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2726B7" w14:textId="03808E46" w:rsidR="003F2F2E" w:rsidRPr="00532E51" w:rsidRDefault="00532E51" w:rsidP="00532E51">
      <w:pPr>
        <w:pStyle w:val="Header"/>
        <w:rPr>
          <w:rFonts w:asciiTheme="majorHAnsi" w:hAnsiTheme="majorHAnsi" w:cstheme="majorHAnsi"/>
          <w:b/>
          <w:sz w:val="32"/>
          <w:szCs w:val="32"/>
        </w:rPr>
      </w:pPr>
      <w:r w:rsidRPr="00532E51">
        <w:rPr>
          <w:rFonts w:asciiTheme="majorHAnsi" w:hAnsiTheme="majorHAnsi" w:cstheme="majorHAnsi"/>
          <w:b/>
          <w:sz w:val="32"/>
          <w:szCs w:val="32"/>
        </w:rPr>
        <w:t xml:space="preserve">TAE40122 Full Program – </w:t>
      </w:r>
      <w:r w:rsidR="000F46E6">
        <w:rPr>
          <w:rFonts w:asciiTheme="majorHAnsi" w:hAnsiTheme="majorHAnsi" w:cstheme="majorHAnsi"/>
          <w:b/>
          <w:sz w:val="32"/>
          <w:szCs w:val="32"/>
        </w:rPr>
        <w:t>Assessment</w:t>
      </w:r>
      <w:r w:rsidRPr="00532E51">
        <w:rPr>
          <w:rFonts w:asciiTheme="majorHAnsi" w:hAnsiTheme="majorHAnsi" w:cstheme="majorHAnsi"/>
          <w:b/>
          <w:sz w:val="32"/>
          <w:szCs w:val="32"/>
        </w:rPr>
        <w:t xml:space="preserve"> Cluster – Knowledge Questions</w:t>
      </w:r>
    </w:p>
    <w:p w14:paraId="13052EC6" w14:textId="3958A290" w:rsidR="003F2F2E" w:rsidRPr="000168D1" w:rsidRDefault="003F2F2E" w:rsidP="003F2F2E">
      <w:pPr>
        <w:rPr>
          <w:rFonts w:asciiTheme="majorHAnsi" w:hAnsiTheme="majorHAnsi" w:cstheme="majorHAnsi"/>
        </w:rPr>
      </w:pPr>
    </w:p>
    <w:tbl>
      <w:tblPr>
        <w:tblW w:w="1077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8364"/>
      </w:tblGrid>
      <w:tr w:rsidR="003F2F2E" w:rsidRPr="000168D1" w14:paraId="50F748C7" w14:textId="77777777" w:rsidTr="00BA4EF6">
        <w:trPr>
          <w:trHeight w:val="573"/>
        </w:trPr>
        <w:tc>
          <w:tcPr>
            <w:tcW w:w="2410" w:type="dxa"/>
            <w:shd w:val="clear" w:color="auto" w:fill="D9D9D9" w:themeFill="background1" w:themeFillShade="D9"/>
            <w:vAlign w:val="center"/>
          </w:tcPr>
          <w:p w14:paraId="48E011CF" w14:textId="1F81E252" w:rsidR="003F2F2E" w:rsidRPr="000168D1" w:rsidRDefault="003F2F2E" w:rsidP="00BA4EF6">
            <w:pPr>
              <w:pStyle w:val="MajorL2Text"/>
              <w:spacing w:after="0" w:line="240" w:lineRule="auto"/>
              <w:ind w:left="34"/>
              <w:rPr>
                <w:rFonts w:asciiTheme="majorHAnsi" w:hAnsiTheme="majorHAnsi" w:cstheme="majorHAnsi"/>
                <w:b/>
              </w:rPr>
            </w:pPr>
            <w:r w:rsidRPr="000168D1">
              <w:rPr>
                <w:rFonts w:asciiTheme="majorHAnsi" w:hAnsiTheme="majorHAnsi" w:cstheme="majorHAnsi"/>
                <w:b/>
              </w:rPr>
              <w:t xml:space="preserve">Name of </w:t>
            </w:r>
            <w:r w:rsidR="004C2C74" w:rsidRPr="000168D1">
              <w:rPr>
                <w:rFonts w:asciiTheme="majorHAnsi" w:hAnsiTheme="majorHAnsi" w:cstheme="majorHAnsi"/>
                <w:b/>
              </w:rPr>
              <w:t>Candidate</w:t>
            </w:r>
          </w:p>
        </w:tc>
        <w:tc>
          <w:tcPr>
            <w:tcW w:w="8364" w:type="dxa"/>
            <w:vAlign w:val="center"/>
          </w:tcPr>
          <w:p w14:paraId="57180EA9" w14:textId="77777777" w:rsidR="003F2F2E" w:rsidRPr="000168D1" w:rsidRDefault="003F2F2E" w:rsidP="00BA4EF6">
            <w:pPr>
              <w:pStyle w:val="MajorL2Text"/>
              <w:spacing w:after="0" w:line="240" w:lineRule="auto"/>
              <w:ind w:left="34"/>
              <w:rPr>
                <w:rFonts w:asciiTheme="majorHAnsi" w:hAnsiTheme="majorHAnsi" w:cstheme="majorHAnsi"/>
                <w:b/>
              </w:rPr>
            </w:pPr>
          </w:p>
        </w:tc>
      </w:tr>
    </w:tbl>
    <w:p w14:paraId="39AFDCE6" w14:textId="77777777" w:rsidR="003F2F2E" w:rsidRPr="000168D1" w:rsidRDefault="003F2F2E" w:rsidP="003F2F2E">
      <w:pPr>
        <w:rPr>
          <w:rFonts w:asciiTheme="majorHAnsi" w:hAnsiTheme="majorHAnsi" w:cstheme="majorHAnsi"/>
        </w:rPr>
      </w:pPr>
    </w:p>
    <w:p w14:paraId="6A91DC0A" w14:textId="50F17D8B" w:rsidR="003F2F2E" w:rsidRPr="000168D1" w:rsidRDefault="00532E51" w:rsidP="003F2F2E">
      <w:pPr>
        <w:rPr>
          <w:rFonts w:asciiTheme="majorHAnsi" w:hAnsiTheme="majorHAnsi" w:cstheme="majorHAnsi"/>
          <w:b/>
          <w:bCs/>
          <w:sz w:val="24"/>
          <w:szCs w:val="24"/>
        </w:rPr>
      </w:pPr>
      <w:r>
        <w:rPr>
          <w:rFonts w:asciiTheme="majorHAnsi" w:hAnsiTheme="majorHAnsi" w:cstheme="majorHAnsi"/>
          <w:b/>
          <w:bCs/>
          <w:sz w:val="24"/>
          <w:szCs w:val="24"/>
        </w:rPr>
        <w:t>Knowledge Questions</w:t>
      </w:r>
      <w:r w:rsidR="000168D1" w:rsidRPr="000168D1">
        <w:rPr>
          <w:rFonts w:asciiTheme="majorHAnsi" w:hAnsiTheme="majorHAnsi" w:cstheme="majorHAnsi"/>
          <w:b/>
          <w:bCs/>
          <w:sz w:val="24"/>
          <w:szCs w:val="24"/>
        </w:rPr>
        <w:t>:</w:t>
      </w:r>
    </w:p>
    <w:p w14:paraId="510D3014" w14:textId="77777777" w:rsidR="00C417F7" w:rsidRPr="00C417F7" w:rsidRDefault="00C417F7" w:rsidP="00C417F7">
      <w:pPr>
        <w:spacing w:after="60"/>
        <w:jc w:val="both"/>
        <w:rPr>
          <w:rFonts w:asciiTheme="majorHAnsi" w:hAnsiTheme="majorHAnsi" w:cstheme="majorHAnsi"/>
        </w:rPr>
      </w:pPr>
      <w:r w:rsidRPr="00C417F7">
        <w:rPr>
          <w:rFonts w:asciiTheme="majorHAnsi" w:hAnsiTheme="majorHAnsi" w:cstheme="majorHAnsi"/>
        </w:rPr>
        <w:t>This is a research project - to answer the questions, you must access a range of credible and current sites including ASQA, NCVER, Training.gov.au, Federal and State departments responsible for Skills and Training, Training Package developers, Jobs and Skills Australia and Peak bodies.</w:t>
      </w:r>
    </w:p>
    <w:p w14:paraId="01FA5C24" w14:textId="77777777" w:rsidR="00C417F7" w:rsidRPr="00C417F7" w:rsidRDefault="00C417F7" w:rsidP="00C417F7">
      <w:pPr>
        <w:spacing w:after="60"/>
        <w:jc w:val="both"/>
        <w:rPr>
          <w:rFonts w:asciiTheme="majorHAnsi" w:hAnsiTheme="majorHAnsi" w:cstheme="majorHAnsi"/>
        </w:rPr>
      </w:pPr>
      <w:r w:rsidRPr="00C417F7">
        <w:rPr>
          <w:rFonts w:asciiTheme="majorHAnsi" w:hAnsiTheme="majorHAnsi" w:cstheme="majorHAnsi"/>
        </w:rPr>
        <w:t xml:space="preserve">The </w:t>
      </w:r>
      <w:r w:rsidRPr="00C417F7">
        <w:rPr>
          <w:rFonts w:asciiTheme="majorHAnsi" w:hAnsiTheme="majorHAnsi" w:cstheme="majorHAnsi"/>
          <w:b/>
          <w:bCs/>
        </w:rPr>
        <w:t>Blueprint Assessment Cluster Training Manual</w:t>
      </w:r>
      <w:r w:rsidRPr="00C417F7">
        <w:rPr>
          <w:rFonts w:asciiTheme="majorHAnsi" w:hAnsiTheme="majorHAnsi" w:cstheme="majorHAnsi"/>
        </w:rPr>
        <w:t xml:space="preserve"> is valuable source of information for this project.</w:t>
      </w:r>
    </w:p>
    <w:p w14:paraId="7CAD81A1" w14:textId="77777777" w:rsidR="00C417F7" w:rsidRPr="00C417F7" w:rsidRDefault="00C417F7" w:rsidP="00C417F7">
      <w:pPr>
        <w:spacing w:after="60"/>
        <w:jc w:val="both"/>
        <w:rPr>
          <w:rFonts w:asciiTheme="majorHAnsi" w:hAnsiTheme="majorHAnsi" w:cstheme="majorHAnsi"/>
        </w:rPr>
      </w:pPr>
      <w:r w:rsidRPr="00C417F7">
        <w:rPr>
          <w:rFonts w:asciiTheme="majorHAnsi" w:hAnsiTheme="majorHAnsi" w:cstheme="majorHAnsi"/>
        </w:rPr>
        <w:t>You are required to answer the knowledge questions clearly and concisely demonstrating that you have a good understanding of what's required to assess competence and the validation of assessment and assessment outcomes.</w:t>
      </w:r>
    </w:p>
    <w:p w14:paraId="2752F24E" w14:textId="77777777" w:rsidR="00C417F7" w:rsidRPr="00C417F7" w:rsidRDefault="00C417F7" w:rsidP="00C417F7">
      <w:pPr>
        <w:spacing w:after="60"/>
        <w:jc w:val="both"/>
        <w:rPr>
          <w:rFonts w:asciiTheme="majorHAnsi" w:hAnsiTheme="majorHAnsi" w:cstheme="majorHAnsi"/>
        </w:rPr>
      </w:pPr>
      <w:r w:rsidRPr="00C417F7">
        <w:rPr>
          <w:rFonts w:asciiTheme="majorHAnsi" w:hAnsiTheme="majorHAnsi" w:cstheme="majorHAnsi"/>
        </w:rPr>
        <w:t xml:space="preserve">Don't forget when you do your research, you can locate information in the Blueprint Training Manuals, search the Internet, and use other sources of information.   </w:t>
      </w:r>
    </w:p>
    <w:p w14:paraId="34266BA2" w14:textId="77777777" w:rsidR="00C417F7" w:rsidRPr="00C417F7" w:rsidRDefault="00C417F7" w:rsidP="00C417F7">
      <w:pPr>
        <w:spacing w:after="60"/>
        <w:jc w:val="both"/>
        <w:rPr>
          <w:rFonts w:asciiTheme="majorHAnsi" w:hAnsiTheme="majorHAnsi" w:cstheme="majorHAnsi"/>
        </w:rPr>
      </w:pPr>
      <w:r w:rsidRPr="00C417F7">
        <w:rPr>
          <w:rFonts w:asciiTheme="majorHAnsi" w:hAnsiTheme="majorHAnsi" w:cstheme="majorHAnsi"/>
        </w:rPr>
        <w:t>Ensure that your sources of information are current - there are many websites that refer to VET, however, haven't been updated for many years.  It's a good idea to cross check the facts when you find your answers on the Internet.</w:t>
      </w:r>
    </w:p>
    <w:p w14:paraId="40FC02C3" w14:textId="77777777" w:rsidR="00C417F7" w:rsidRPr="00C417F7" w:rsidRDefault="00C417F7" w:rsidP="00C417F7">
      <w:pPr>
        <w:spacing w:after="60"/>
        <w:jc w:val="both"/>
        <w:rPr>
          <w:rFonts w:asciiTheme="majorHAnsi" w:hAnsiTheme="majorHAnsi" w:cstheme="majorHAnsi"/>
        </w:rPr>
      </w:pPr>
      <w:r w:rsidRPr="00C417F7">
        <w:rPr>
          <w:rFonts w:asciiTheme="majorHAnsi" w:hAnsiTheme="majorHAnsi" w:cstheme="majorHAnsi"/>
        </w:rPr>
        <w:t>You can copy and paste information from the Internet - however, you must reference your sources by providing a link to the website (</w:t>
      </w:r>
      <w:proofErr w:type="spellStart"/>
      <w:r w:rsidRPr="00C417F7">
        <w:rPr>
          <w:rFonts w:asciiTheme="majorHAnsi" w:hAnsiTheme="majorHAnsi" w:cstheme="majorHAnsi"/>
        </w:rPr>
        <w:t>url</w:t>
      </w:r>
      <w:proofErr w:type="spellEnd"/>
      <w:r w:rsidRPr="00C417F7">
        <w:rPr>
          <w:rFonts w:asciiTheme="majorHAnsi" w:hAnsiTheme="majorHAnsi" w:cstheme="majorHAnsi"/>
        </w:rPr>
        <w:t>).</w:t>
      </w:r>
    </w:p>
    <w:p w14:paraId="1F02D5AC" w14:textId="77777777" w:rsidR="00C417F7" w:rsidRPr="00C417F7" w:rsidRDefault="00C417F7" w:rsidP="00C417F7">
      <w:pPr>
        <w:spacing w:after="60"/>
        <w:jc w:val="both"/>
        <w:rPr>
          <w:rFonts w:asciiTheme="majorHAnsi" w:hAnsiTheme="majorHAnsi" w:cstheme="majorHAnsi"/>
        </w:rPr>
      </w:pPr>
      <w:r w:rsidRPr="00C417F7">
        <w:rPr>
          <w:rFonts w:asciiTheme="majorHAnsi" w:hAnsiTheme="majorHAnsi" w:cstheme="majorHAnsi"/>
        </w:rPr>
        <w:t>To successfully complete this project, you need to complete the following:</w:t>
      </w:r>
    </w:p>
    <w:p w14:paraId="4ACBF15D" w14:textId="77777777" w:rsidR="00C417F7" w:rsidRPr="00C417F7" w:rsidRDefault="00C417F7">
      <w:pPr>
        <w:pStyle w:val="ListParagraph"/>
        <w:numPr>
          <w:ilvl w:val="0"/>
          <w:numId w:val="1"/>
        </w:numPr>
        <w:spacing w:after="60"/>
        <w:jc w:val="both"/>
        <w:rPr>
          <w:rFonts w:asciiTheme="majorHAnsi" w:hAnsiTheme="majorHAnsi" w:cstheme="majorHAnsi"/>
        </w:rPr>
      </w:pPr>
      <w:r w:rsidRPr="00C417F7">
        <w:rPr>
          <w:rFonts w:asciiTheme="majorHAnsi" w:hAnsiTheme="majorHAnsi" w:cstheme="majorHAnsi"/>
        </w:rPr>
        <w:t>Download the Blueprint Assessment Cluster Training Manual</w:t>
      </w:r>
    </w:p>
    <w:p w14:paraId="0CF75A60" w14:textId="77777777" w:rsidR="00C417F7" w:rsidRPr="00C417F7" w:rsidRDefault="00C417F7">
      <w:pPr>
        <w:pStyle w:val="ListParagraph"/>
        <w:numPr>
          <w:ilvl w:val="0"/>
          <w:numId w:val="1"/>
        </w:numPr>
        <w:spacing w:after="60"/>
        <w:jc w:val="both"/>
        <w:rPr>
          <w:rFonts w:asciiTheme="majorHAnsi" w:hAnsiTheme="majorHAnsi" w:cstheme="majorHAnsi"/>
        </w:rPr>
      </w:pPr>
      <w:r w:rsidRPr="00C417F7">
        <w:rPr>
          <w:rFonts w:asciiTheme="majorHAnsi" w:hAnsiTheme="majorHAnsi" w:cstheme="majorHAnsi"/>
        </w:rPr>
        <w:t xml:space="preserve">Use the manual, </w:t>
      </w:r>
      <w:proofErr w:type="spellStart"/>
      <w:r w:rsidRPr="00C417F7">
        <w:rPr>
          <w:rFonts w:asciiTheme="majorHAnsi" w:hAnsiTheme="majorHAnsi" w:cstheme="majorHAnsi"/>
        </w:rPr>
        <w:t>BrainstormRTO</w:t>
      </w:r>
      <w:proofErr w:type="spellEnd"/>
      <w:r w:rsidRPr="00C417F7">
        <w:rPr>
          <w:rFonts w:asciiTheme="majorHAnsi" w:hAnsiTheme="majorHAnsi" w:cstheme="majorHAnsi"/>
        </w:rPr>
        <w:t xml:space="preserve"> and other websites to research the theory behind Assessment</w:t>
      </w:r>
    </w:p>
    <w:p w14:paraId="0852C356" w14:textId="77777777" w:rsidR="00C417F7" w:rsidRPr="00C417F7" w:rsidRDefault="00C417F7">
      <w:pPr>
        <w:pStyle w:val="ListParagraph"/>
        <w:numPr>
          <w:ilvl w:val="0"/>
          <w:numId w:val="1"/>
        </w:numPr>
        <w:spacing w:after="60"/>
        <w:jc w:val="both"/>
        <w:rPr>
          <w:rFonts w:asciiTheme="majorHAnsi" w:hAnsiTheme="majorHAnsi" w:cstheme="majorHAnsi"/>
        </w:rPr>
      </w:pPr>
      <w:r w:rsidRPr="00C417F7">
        <w:rPr>
          <w:rFonts w:asciiTheme="majorHAnsi" w:hAnsiTheme="majorHAnsi" w:cstheme="majorHAnsi"/>
        </w:rPr>
        <w:t>Attend Blueprint workshops or watch the Blueprint YouTube videos</w:t>
      </w:r>
    </w:p>
    <w:p w14:paraId="6A6398AA" w14:textId="6A1C5F08" w:rsidR="000168D1" w:rsidRDefault="00C417F7" w:rsidP="00C417F7">
      <w:pPr>
        <w:spacing w:after="60"/>
        <w:jc w:val="both"/>
        <w:rPr>
          <w:rFonts w:asciiTheme="majorHAnsi" w:hAnsiTheme="majorHAnsi" w:cstheme="majorHAnsi"/>
        </w:rPr>
      </w:pPr>
      <w:r w:rsidRPr="00C417F7">
        <w:rPr>
          <w:rFonts w:asciiTheme="majorHAnsi" w:hAnsiTheme="majorHAnsi" w:cstheme="majorHAnsi"/>
        </w:rPr>
        <w:t>You will then be ready to complete the Knowledge Questions.</w:t>
      </w:r>
    </w:p>
    <w:p w14:paraId="770D6C7C" w14:textId="3D79670A" w:rsidR="00B63415" w:rsidRPr="00B63415" w:rsidRDefault="00B63415" w:rsidP="00532E51">
      <w:pPr>
        <w:spacing w:after="60"/>
        <w:jc w:val="both"/>
        <w:rPr>
          <w:rFonts w:asciiTheme="majorHAnsi" w:hAnsiTheme="majorHAnsi" w:cstheme="majorHAnsi"/>
          <w:b/>
          <w:bCs/>
        </w:rPr>
      </w:pPr>
    </w:p>
    <w:tbl>
      <w:tblPr>
        <w:tblW w:w="10486" w:type="dxa"/>
        <w:tblInd w:w="-4" w:type="dxa"/>
        <w:tblBorders>
          <w:left w:val="nil"/>
          <w:right w:val="nil"/>
        </w:tblBorders>
        <w:tblLayout w:type="fixed"/>
        <w:tblLook w:val="0000" w:firstRow="0" w:lastRow="0" w:firstColumn="0" w:lastColumn="0" w:noHBand="0" w:noVBand="0"/>
      </w:tblPr>
      <w:tblGrid>
        <w:gridCol w:w="564"/>
        <w:gridCol w:w="1278"/>
        <w:gridCol w:w="567"/>
        <w:gridCol w:w="284"/>
        <w:gridCol w:w="283"/>
        <w:gridCol w:w="284"/>
        <w:gridCol w:w="141"/>
        <w:gridCol w:w="426"/>
        <w:gridCol w:w="283"/>
        <w:gridCol w:w="1131"/>
        <w:gridCol w:w="854"/>
        <w:gridCol w:w="4391"/>
      </w:tblGrid>
      <w:tr w:rsidR="00C417F7" w:rsidRPr="000168D1" w14:paraId="6F913B62" w14:textId="77777777" w:rsidTr="00C417F7">
        <w:tc>
          <w:tcPr>
            <w:tcW w:w="564"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394A2BA6" w14:textId="10739DB6" w:rsidR="00C417F7" w:rsidRPr="000168D1" w:rsidRDefault="00C417F7" w:rsidP="00377557">
            <w:pPr>
              <w:widowControl w:val="0"/>
              <w:rPr>
                <w:rFonts w:asciiTheme="majorHAnsi" w:hAnsiTheme="majorHAnsi" w:cstheme="majorHAnsi"/>
              </w:rPr>
            </w:pPr>
            <w:r>
              <w:rPr>
                <w:rFonts w:asciiTheme="majorHAnsi" w:hAnsiTheme="majorHAnsi" w:cstheme="majorHAnsi"/>
              </w:rPr>
              <w:t>1</w:t>
            </w:r>
          </w:p>
        </w:tc>
        <w:tc>
          <w:tcPr>
            <w:tcW w:w="9922" w:type="dxa"/>
            <w:gridSpan w:val="11"/>
            <w:tcBorders>
              <w:top w:val="single" w:sz="5" w:space="0" w:color="000000"/>
              <w:left w:val="single" w:sz="4" w:space="0" w:color="auto"/>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6D794BCE" w14:textId="46D6D432" w:rsidR="00C417F7" w:rsidRDefault="00C417F7" w:rsidP="00377557">
            <w:pPr>
              <w:widowControl w:val="0"/>
              <w:spacing w:after="80"/>
              <w:ind w:left="140"/>
              <w:rPr>
                <w:rFonts w:asciiTheme="majorHAnsi" w:hAnsiTheme="majorHAnsi" w:cstheme="majorHAnsi"/>
                <w:b/>
                <w:bCs/>
              </w:rPr>
            </w:pPr>
            <w:r>
              <w:rPr>
                <w:rFonts w:asciiTheme="majorHAnsi" w:hAnsiTheme="majorHAnsi" w:cstheme="majorHAnsi"/>
                <w:b/>
                <w:bCs/>
              </w:rPr>
              <w:t>Trainer &amp; Assessor Requirements</w:t>
            </w:r>
          </w:p>
          <w:p w14:paraId="615E0922" w14:textId="5F0C837D" w:rsidR="00C417F7" w:rsidRPr="00CE21E4" w:rsidRDefault="00C417F7" w:rsidP="00377557">
            <w:pPr>
              <w:widowControl w:val="0"/>
              <w:spacing w:after="80"/>
              <w:ind w:left="140"/>
              <w:rPr>
                <w:rFonts w:asciiTheme="majorHAnsi" w:hAnsiTheme="majorHAnsi" w:cstheme="majorHAnsi"/>
              </w:rPr>
            </w:pPr>
            <w:r w:rsidRPr="00C417F7">
              <w:rPr>
                <w:rFonts w:asciiTheme="majorHAnsi" w:hAnsiTheme="majorHAnsi" w:cstheme="majorHAnsi"/>
              </w:rPr>
              <w:t xml:space="preserve">According to Standards for RTOs 2015 (Clause 1.13), </w:t>
            </w:r>
            <w:r w:rsidRPr="00C417F7">
              <w:rPr>
                <w:rFonts w:asciiTheme="majorHAnsi" w:hAnsiTheme="majorHAnsi" w:cstheme="majorHAnsi"/>
                <w:b/>
                <w:bCs/>
              </w:rPr>
              <w:t>what are the four (4) requirements that a vocational trainer and assessor must hold to be able to train, assess and validate in the VET sector?</w:t>
            </w:r>
            <w:r w:rsidRPr="00CE21E4">
              <w:rPr>
                <w:rFonts w:asciiTheme="majorHAnsi" w:hAnsiTheme="majorHAnsi" w:cstheme="majorHAnsi"/>
              </w:rPr>
              <w:t xml:space="preserve"> </w:t>
            </w:r>
          </w:p>
        </w:tc>
      </w:tr>
      <w:tr w:rsidR="00C417F7" w:rsidRPr="000168D1" w14:paraId="4C73834F" w14:textId="77777777" w:rsidTr="00C417F7">
        <w:tc>
          <w:tcPr>
            <w:tcW w:w="564"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31A01D3B" w14:textId="77777777" w:rsidR="00C417F7" w:rsidRDefault="00C417F7" w:rsidP="00377557">
            <w:pPr>
              <w:widowControl w:val="0"/>
              <w:rPr>
                <w:rFonts w:asciiTheme="majorHAnsi" w:hAnsiTheme="majorHAnsi" w:cstheme="majorHAnsi"/>
              </w:rPr>
            </w:pPr>
          </w:p>
        </w:tc>
        <w:tc>
          <w:tcPr>
            <w:tcW w:w="9922" w:type="dxa"/>
            <w:gridSpan w:val="11"/>
            <w:tcBorders>
              <w:top w:val="single" w:sz="5" w:space="0" w:color="000000"/>
              <w:left w:val="single" w:sz="4" w:space="0" w:color="auto"/>
              <w:bottom w:val="single" w:sz="5" w:space="0" w:color="000000"/>
              <w:right w:val="single" w:sz="5" w:space="0" w:color="000000"/>
            </w:tcBorders>
            <w:shd w:val="clear" w:color="auto" w:fill="auto"/>
            <w:tcMar>
              <w:top w:w="0" w:type="dxa"/>
              <w:left w:w="0" w:type="dxa"/>
              <w:bottom w:w="0" w:type="dxa"/>
              <w:right w:w="0" w:type="dxa"/>
            </w:tcMar>
          </w:tcPr>
          <w:p w14:paraId="668E395F" w14:textId="03ECCB86" w:rsidR="00C417F7" w:rsidRPr="00D55F86" w:rsidRDefault="00000000" w:rsidP="00377557">
            <w:pPr>
              <w:widowControl w:val="0"/>
              <w:ind w:left="567" w:hanging="427"/>
              <w:rPr>
                <w:rFonts w:asciiTheme="majorHAnsi" w:hAnsiTheme="majorHAnsi" w:cstheme="majorHAnsi"/>
              </w:rPr>
            </w:pPr>
            <w:sdt>
              <w:sdtPr>
                <w:rPr>
                  <w:rFonts w:asciiTheme="majorHAnsi" w:hAnsiTheme="majorHAnsi" w:cstheme="majorHAnsi"/>
                </w:rPr>
                <w:id w:val="-81070477"/>
                <w14:checkbox>
                  <w14:checked w14:val="0"/>
                  <w14:checkedState w14:val="2612" w14:font="MS Gothic"/>
                  <w14:uncheckedState w14:val="2610" w14:font="MS Gothic"/>
                </w14:checkbox>
              </w:sdtPr>
              <w:sdtContent>
                <w:r w:rsidR="00C417F7">
                  <w:rPr>
                    <w:rFonts w:ascii="MS Gothic" w:eastAsia="MS Gothic" w:hAnsi="MS Gothic" w:cstheme="majorHAnsi" w:hint="eastAsia"/>
                  </w:rPr>
                  <w:t>☐</w:t>
                </w:r>
              </w:sdtContent>
            </w:sdt>
            <w:r w:rsidR="00C417F7">
              <w:rPr>
                <w:rFonts w:asciiTheme="majorHAnsi" w:hAnsiTheme="majorHAnsi" w:cstheme="majorHAnsi"/>
              </w:rPr>
              <w:t xml:space="preserve">  </w:t>
            </w:r>
            <w:r w:rsidR="00C417F7" w:rsidRPr="00D55F86">
              <w:rPr>
                <w:rFonts w:asciiTheme="majorHAnsi" w:hAnsiTheme="majorHAnsi" w:cstheme="majorHAnsi"/>
              </w:rPr>
              <w:t>a) TAE40116 or its successor or higher qualification in adult education or TAE40110 Plus TAEASS502 and TAELLN411</w:t>
            </w:r>
          </w:p>
          <w:p w14:paraId="793BE2A6" w14:textId="268E7EFA" w:rsidR="00C417F7" w:rsidRPr="00D55F86" w:rsidRDefault="00000000" w:rsidP="00377557">
            <w:pPr>
              <w:widowControl w:val="0"/>
              <w:ind w:left="567" w:hanging="427"/>
              <w:rPr>
                <w:rFonts w:asciiTheme="majorHAnsi" w:hAnsiTheme="majorHAnsi" w:cstheme="majorHAnsi"/>
              </w:rPr>
            </w:pPr>
            <w:sdt>
              <w:sdtPr>
                <w:rPr>
                  <w:rFonts w:asciiTheme="majorHAnsi" w:hAnsiTheme="majorHAnsi" w:cstheme="majorHAnsi"/>
                </w:rPr>
                <w:id w:val="415519626"/>
                <w14:checkbox>
                  <w14:checked w14:val="0"/>
                  <w14:checkedState w14:val="2612" w14:font="MS Gothic"/>
                  <w14:uncheckedState w14:val="2610" w14:font="MS Gothic"/>
                </w14:checkbox>
              </w:sdtPr>
              <w:sdtContent>
                <w:r w:rsidR="00C417F7" w:rsidRPr="00D55F86">
                  <w:rPr>
                    <w:rFonts w:ascii="MS Gothic" w:eastAsia="MS Gothic" w:hAnsi="MS Gothic" w:cstheme="majorHAnsi" w:hint="eastAsia"/>
                  </w:rPr>
                  <w:t>☐</w:t>
                </w:r>
              </w:sdtContent>
            </w:sdt>
            <w:r w:rsidR="00C417F7" w:rsidRPr="00D55F86">
              <w:rPr>
                <w:rFonts w:asciiTheme="majorHAnsi" w:hAnsiTheme="majorHAnsi" w:cstheme="majorHAnsi"/>
              </w:rPr>
              <w:t xml:space="preserve">  b) A Working with Children Card</w:t>
            </w:r>
          </w:p>
          <w:p w14:paraId="09730527" w14:textId="7411E252" w:rsidR="00C417F7" w:rsidRPr="00D55F86" w:rsidRDefault="00000000" w:rsidP="00377557">
            <w:pPr>
              <w:widowControl w:val="0"/>
              <w:ind w:left="567" w:hanging="427"/>
              <w:rPr>
                <w:rFonts w:asciiTheme="majorHAnsi" w:hAnsiTheme="majorHAnsi" w:cstheme="majorHAnsi"/>
              </w:rPr>
            </w:pPr>
            <w:sdt>
              <w:sdtPr>
                <w:rPr>
                  <w:rFonts w:asciiTheme="majorHAnsi" w:hAnsiTheme="majorHAnsi" w:cstheme="majorHAnsi"/>
                </w:rPr>
                <w:id w:val="574097342"/>
                <w14:checkbox>
                  <w14:checked w14:val="0"/>
                  <w14:checkedState w14:val="2612" w14:font="MS Gothic"/>
                  <w14:uncheckedState w14:val="2610" w14:font="MS Gothic"/>
                </w14:checkbox>
              </w:sdtPr>
              <w:sdtContent>
                <w:r w:rsidR="00C417F7" w:rsidRPr="00D55F86">
                  <w:rPr>
                    <w:rFonts w:ascii="MS Gothic" w:eastAsia="MS Gothic" w:hAnsi="MS Gothic" w:cstheme="majorHAnsi" w:hint="eastAsia"/>
                  </w:rPr>
                  <w:t>☐</w:t>
                </w:r>
              </w:sdtContent>
            </w:sdt>
            <w:r w:rsidR="00C417F7" w:rsidRPr="00D55F86">
              <w:rPr>
                <w:rFonts w:asciiTheme="majorHAnsi" w:hAnsiTheme="majorHAnsi" w:cstheme="majorHAnsi"/>
              </w:rPr>
              <w:t xml:space="preserve">  c) Ongoing professional development in training and assessment</w:t>
            </w:r>
          </w:p>
          <w:p w14:paraId="1C994C9D" w14:textId="5663C295" w:rsidR="00C417F7" w:rsidRPr="00D55F86" w:rsidRDefault="00000000" w:rsidP="00377557">
            <w:pPr>
              <w:widowControl w:val="0"/>
              <w:ind w:left="567" w:hanging="427"/>
              <w:rPr>
                <w:rFonts w:asciiTheme="majorHAnsi" w:hAnsiTheme="majorHAnsi" w:cstheme="majorHAnsi"/>
              </w:rPr>
            </w:pPr>
            <w:sdt>
              <w:sdtPr>
                <w:rPr>
                  <w:rFonts w:asciiTheme="majorHAnsi" w:hAnsiTheme="majorHAnsi" w:cstheme="majorHAnsi"/>
                </w:rPr>
                <w:id w:val="1522896356"/>
                <w14:checkbox>
                  <w14:checked w14:val="0"/>
                  <w14:checkedState w14:val="2612" w14:font="MS Gothic"/>
                  <w14:uncheckedState w14:val="2610" w14:font="MS Gothic"/>
                </w14:checkbox>
              </w:sdtPr>
              <w:sdtContent>
                <w:r w:rsidR="00C417F7" w:rsidRPr="00D55F86">
                  <w:rPr>
                    <w:rFonts w:ascii="MS Gothic" w:eastAsia="MS Gothic" w:hAnsi="MS Gothic" w:cstheme="majorHAnsi" w:hint="eastAsia"/>
                  </w:rPr>
                  <w:t>☐</w:t>
                </w:r>
              </w:sdtContent>
            </w:sdt>
            <w:r w:rsidR="00C417F7" w:rsidRPr="00D55F86">
              <w:rPr>
                <w:rFonts w:asciiTheme="majorHAnsi" w:hAnsiTheme="majorHAnsi" w:cstheme="majorHAnsi"/>
              </w:rPr>
              <w:t xml:space="preserve">  d) Vocational Competency within the unit - or equivalence</w:t>
            </w:r>
          </w:p>
          <w:p w14:paraId="2153EC72" w14:textId="77777777" w:rsidR="00C417F7" w:rsidRDefault="00000000" w:rsidP="00377557">
            <w:pPr>
              <w:widowControl w:val="0"/>
              <w:ind w:left="567" w:hanging="427"/>
              <w:rPr>
                <w:rFonts w:asciiTheme="majorHAnsi" w:hAnsiTheme="majorHAnsi" w:cstheme="majorHAnsi"/>
              </w:rPr>
            </w:pPr>
            <w:sdt>
              <w:sdtPr>
                <w:rPr>
                  <w:rFonts w:asciiTheme="majorHAnsi" w:hAnsiTheme="majorHAnsi" w:cstheme="majorHAnsi"/>
                </w:rPr>
                <w:id w:val="-822357091"/>
                <w14:checkbox>
                  <w14:checked w14:val="0"/>
                  <w14:checkedState w14:val="2612" w14:font="MS Gothic"/>
                  <w14:uncheckedState w14:val="2610" w14:font="MS Gothic"/>
                </w14:checkbox>
              </w:sdtPr>
              <w:sdtContent>
                <w:r w:rsidR="00C417F7" w:rsidRPr="00D55F86">
                  <w:rPr>
                    <w:rFonts w:ascii="MS Gothic" w:eastAsia="MS Gothic" w:hAnsi="MS Gothic" w:cstheme="majorHAnsi" w:hint="eastAsia"/>
                  </w:rPr>
                  <w:t>☐</w:t>
                </w:r>
              </w:sdtContent>
            </w:sdt>
            <w:r w:rsidR="00C417F7" w:rsidRPr="00D55F86">
              <w:rPr>
                <w:rFonts w:asciiTheme="majorHAnsi" w:hAnsiTheme="majorHAnsi" w:cstheme="majorHAnsi"/>
              </w:rPr>
              <w:t xml:space="preserve">  e) Industry Currency</w:t>
            </w:r>
          </w:p>
          <w:p w14:paraId="4F09F7C8" w14:textId="675D2491" w:rsidR="00C417F7" w:rsidRDefault="00000000" w:rsidP="00C417F7">
            <w:pPr>
              <w:widowControl w:val="0"/>
              <w:ind w:left="567" w:hanging="427"/>
              <w:rPr>
                <w:rFonts w:asciiTheme="majorHAnsi" w:hAnsiTheme="majorHAnsi" w:cstheme="majorHAnsi"/>
              </w:rPr>
            </w:pPr>
            <w:sdt>
              <w:sdtPr>
                <w:rPr>
                  <w:rFonts w:asciiTheme="majorHAnsi" w:hAnsiTheme="majorHAnsi" w:cstheme="majorHAnsi"/>
                </w:rPr>
                <w:id w:val="-2081509979"/>
                <w14:checkbox>
                  <w14:checked w14:val="0"/>
                  <w14:checkedState w14:val="2612" w14:font="MS Gothic"/>
                  <w14:uncheckedState w14:val="2610" w14:font="MS Gothic"/>
                </w14:checkbox>
              </w:sdtPr>
              <w:sdtContent>
                <w:r w:rsidR="00C417F7">
                  <w:rPr>
                    <w:rFonts w:ascii="MS Gothic" w:eastAsia="MS Gothic" w:hAnsi="MS Gothic" w:cstheme="majorHAnsi" w:hint="eastAsia"/>
                  </w:rPr>
                  <w:t>☐</w:t>
                </w:r>
              </w:sdtContent>
            </w:sdt>
            <w:r w:rsidR="00C417F7">
              <w:rPr>
                <w:rFonts w:asciiTheme="majorHAnsi" w:hAnsiTheme="majorHAnsi" w:cstheme="majorHAnsi"/>
              </w:rPr>
              <w:t xml:space="preserve">  f) </w:t>
            </w:r>
            <w:r w:rsidR="00C417F7" w:rsidRPr="00C417F7">
              <w:rPr>
                <w:rFonts w:asciiTheme="majorHAnsi" w:hAnsiTheme="majorHAnsi" w:cstheme="majorHAnsi"/>
              </w:rPr>
              <w:t>A valid driver’s licence</w:t>
            </w:r>
          </w:p>
        </w:tc>
      </w:tr>
      <w:tr w:rsidR="00CE21E4" w:rsidRPr="000168D1" w14:paraId="65764579" w14:textId="77777777" w:rsidTr="00C417F7">
        <w:tc>
          <w:tcPr>
            <w:tcW w:w="564" w:type="dxa"/>
            <w:vMerge w:val="restart"/>
            <w:tcBorders>
              <w:top w:val="single" w:sz="4" w:space="0" w:color="auto"/>
              <w:left w:val="single" w:sz="6" w:space="0" w:color="000000"/>
              <w:right w:val="single" w:sz="5" w:space="0" w:color="000000"/>
            </w:tcBorders>
            <w:shd w:val="clear" w:color="auto" w:fill="EAF1DD" w:themeFill="accent3" w:themeFillTint="33"/>
          </w:tcPr>
          <w:p w14:paraId="6BE3E776" w14:textId="1070563C" w:rsidR="00CE21E4" w:rsidRPr="000168D1" w:rsidRDefault="00CE21E4" w:rsidP="00CE21E4">
            <w:pPr>
              <w:widowControl w:val="0"/>
              <w:rPr>
                <w:rFonts w:asciiTheme="majorHAnsi" w:hAnsiTheme="majorHAnsi" w:cstheme="majorHAnsi"/>
              </w:rPr>
            </w:pPr>
            <w:r>
              <w:rPr>
                <w:rFonts w:asciiTheme="majorHAnsi" w:hAnsiTheme="majorHAnsi" w:cstheme="majorHAnsi"/>
              </w:rPr>
              <w:t>2</w:t>
            </w: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4EE01FDC" w14:textId="60E48A71" w:rsidR="00CE21E4" w:rsidRDefault="00C417F7" w:rsidP="00CE21E4">
            <w:pPr>
              <w:widowControl w:val="0"/>
              <w:spacing w:after="80"/>
              <w:ind w:left="140"/>
              <w:rPr>
                <w:rFonts w:asciiTheme="majorHAnsi" w:hAnsiTheme="majorHAnsi" w:cstheme="majorHAnsi"/>
                <w:b/>
                <w:bCs/>
              </w:rPr>
            </w:pPr>
            <w:r>
              <w:rPr>
                <w:rFonts w:asciiTheme="majorHAnsi" w:hAnsiTheme="majorHAnsi" w:cstheme="majorHAnsi"/>
                <w:b/>
                <w:bCs/>
              </w:rPr>
              <w:t>Privacy Legislation</w:t>
            </w:r>
          </w:p>
          <w:p w14:paraId="6DB6E2FE" w14:textId="77777777" w:rsidR="00C417F7" w:rsidRPr="00C417F7" w:rsidRDefault="00C417F7" w:rsidP="00C417F7">
            <w:pPr>
              <w:widowControl w:val="0"/>
              <w:spacing w:after="80"/>
              <w:ind w:left="140"/>
              <w:rPr>
                <w:rFonts w:asciiTheme="majorHAnsi" w:hAnsiTheme="majorHAnsi" w:cstheme="majorHAnsi"/>
              </w:rPr>
            </w:pPr>
            <w:r w:rsidRPr="00C417F7">
              <w:rPr>
                <w:rFonts w:asciiTheme="majorHAnsi" w:hAnsiTheme="majorHAnsi" w:cstheme="majorHAnsi"/>
              </w:rPr>
              <w:t xml:space="preserve">All RTOs have a </w:t>
            </w:r>
            <w:r w:rsidRPr="00C417F7">
              <w:rPr>
                <w:rFonts w:asciiTheme="majorHAnsi" w:hAnsiTheme="majorHAnsi" w:cstheme="majorHAnsi"/>
                <w:b/>
                <w:bCs/>
              </w:rPr>
              <w:t>responsibility under Privacy legislation</w:t>
            </w:r>
            <w:r w:rsidRPr="00C417F7">
              <w:rPr>
                <w:rFonts w:asciiTheme="majorHAnsi" w:hAnsiTheme="majorHAnsi" w:cstheme="majorHAnsi"/>
              </w:rPr>
              <w:t xml:space="preserve"> to protect the personal information of students, including the collection, organising, and storage of assessment evidence.</w:t>
            </w:r>
          </w:p>
          <w:p w14:paraId="1C2F17AC" w14:textId="77777777" w:rsidR="00C417F7" w:rsidRPr="00C417F7" w:rsidRDefault="00C417F7" w:rsidP="00C417F7">
            <w:pPr>
              <w:widowControl w:val="0"/>
              <w:spacing w:after="80"/>
              <w:ind w:left="140"/>
              <w:rPr>
                <w:rFonts w:asciiTheme="majorHAnsi" w:hAnsiTheme="majorHAnsi" w:cstheme="majorHAnsi"/>
              </w:rPr>
            </w:pPr>
            <w:r w:rsidRPr="00C417F7">
              <w:rPr>
                <w:rFonts w:asciiTheme="majorHAnsi" w:hAnsiTheme="majorHAnsi" w:cstheme="majorHAnsi"/>
              </w:rPr>
              <w:t>Under confidentiality and privacy law who may have access to the personal information provided by an assessment candidate, including their study progress, submitted assessments, and student results?</w:t>
            </w:r>
          </w:p>
          <w:p w14:paraId="51F2AA26" w14:textId="55ABDC74" w:rsidR="00CE21E4" w:rsidRPr="00C417F7" w:rsidRDefault="00C417F7" w:rsidP="00C417F7">
            <w:pPr>
              <w:widowControl w:val="0"/>
              <w:spacing w:after="80"/>
              <w:ind w:left="140"/>
              <w:rPr>
                <w:rFonts w:asciiTheme="majorHAnsi" w:hAnsiTheme="majorHAnsi" w:cstheme="majorHAnsi"/>
                <w:b/>
                <w:bCs/>
              </w:rPr>
            </w:pPr>
            <w:r w:rsidRPr="00C417F7">
              <w:rPr>
                <w:rFonts w:asciiTheme="majorHAnsi" w:hAnsiTheme="majorHAnsi" w:cstheme="majorHAnsi"/>
                <w:b/>
                <w:bCs/>
              </w:rPr>
              <w:t xml:space="preserve">Select three (3) </w:t>
            </w:r>
            <w:proofErr w:type="spellStart"/>
            <w:r w:rsidRPr="00C417F7">
              <w:rPr>
                <w:rFonts w:asciiTheme="majorHAnsi" w:hAnsiTheme="majorHAnsi" w:cstheme="majorHAnsi"/>
                <w:b/>
                <w:bCs/>
              </w:rPr>
              <w:t>occassions</w:t>
            </w:r>
            <w:proofErr w:type="spellEnd"/>
            <w:r w:rsidRPr="00C417F7">
              <w:rPr>
                <w:rFonts w:asciiTheme="majorHAnsi" w:hAnsiTheme="majorHAnsi" w:cstheme="majorHAnsi"/>
                <w:b/>
                <w:bCs/>
              </w:rPr>
              <w:t xml:space="preserve"> where the RTO can share data without breaching Privacy legislation.</w:t>
            </w:r>
          </w:p>
        </w:tc>
      </w:tr>
      <w:tr w:rsidR="00CE21E4" w:rsidRPr="000168D1" w14:paraId="3BCB622F" w14:textId="77777777" w:rsidTr="008A6711">
        <w:tc>
          <w:tcPr>
            <w:tcW w:w="564" w:type="dxa"/>
            <w:vMerge/>
            <w:tcBorders>
              <w:left w:val="single" w:sz="6" w:space="0" w:color="000000"/>
              <w:bottom w:val="single" w:sz="6" w:space="0" w:color="000000"/>
              <w:right w:val="single" w:sz="5" w:space="0" w:color="000000"/>
            </w:tcBorders>
            <w:shd w:val="clear" w:color="auto" w:fill="EAF1DD" w:themeFill="accent3" w:themeFillTint="33"/>
          </w:tcPr>
          <w:p w14:paraId="055432B7" w14:textId="77777777" w:rsidR="00CE21E4" w:rsidRDefault="00CE21E4" w:rsidP="00CE21E4">
            <w:pPr>
              <w:widowControl w:val="0"/>
              <w:rPr>
                <w:rFonts w:asciiTheme="majorHAnsi" w:hAnsiTheme="majorHAnsi" w:cstheme="majorHAnsi"/>
              </w:rPr>
            </w:pP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71188486" w14:textId="75FFAEFC" w:rsidR="00CE21E4" w:rsidRDefault="00000000" w:rsidP="00CE21E4">
            <w:pPr>
              <w:widowControl w:val="0"/>
              <w:ind w:left="567" w:hanging="427"/>
              <w:rPr>
                <w:rFonts w:asciiTheme="majorHAnsi" w:hAnsiTheme="majorHAnsi" w:cstheme="majorHAnsi"/>
              </w:rPr>
            </w:pPr>
            <w:sdt>
              <w:sdtPr>
                <w:rPr>
                  <w:rFonts w:asciiTheme="majorHAnsi" w:hAnsiTheme="majorHAnsi" w:cstheme="majorHAnsi"/>
                </w:rPr>
                <w:id w:val="-1486555173"/>
                <w14:checkbox>
                  <w14:checked w14:val="0"/>
                  <w14:checkedState w14:val="2612" w14:font="MS Gothic"/>
                  <w14:uncheckedState w14:val="2610" w14:font="MS Gothic"/>
                </w14:checkbox>
              </w:sdtPr>
              <w:sdtContent>
                <w:r w:rsidR="00CE21E4">
                  <w:rPr>
                    <w:rFonts w:ascii="MS Gothic" w:eastAsia="MS Gothic" w:hAnsi="MS Gothic" w:cstheme="majorHAnsi" w:hint="eastAsia"/>
                  </w:rPr>
                  <w:t>☐</w:t>
                </w:r>
              </w:sdtContent>
            </w:sdt>
            <w:r w:rsidR="00CE21E4">
              <w:rPr>
                <w:rFonts w:asciiTheme="majorHAnsi" w:hAnsiTheme="majorHAnsi" w:cstheme="majorHAnsi"/>
              </w:rPr>
              <w:t xml:space="preserve">  a) </w:t>
            </w:r>
            <w:r w:rsidR="00C417F7" w:rsidRPr="00C417F7">
              <w:rPr>
                <w:rFonts w:asciiTheme="majorHAnsi" w:hAnsiTheme="majorHAnsi" w:cstheme="majorHAnsi"/>
              </w:rPr>
              <w:t>An employer who is paying for the training</w:t>
            </w:r>
          </w:p>
          <w:p w14:paraId="63AE47E0" w14:textId="667448E9" w:rsidR="00CE21E4" w:rsidRPr="00D55F86" w:rsidRDefault="00000000" w:rsidP="00CE21E4">
            <w:pPr>
              <w:widowControl w:val="0"/>
              <w:ind w:left="567" w:hanging="427"/>
              <w:rPr>
                <w:rFonts w:asciiTheme="majorHAnsi" w:hAnsiTheme="majorHAnsi" w:cstheme="majorHAnsi"/>
              </w:rPr>
            </w:pPr>
            <w:sdt>
              <w:sdtPr>
                <w:rPr>
                  <w:rFonts w:asciiTheme="majorHAnsi" w:hAnsiTheme="majorHAnsi" w:cstheme="majorHAnsi"/>
                </w:rPr>
                <w:id w:val="-1007751683"/>
                <w14:checkbox>
                  <w14:checked w14:val="0"/>
                  <w14:checkedState w14:val="2612" w14:font="MS Gothic"/>
                  <w14:uncheckedState w14:val="2610" w14:font="MS Gothic"/>
                </w14:checkbox>
              </w:sdtPr>
              <w:sdtContent>
                <w:r w:rsidR="00CE21E4">
                  <w:rPr>
                    <w:rFonts w:ascii="MS Gothic" w:eastAsia="MS Gothic" w:hAnsi="MS Gothic" w:cstheme="majorHAnsi" w:hint="eastAsia"/>
                  </w:rPr>
                  <w:t>☐</w:t>
                </w:r>
              </w:sdtContent>
            </w:sdt>
            <w:r w:rsidR="00CE21E4">
              <w:rPr>
                <w:rFonts w:asciiTheme="majorHAnsi" w:hAnsiTheme="majorHAnsi" w:cstheme="majorHAnsi"/>
              </w:rPr>
              <w:t xml:space="preserve">  </w:t>
            </w:r>
            <w:r w:rsidR="00CE21E4" w:rsidRPr="00D55F86">
              <w:rPr>
                <w:rFonts w:asciiTheme="majorHAnsi" w:hAnsiTheme="majorHAnsi" w:cstheme="majorHAnsi"/>
              </w:rPr>
              <w:t xml:space="preserve">b) </w:t>
            </w:r>
            <w:r w:rsidR="00C417F7" w:rsidRPr="00D55F86">
              <w:rPr>
                <w:rFonts w:asciiTheme="majorHAnsi" w:hAnsiTheme="majorHAnsi" w:cstheme="majorHAnsi"/>
              </w:rPr>
              <w:t>An employer, if the student has provided permission to share this information.</w:t>
            </w:r>
          </w:p>
          <w:p w14:paraId="300851DD" w14:textId="58C8A84A" w:rsidR="00CE21E4" w:rsidRPr="00D55F86" w:rsidRDefault="00000000" w:rsidP="00CE21E4">
            <w:pPr>
              <w:widowControl w:val="0"/>
              <w:ind w:left="567" w:hanging="427"/>
              <w:rPr>
                <w:rFonts w:asciiTheme="majorHAnsi" w:hAnsiTheme="majorHAnsi" w:cstheme="majorHAnsi"/>
              </w:rPr>
            </w:pPr>
            <w:sdt>
              <w:sdtPr>
                <w:rPr>
                  <w:rFonts w:asciiTheme="majorHAnsi" w:hAnsiTheme="majorHAnsi" w:cstheme="majorHAnsi"/>
                </w:rPr>
                <w:id w:val="-940068244"/>
                <w14:checkbox>
                  <w14:checked w14:val="0"/>
                  <w14:checkedState w14:val="2612" w14:font="MS Gothic"/>
                  <w14:uncheckedState w14:val="2610" w14:font="MS Gothic"/>
                </w14:checkbox>
              </w:sdtPr>
              <w:sdtContent>
                <w:r w:rsidR="00CE21E4" w:rsidRPr="00D55F86">
                  <w:rPr>
                    <w:rFonts w:ascii="MS Gothic" w:eastAsia="MS Gothic" w:hAnsi="MS Gothic" w:cstheme="majorHAnsi" w:hint="eastAsia"/>
                  </w:rPr>
                  <w:t>☐</w:t>
                </w:r>
              </w:sdtContent>
            </w:sdt>
            <w:r w:rsidR="00CE21E4" w:rsidRPr="00D55F86">
              <w:rPr>
                <w:rFonts w:asciiTheme="majorHAnsi" w:hAnsiTheme="majorHAnsi" w:cstheme="majorHAnsi"/>
              </w:rPr>
              <w:t xml:space="preserve">  c) </w:t>
            </w:r>
            <w:r w:rsidR="00C417F7" w:rsidRPr="00D55F86">
              <w:rPr>
                <w:rFonts w:asciiTheme="majorHAnsi" w:hAnsiTheme="majorHAnsi" w:cstheme="majorHAnsi"/>
              </w:rPr>
              <w:t>Any government department</w:t>
            </w:r>
          </w:p>
          <w:p w14:paraId="4A395DEE" w14:textId="349A344D" w:rsidR="00CE21E4" w:rsidRPr="00D55F86" w:rsidRDefault="00000000" w:rsidP="00CE21E4">
            <w:pPr>
              <w:widowControl w:val="0"/>
              <w:ind w:left="567" w:hanging="427"/>
              <w:rPr>
                <w:rFonts w:asciiTheme="majorHAnsi" w:hAnsiTheme="majorHAnsi" w:cstheme="majorHAnsi"/>
              </w:rPr>
            </w:pPr>
            <w:sdt>
              <w:sdtPr>
                <w:rPr>
                  <w:rFonts w:asciiTheme="majorHAnsi" w:hAnsiTheme="majorHAnsi" w:cstheme="majorHAnsi"/>
                </w:rPr>
                <w:id w:val="-115523616"/>
                <w14:checkbox>
                  <w14:checked w14:val="0"/>
                  <w14:checkedState w14:val="2612" w14:font="MS Gothic"/>
                  <w14:uncheckedState w14:val="2610" w14:font="MS Gothic"/>
                </w14:checkbox>
              </w:sdtPr>
              <w:sdtContent>
                <w:r w:rsidR="00CE21E4" w:rsidRPr="00D55F86">
                  <w:rPr>
                    <w:rFonts w:ascii="MS Gothic" w:eastAsia="MS Gothic" w:hAnsi="MS Gothic" w:cstheme="majorHAnsi" w:hint="eastAsia"/>
                  </w:rPr>
                  <w:t>☐</w:t>
                </w:r>
              </w:sdtContent>
            </w:sdt>
            <w:r w:rsidR="00CE21E4" w:rsidRPr="00D55F86">
              <w:rPr>
                <w:rFonts w:asciiTheme="majorHAnsi" w:hAnsiTheme="majorHAnsi" w:cstheme="majorHAnsi"/>
              </w:rPr>
              <w:t xml:space="preserve">  d) </w:t>
            </w:r>
            <w:r w:rsidR="00C417F7" w:rsidRPr="00D55F86">
              <w:rPr>
                <w:rFonts w:asciiTheme="majorHAnsi" w:hAnsiTheme="majorHAnsi" w:cstheme="majorHAnsi"/>
              </w:rPr>
              <w:t>A government agency or department approved under the Total VET Activity reporting</w:t>
            </w:r>
          </w:p>
          <w:p w14:paraId="15D55AB7" w14:textId="7DFFEB95" w:rsidR="00CE21E4" w:rsidRPr="00D55F86" w:rsidRDefault="00000000" w:rsidP="00CE21E4">
            <w:pPr>
              <w:widowControl w:val="0"/>
              <w:ind w:left="567" w:hanging="427"/>
              <w:rPr>
                <w:rFonts w:asciiTheme="majorHAnsi" w:hAnsiTheme="majorHAnsi" w:cstheme="majorHAnsi"/>
              </w:rPr>
            </w:pPr>
            <w:sdt>
              <w:sdtPr>
                <w:rPr>
                  <w:rFonts w:asciiTheme="majorHAnsi" w:hAnsiTheme="majorHAnsi" w:cstheme="majorHAnsi"/>
                </w:rPr>
                <w:id w:val="-1123844555"/>
                <w14:checkbox>
                  <w14:checked w14:val="0"/>
                  <w14:checkedState w14:val="2612" w14:font="MS Gothic"/>
                  <w14:uncheckedState w14:val="2610" w14:font="MS Gothic"/>
                </w14:checkbox>
              </w:sdtPr>
              <w:sdtContent>
                <w:r w:rsidR="00CE21E4" w:rsidRPr="00D55F86">
                  <w:rPr>
                    <w:rFonts w:ascii="MS Gothic" w:eastAsia="MS Gothic" w:hAnsi="MS Gothic" w:cstheme="majorHAnsi" w:hint="eastAsia"/>
                  </w:rPr>
                  <w:t>☐</w:t>
                </w:r>
              </w:sdtContent>
            </w:sdt>
            <w:r w:rsidR="00CE21E4" w:rsidRPr="00D55F86">
              <w:rPr>
                <w:rFonts w:asciiTheme="majorHAnsi" w:hAnsiTheme="majorHAnsi" w:cstheme="majorHAnsi"/>
              </w:rPr>
              <w:t xml:space="preserve">  e) </w:t>
            </w:r>
            <w:r w:rsidR="00C417F7" w:rsidRPr="00D55F86">
              <w:rPr>
                <w:rFonts w:asciiTheme="majorHAnsi" w:hAnsiTheme="majorHAnsi" w:cstheme="majorHAnsi"/>
              </w:rPr>
              <w:t xml:space="preserve">A </w:t>
            </w:r>
            <w:proofErr w:type="spellStart"/>
            <w:r w:rsidR="00C417F7" w:rsidRPr="00D55F86">
              <w:rPr>
                <w:rFonts w:asciiTheme="majorHAnsi" w:hAnsiTheme="majorHAnsi" w:cstheme="majorHAnsi"/>
              </w:rPr>
              <w:t>jobActive</w:t>
            </w:r>
            <w:proofErr w:type="spellEnd"/>
            <w:r w:rsidR="00C417F7" w:rsidRPr="00D55F86">
              <w:rPr>
                <w:rFonts w:asciiTheme="majorHAnsi" w:hAnsiTheme="majorHAnsi" w:cstheme="majorHAnsi"/>
              </w:rPr>
              <w:t xml:space="preserve"> who is helping to find the student a job</w:t>
            </w:r>
          </w:p>
          <w:p w14:paraId="3505DD7F" w14:textId="6B9063F9" w:rsidR="00CE21E4" w:rsidRPr="00D55F86" w:rsidRDefault="00000000" w:rsidP="00CE21E4">
            <w:pPr>
              <w:widowControl w:val="0"/>
              <w:ind w:left="567" w:hanging="427"/>
              <w:rPr>
                <w:rFonts w:asciiTheme="majorHAnsi" w:hAnsiTheme="majorHAnsi" w:cstheme="majorHAnsi"/>
              </w:rPr>
            </w:pPr>
            <w:sdt>
              <w:sdtPr>
                <w:rPr>
                  <w:rFonts w:asciiTheme="majorHAnsi" w:hAnsiTheme="majorHAnsi" w:cstheme="majorHAnsi"/>
                </w:rPr>
                <w:id w:val="-530184170"/>
                <w14:checkbox>
                  <w14:checked w14:val="0"/>
                  <w14:checkedState w14:val="2612" w14:font="MS Gothic"/>
                  <w14:uncheckedState w14:val="2610" w14:font="MS Gothic"/>
                </w14:checkbox>
              </w:sdtPr>
              <w:sdtContent>
                <w:r w:rsidR="00CE21E4" w:rsidRPr="00D55F86">
                  <w:rPr>
                    <w:rFonts w:ascii="MS Gothic" w:eastAsia="MS Gothic" w:hAnsi="MS Gothic" w:cstheme="majorHAnsi" w:hint="eastAsia"/>
                  </w:rPr>
                  <w:t>☐</w:t>
                </w:r>
              </w:sdtContent>
            </w:sdt>
            <w:r w:rsidR="00CE21E4" w:rsidRPr="00D55F86">
              <w:rPr>
                <w:rFonts w:asciiTheme="majorHAnsi" w:hAnsiTheme="majorHAnsi" w:cstheme="majorHAnsi"/>
              </w:rPr>
              <w:t xml:space="preserve">  f) </w:t>
            </w:r>
            <w:r w:rsidR="00C417F7" w:rsidRPr="00D55F86">
              <w:rPr>
                <w:rFonts w:asciiTheme="majorHAnsi" w:hAnsiTheme="majorHAnsi" w:cstheme="majorHAnsi"/>
              </w:rPr>
              <w:t>A potential employer who would like to verify the students qualifications</w:t>
            </w:r>
          </w:p>
          <w:p w14:paraId="11A681B9" w14:textId="1FEF5E88" w:rsidR="00CE21E4" w:rsidRDefault="00000000" w:rsidP="00C417F7">
            <w:pPr>
              <w:widowControl w:val="0"/>
              <w:ind w:left="567" w:hanging="427"/>
              <w:rPr>
                <w:rFonts w:asciiTheme="majorHAnsi" w:hAnsiTheme="majorHAnsi" w:cstheme="majorHAnsi"/>
              </w:rPr>
            </w:pPr>
            <w:sdt>
              <w:sdtPr>
                <w:rPr>
                  <w:rFonts w:asciiTheme="majorHAnsi" w:hAnsiTheme="majorHAnsi" w:cstheme="majorHAnsi"/>
                </w:rPr>
                <w:id w:val="-2067563651"/>
                <w14:checkbox>
                  <w14:checked w14:val="0"/>
                  <w14:checkedState w14:val="2612" w14:font="MS Gothic"/>
                  <w14:uncheckedState w14:val="2610" w14:font="MS Gothic"/>
                </w14:checkbox>
              </w:sdtPr>
              <w:sdtContent>
                <w:r w:rsidR="00CE21E4" w:rsidRPr="00D55F86">
                  <w:rPr>
                    <w:rFonts w:ascii="MS Gothic" w:eastAsia="MS Gothic" w:hAnsi="MS Gothic" w:cstheme="majorHAnsi" w:hint="eastAsia"/>
                  </w:rPr>
                  <w:t>☐</w:t>
                </w:r>
              </w:sdtContent>
            </w:sdt>
            <w:r w:rsidR="00CE21E4" w:rsidRPr="00D55F86">
              <w:rPr>
                <w:rFonts w:asciiTheme="majorHAnsi" w:hAnsiTheme="majorHAnsi" w:cstheme="majorHAnsi"/>
              </w:rPr>
              <w:t xml:space="preserve">  g) </w:t>
            </w:r>
            <w:r w:rsidR="00C417F7" w:rsidRPr="00D55F86">
              <w:rPr>
                <w:rFonts w:asciiTheme="majorHAnsi" w:hAnsiTheme="majorHAnsi" w:cstheme="majorHAnsi"/>
              </w:rPr>
              <w:t>Any agency as long as the student has provided permission for the RTO to share their information with this agency</w:t>
            </w:r>
          </w:p>
        </w:tc>
      </w:tr>
      <w:tr w:rsidR="00167D25" w:rsidRPr="000168D1" w14:paraId="4913E471" w14:textId="77777777" w:rsidTr="008A6711">
        <w:tc>
          <w:tcPr>
            <w:tcW w:w="564" w:type="dxa"/>
            <w:vMerge w:val="restart"/>
            <w:tcBorders>
              <w:left w:val="single" w:sz="6" w:space="0" w:color="000000"/>
              <w:right w:val="single" w:sz="5" w:space="0" w:color="000000"/>
            </w:tcBorders>
            <w:shd w:val="clear" w:color="auto" w:fill="DAEEF3" w:themeFill="accent5" w:themeFillTint="33"/>
          </w:tcPr>
          <w:p w14:paraId="2C58CB7F" w14:textId="076B937F" w:rsidR="00167D25" w:rsidRPr="000168D1" w:rsidRDefault="00167D25" w:rsidP="007D0392">
            <w:pPr>
              <w:widowControl w:val="0"/>
              <w:rPr>
                <w:rFonts w:asciiTheme="majorHAnsi" w:hAnsiTheme="majorHAnsi" w:cstheme="majorHAnsi"/>
              </w:rPr>
            </w:pPr>
            <w:r>
              <w:rPr>
                <w:rFonts w:asciiTheme="majorHAnsi" w:hAnsiTheme="majorHAnsi" w:cstheme="majorHAnsi"/>
              </w:rPr>
              <w:t>3</w:t>
            </w: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658387B9" w14:textId="60F24003" w:rsidR="00167D25" w:rsidRDefault="00167D25" w:rsidP="007D0392">
            <w:pPr>
              <w:widowControl w:val="0"/>
              <w:spacing w:after="80"/>
              <w:ind w:left="140"/>
              <w:rPr>
                <w:rFonts w:asciiTheme="majorHAnsi" w:hAnsiTheme="majorHAnsi" w:cstheme="majorHAnsi"/>
                <w:b/>
                <w:bCs/>
              </w:rPr>
            </w:pPr>
            <w:r>
              <w:rPr>
                <w:rFonts w:asciiTheme="majorHAnsi" w:hAnsiTheme="majorHAnsi" w:cstheme="majorHAnsi"/>
                <w:b/>
                <w:bCs/>
              </w:rPr>
              <w:t>Mapping</w:t>
            </w:r>
          </w:p>
          <w:p w14:paraId="4ED7FF3A" w14:textId="77777777" w:rsidR="00167D25" w:rsidRPr="00BD4307" w:rsidRDefault="00167D25" w:rsidP="00BD4307">
            <w:pPr>
              <w:widowControl w:val="0"/>
              <w:spacing w:after="80"/>
              <w:ind w:left="140"/>
              <w:rPr>
                <w:rFonts w:asciiTheme="majorHAnsi" w:hAnsiTheme="majorHAnsi" w:cstheme="majorHAnsi"/>
                <w:b/>
                <w:bCs/>
              </w:rPr>
            </w:pPr>
            <w:r w:rsidRPr="00BD4307">
              <w:rPr>
                <w:rFonts w:asciiTheme="majorHAnsi" w:hAnsiTheme="majorHAnsi" w:cstheme="majorHAnsi"/>
                <w:b/>
                <w:bCs/>
              </w:rPr>
              <w:t xml:space="preserve">Explain the concept of mapping assessments to the Unit of Competency. </w:t>
            </w:r>
          </w:p>
          <w:p w14:paraId="361B1C27" w14:textId="4F67322E" w:rsidR="00167D25" w:rsidRPr="00CE21E4" w:rsidRDefault="00167D25" w:rsidP="00BD4307">
            <w:pPr>
              <w:widowControl w:val="0"/>
              <w:spacing w:after="80"/>
              <w:ind w:left="140"/>
              <w:rPr>
                <w:rFonts w:asciiTheme="majorHAnsi" w:hAnsiTheme="majorHAnsi" w:cstheme="majorHAnsi"/>
              </w:rPr>
            </w:pPr>
            <w:r w:rsidRPr="00BD4307">
              <w:rPr>
                <w:rFonts w:asciiTheme="majorHAnsi" w:hAnsiTheme="majorHAnsi" w:cstheme="majorHAnsi"/>
              </w:rPr>
              <w:t>(Examples of a mapping matrix can be found in the Assessor Guides in Brainstorm Assessment Centre in the validation and moderation filing cabinet)</w:t>
            </w:r>
          </w:p>
        </w:tc>
      </w:tr>
      <w:tr w:rsidR="00167D25" w:rsidRPr="000168D1" w14:paraId="36DD1901" w14:textId="77777777" w:rsidTr="008A6711">
        <w:trPr>
          <w:trHeight w:val="20"/>
        </w:trPr>
        <w:tc>
          <w:tcPr>
            <w:tcW w:w="564" w:type="dxa"/>
            <w:vMerge/>
            <w:tcBorders>
              <w:left w:val="single" w:sz="6" w:space="0" w:color="000000"/>
              <w:right w:val="single" w:sz="5" w:space="0" w:color="000000"/>
            </w:tcBorders>
            <w:shd w:val="clear" w:color="auto" w:fill="DAEEF3" w:themeFill="accent5" w:themeFillTint="33"/>
          </w:tcPr>
          <w:p w14:paraId="09F755C3" w14:textId="77777777" w:rsidR="00167D25" w:rsidRDefault="00167D25" w:rsidP="007D0392">
            <w:pPr>
              <w:widowControl w:val="0"/>
              <w:rPr>
                <w:rFonts w:asciiTheme="majorHAnsi" w:hAnsiTheme="majorHAnsi" w:cstheme="majorHAnsi"/>
              </w:rPr>
            </w:pPr>
          </w:p>
        </w:tc>
        <w:tc>
          <w:tcPr>
            <w:tcW w:w="4677" w:type="dxa"/>
            <w:gridSpan w:val="9"/>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70A1D27C" w14:textId="7E1804B5" w:rsidR="00167D25" w:rsidRPr="00BD4307" w:rsidRDefault="00167D25" w:rsidP="007D0392">
            <w:pPr>
              <w:widowControl w:val="0"/>
              <w:ind w:left="140"/>
              <w:rPr>
                <w:rFonts w:asciiTheme="majorHAnsi" w:hAnsiTheme="majorHAnsi" w:cstheme="majorHAnsi"/>
                <w:b/>
                <w:bCs/>
              </w:rPr>
            </w:pPr>
            <w:r w:rsidRPr="00BD4307">
              <w:rPr>
                <w:rFonts w:asciiTheme="majorHAnsi" w:hAnsiTheme="majorHAnsi" w:cstheme="majorHAnsi"/>
                <w:b/>
                <w:bCs/>
              </w:rPr>
              <w:t>a) What purpose does mapping serve?</w:t>
            </w:r>
          </w:p>
        </w:tc>
        <w:tc>
          <w:tcPr>
            <w:tcW w:w="5245" w:type="dxa"/>
            <w:gridSpan w:val="2"/>
            <w:tcBorders>
              <w:top w:val="single" w:sz="5" w:space="0" w:color="000000"/>
              <w:left w:val="single" w:sz="5" w:space="0" w:color="000000"/>
              <w:bottom w:val="single" w:sz="5" w:space="0" w:color="000000"/>
              <w:right w:val="single" w:sz="5" w:space="0" w:color="000000"/>
            </w:tcBorders>
            <w:shd w:val="clear" w:color="auto" w:fill="auto"/>
          </w:tcPr>
          <w:p w14:paraId="0B14C52D" w14:textId="1D00D085" w:rsidR="00167D25" w:rsidRDefault="00167D25" w:rsidP="007D0392">
            <w:pPr>
              <w:widowControl w:val="0"/>
              <w:rPr>
                <w:rFonts w:asciiTheme="majorHAnsi" w:hAnsiTheme="majorHAnsi" w:cstheme="majorHAnsi"/>
              </w:rPr>
            </w:pPr>
          </w:p>
        </w:tc>
      </w:tr>
      <w:tr w:rsidR="00167D25" w:rsidRPr="000168D1" w14:paraId="3933A5BD" w14:textId="77777777" w:rsidTr="00BD4307">
        <w:trPr>
          <w:cantSplit/>
          <w:trHeight w:val="20"/>
        </w:trPr>
        <w:tc>
          <w:tcPr>
            <w:tcW w:w="564" w:type="dxa"/>
            <w:vMerge/>
            <w:tcBorders>
              <w:left w:val="single" w:sz="6" w:space="0" w:color="000000"/>
              <w:bottom w:val="single" w:sz="6" w:space="0" w:color="000000"/>
              <w:right w:val="single" w:sz="5" w:space="0" w:color="000000"/>
            </w:tcBorders>
            <w:shd w:val="clear" w:color="auto" w:fill="DAEEF3" w:themeFill="accent5" w:themeFillTint="33"/>
          </w:tcPr>
          <w:p w14:paraId="319B6548" w14:textId="77777777" w:rsidR="00167D25" w:rsidRDefault="00167D25" w:rsidP="007D0392">
            <w:pPr>
              <w:widowControl w:val="0"/>
              <w:rPr>
                <w:rFonts w:asciiTheme="majorHAnsi" w:hAnsiTheme="majorHAnsi" w:cstheme="majorHAnsi"/>
              </w:rPr>
            </w:pPr>
          </w:p>
        </w:tc>
        <w:tc>
          <w:tcPr>
            <w:tcW w:w="4677" w:type="dxa"/>
            <w:gridSpan w:val="9"/>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31894629" w14:textId="2FDF9CE1" w:rsidR="00167D25" w:rsidRPr="00BD4307" w:rsidRDefault="00167D25" w:rsidP="007D0392">
            <w:pPr>
              <w:widowControl w:val="0"/>
              <w:ind w:left="140"/>
              <w:rPr>
                <w:rFonts w:asciiTheme="majorHAnsi" w:hAnsiTheme="majorHAnsi" w:cstheme="majorHAnsi"/>
                <w:b/>
                <w:bCs/>
              </w:rPr>
            </w:pPr>
            <w:r w:rsidRPr="00BD4307">
              <w:rPr>
                <w:rFonts w:asciiTheme="majorHAnsi" w:hAnsiTheme="majorHAnsi" w:cstheme="majorHAnsi"/>
                <w:b/>
                <w:bCs/>
              </w:rPr>
              <w:t>b) Which components of a unit of competency must be included in the mapping matrix?</w:t>
            </w:r>
          </w:p>
        </w:tc>
        <w:tc>
          <w:tcPr>
            <w:tcW w:w="5245" w:type="dxa"/>
            <w:gridSpan w:val="2"/>
            <w:tcBorders>
              <w:top w:val="single" w:sz="5" w:space="0" w:color="000000"/>
              <w:left w:val="single" w:sz="5" w:space="0" w:color="000000"/>
              <w:bottom w:val="single" w:sz="5" w:space="0" w:color="000000"/>
              <w:right w:val="single" w:sz="5" w:space="0" w:color="000000"/>
            </w:tcBorders>
            <w:shd w:val="clear" w:color="auto" w:fill="auto"/>
          </w:tcPr>
          <w:p w14:paraId="7A5565E9" w14:textId="434C4679" w:rsidR="00810724" w:rsidRDefault="00810724" w:rsidP="007D0392">
            <w:pPr>
              <w:widowControl w:val="0"/>
              <w:rPr>
                <w:rFonts w:asciiTheme="majorHAnsi" w:hAnsiTheme="majorHAnsi" w:cstheme="majorHAnsi"/>
              </w:rPr>
            </w:pPr>
          </w:p>
        </w:tc>
      </w:tr>
      <w:tr w:rsidR="00BD4307" w:rsidRPr="000168D1" w14:paraId="001E66F0" w14:textId="77777777" w:rsidTr="00377557">
        <w:tc>
          <w:tcPr>
            <w:tcW w:w="564" w:type="dxa"/>
            <w:vMerge w:val="restart"/>
            <w:tcBorders>
              <w:top w:val="single" w:sz="6" w:space="0" w:color="000000"/>
              <w:left w:val="single" w:sz="6" w:space="0" w:color="000000"/>
              <w:right w:val="single" w:sz="6" w:space="0" w:color="000000"/>
            </w:tcBorders>
            <w:shd w:val="clear" w:color="auto" w:fill="EAF1DD" w:themeFill="accent3" w:themeFillTint="33"/>
          </w:tcPr>
          <w:p w14:paraId="559D300F" w14:textId="4C47BB3E" w:rsidR="00BD4307" w:rsidRPr="000168D1" w:rsidRDefault="00BD4307" w:rsidP="00377557">
            <w:pPr>
              <w:widowControl w:val="0"/>
              <w:rPr>
                <w:rFonts w:asciiTheme="majorHAnsi" w:hAnsiTheme="majorHAnsi" w:cstheme="majorHAnsi"/>
              </w:rPr>
            </w:pPr>
            <w:r>
              <w:rPr>
                <w:rFonts w:asciiTheme="majorHAnsi" w:hAnsiTheme="majorHAnsi" w:cstheme="majorHAnsi"/>
              </w:rPr>
              <w:t>4</w:t>
            </w:r>
          </w:p>
        </w:tc>
        <w:tc>
          <w:tcPr>
            <w:tcW w:w="9922" w:type="dxa"/>
            <w:gridSpan w:val="11"/>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0A4986D2" w14:textId="4AF41515" w:rsidR="00BD4307" w:rsidRDefault="00BD4307" w:rsidP="00377557">
            <w:pPr>
              <w:widowControl w:val="0"/>
              <w:spacing w:after="80"/>
              <w:ind w:left="140"/>
              <w:rPr>
                <w:rFonts w:asciiTheme="majorHAnsi" w:hAnsiTheme="majorHAnsi" w:cstheme="majorHAnsi"/>
                <w:b/>
                <w:bCs/>
              </w:rPr>
            </w:pPr>
            <w:r>
              <w:rPr>
                <w:rFonts w:asciiTheme="majorHAnsi" w:hAnsiTheme="majorHAnsi" w:cstheme="majorHAnsi"/>
                <w:b/>
                <w:bCs/>
              </w:rPr>
              <w:t>Rules of Evidence</w:t>
            </w:r>
          </w:p>
          <w:p w14:paraId="5D0F5395" w14:textId="31687BA0" w:rsidR="00BD4307" w:rsidRPr="0053382F" w:rsidRDefault="00BD4307" w:rsidP="00377557">
            <w:pPr>
              <w:widowControl w:val="0"/>
              <w:spacing w:after="80"/>
              <w:ind w:left="140"/>
              <w:rPr>
                <w:rFonts w:asciiTheme="majorHAnsi" w:hAnsiTheme="majorHAnsi" w:cstheme="majorHAnsi"/>
              </w:rPr>
            </w:pPr>
            <w:r w:rsidRPr="00BD4307">
              <w:rPr>
                <w:rFonts w:asciiTheme="majorHAnsi" w:hAnsiTheme="majorHAnsi" w:cstheme="majorHAnsi"/>
              </w:rPr>
              <w:t>The Rules of Evidence are outlined in the Standards for RTOs 2015 (Clause 1.8 - Clause 1.12).  You can find detailed information about the Rules of Evidence on the ASQA website. The User Guide will provide you will strategies to ensure you follow the Rules of Evidence.</w:t>
            </w:r>
          </w:p>
          <w:p w14:paraId="3006635B" w14:textId="602CC66C" w:rsidR="00BD4307" w:rsidRPr="00BD4307" w:rsidRDefault="00BD4307" w:rsidP="00377557">
            <w:pPr>
              <w:widowControl w:val="0"/>
              <w:spacing w:after="80"/>
              <w:ind w:left="140"/>
              <w:rPr>
                <w:rFonts w:asciiTheme="majorHAnsi" w:hAnsiTheme="majorHAnsi" w:cstheme="majorHAnsi"/>
                <w:b/>
                <w:bCs/>
              </w:rPr>
            </w:pPr>
            <w:r w:rsidRPr="00BD4307">
              <w:rPr>
                <w:rFonts w:asciiTheme="majorHAnsi" w:hAnsiTheme="majorHAnsi" w:cstheme="majorHAnsi"/>
                <w:b/>
                <w:bCs/>
              </w:rPr>
              <w:t>In the table below, list and describe each of the four Rules of Evidence, providing an example from your vocational area of how you will implement the Rules of Evidence.</w:t>
            </w:r>
          </w:p>
        </w:tc>
      </w:tr>
      <w:tr w:rsidR="00BD4307" w:rsidRPr="000168D1" w14:paraId="0108D3CF" w14:textId="77777777" w:rsidTr="00BD4307">
        <w:trPr>
          <w:trHeight w:val="20"/>
        </w:trPr>
        <w:tc>
          <w:tcPr>
            <w:tcW w:w="564" w:type="dxa"/>
            <w:vMerge/>
            <w:tcBorders>
              <w:left w:val="single" w:sz="6" w:space="0" w:color="000000"/>
              <w:right w:val="single" w:sz="6" w:space="0" w:color="000000"/>
            </w:tcBorders>
            <w:shd w:val="clear" w:color="auto" w:fill="EAF1DD" w:themeFill="accent3" w:themeFillTint="33"/>
          </w:tcPr>
          <w:p w14:paraId="295FC69A" w14:textId="77777777" w:rsidR="00BD4307" w:rsidRDefault="00BD4307" w:rsidP="00377557">
            <w:pPr>
              <w:widowControl w:val="0"/>
              <w:rPr>
                <w:rFonts w:asciiTheme="majorHAnsi" w:hAnsiTheme="majorHAnsi" w:cstheme="majorHAnsi"/>
              </w:rPr>
            </w:pPr>
          </w:p>
        </w:tc>
        <w:tc>
          <w:tcPr>
            <w:tcW w:w="2412" w:type="dxa"/>
            <w:gridSpan w:val="4"/>
            <w:tcBorders>
              <w:top w:val="single" w:sz="5" w:space="0" w:color="000000"/>
              <w:left w:val="single" w:sz="6" w:space="0" w:color="000000"/>
              <w:bottom w:val="single" w:sz="5" w:space="0" w:color="000000"/>
              <w:right w:val="single" w:sz="5" w:space="0" w:color="000000"/>
            </w:tcBorders>
            <w:shd w:val="clear" w:color="auto" w:fill="EAF1DD" w:themeFill="accent3" w:themeFillTint="33"/>
            <w:tcMar>
              <w:top w:w="0" w:type="dxa"/>
              <w:left w:w="0" w:type="dxa"/>
              <w:bottom w:w="0" w:type="dxa"/>
              <w:right w:w="0" w:type="dxa"/>
            </w:tcMar>
          </w:tcPr>
          <w:p w14:paraId="19DB8B1E" w14:textId="77777777" w:rsidR="00BD4307" w:rsidRDefault="00BD4307" w:rsidP="00377557">
            <w:pPr>
              <w:widowControl w:val="0"/>
              <w:ind w:left="140"/>
              <w:jc w:val="center"/>
              <w:rPr>
                <w:rFonts w:asciiTheme="majorHAnsi" w:hAnsiTheme="majorHAnsi" w:cstheme="majorHAnsi"/>
                <w:b/>
                <w:bCs/>
              </w:rPr>
            </w:pPr>
            <w:r>
              <w:rPr>
                <w:rFonts w:asciiTheme="majorHAnsi" w:hAnsiTheme="majorHAnsi" w:cstheme="majorHAnsi"/>
                <w:b/>
                <w:bCs/>
              </w:rPr>
              <w:t>List the Rules of Evidence</w:t>
            </w:r>
          </w:p>
          <w:p w14:paraId="5A52CB60" w14:textId="50287F1A" w:rsidR="00BD4307" w:rsidRPr="00BD4307" w:rsidRDefault="00BD4307" w:rsidP="00377557">
            <w:pPr>
              <w:widowControl w:val="0"/>
              <w:ind w:left="140"/>
              <w:jc w:val="center"/>
              <w:rPr>
                <w:rFonts w:asciiTheme="majorHAnsi" w:hAnsiTheme="majorHAnsi" w:cstheme="majorHAnsi"/>
              </w:rPr>
            </w:pPr>
            <w:r w:rsidRPr="00BD4307">
              <w:rPr>
                <w:rFonts w:asciiTheme="majorHAnsi" w:hAnsiTheme="majorHAnsi" w:cstheme="majorHAnsi"/>
              </w:rPr>
              <w:t>(e.g. Valid)</w:t>
            </w:r>
          </w:p>
        </w:tc>
        <w:tc>
          <w:tcPr>
            <w:tcW w:w="3119" w:type="dxa"/>
            <w:gridSpan w:val="6"/>
            <w:tcBorders>
              <w:top w:val="single" w:sz="5" w:space="0" w:color="000000"/>
              <w:left w:val="single" w:sz="5" w:space="0" w:color="000000"/>
              <w:bottom w:val="single" w:sz="5" w:space="0" w:color="000000"/>
              <w:right w:val="single" w:sz="5" w:space="0" w:color="000000"/>
            </w:tcBorders>
            <w:shd w:val="clear" w:color="auto" w:fill="EAF1DD" w:themeFill="accent3" w:themeFillTint="33"/>
          </w:tcPr>
          <w:p w14:paraId="76B3928B" w14:textId="6D601365" w:rsidR="00BD4307" w:rsidRPr="00B97B56" w:rsidRDefault="00BD4307" w:rsidP="00377557">
            <w:pPr>
              <w:widowControl w:val="0"/>
              <w:jc w:val="center"/>
              <w:rPr>
                <w:rFonts w:asciiTheme="majorHAnsi" w:hAnsiTheme="majorHAnsi" w:cstheme="majorHAnsi"/>
                <w:b/>
                <w:bCs/>
              </w:rPr>
            </w:pPr>
            <w:r>
              <w:rPr>
                <w:rFonts w:asciiTheme="majorHAnsi" w:hAnsiTheme="majorHAnsi" w:cstheme="majorHAnsi"/>
                <w:b/>
                <w:bCs/>
              </w:rPr>
              <w:t>Describe the Rules of Evidence</w:t>
            </w:r>
          </w:p>
        </w:tc>
        <w:tc>
          <w:tcPr>
            <w:tcW w:w="4391" w:type="dxa"/>
            <w:tcBorders>
              <w:top w:val="single" w:sz="5" w:space="0" w:color="000000"/>
              <w:left w:val="single" w:sz="5" w:space="0" w:color="000000"/>
              <w:bottom w:val="single" w:sz="5" w:space="0" w:color="000000"/>
              <w:right w:val="single" w:sz="5" w:space="0" w:color="000000"/>
            </w:tcBorders>
            <w:shd w:val="clear" w:color="auto" w:fill="EAF1DD" w:themeFill="accent3" w:themeFillTint="33"/>
          </w:tcPr>
          <w:p w14:paraId="35510A67" w14:textId="7EBF20B3" w:rsidR="00BD4307" w:rsidRPr="00B97B56" w:rsidRDefault="00BD4307" w:rsidP="00377557">
            <w:pPr>
              <w:widowControl w:val="0"/>
              <w:jc w:val="center"/>
              <w:rPr>
                <w:rFonts w:asciiTheme="majorHAnsi" w:hAnsiTheme="majorHAnsi" w:cstheme="majorHAnsi"/>
                <w:b/>
                <w:bCs/>
              </w:rPr>
            </w:pPr>
            <w:r w:rsidRPr="00BD4307">
              <w:rPr>
                <w:rFonts w:asciiTheme="majorHAnsi" w:hAnsiTheme="majorHAnsi" w:cstheme="majorHAnsi"/>
                <w:b/>
                <w:bCs/>
              </w:rPr>
              <w:t>Provide an example from your vocational area of how you will implement the Rules of Evidence</w:t>
            </w:r>
          </w:p>
        </w:tc>
      </w:tr>
      <w:tr w:rsidR="00BD4307" w:rsidRPr="000168D1" w14:paraId="2F94674D" w14:textId="77777777" w:rsidTr="00BD4307">
        <w:trPr>
          <w:trHeight w:val="20"/>
        </w:trPr>
        <w:tc>
          <w:tcPr>
            <w:tcW w:w="564" w:type="dxa"/>
            <w:vMerge/>
            <w:tcBorders>
              <w:left w:val="single" w:sz="6" w:space="0" w:color="000000"/>
              <w:right w:val="single" w:sz="6" w:space="0" w:color="000000"/>
            </w:tcBorders>
            <w:shd w:val="clear" w:color="auto" w:fill="EAF1DD" w:themeFill="accent3" w:themeFillTint="33"/>
          </w:tcPr>
          <w:p w14:paraId="4AB25D21" w14:textId="77777777" w:rsidR="00BD4307" w:rsidRDefault="00BD4307" w:rsidP="00377557">
            <w:pPr>
              <w:widowControl w:val="0"/>
              <w:rPr>
                <w:rFonts w:asciiTheme="majorHAnsi" w:hAnsiTheme="majorHAnsi" w:cstheme="majorHAnsi"/>
              </w:rPr>
            </w:pPr>
          </w:p>
        </w:tc>
        <w:tc>
          <w:tcPr>
            <w:tcW w:w="2412" w:type="dxa"/>
            <w:gridSpan w:val="4"/>
            <w:tcBorders>
              <w:top w:val="single" w:sz="5" w:space="0" w:color="000000"/>
              <w:left w:val="single" w:sz="6" w:space="0" w:color="000000"/>
              <w:bottom w:val="single" w:sz="5" w:space="0" w:color="000000"/>
              <w:right w:val="single" w:sz="5" w:space="0" w:color="000000"/>
            </w:tcBorders>
            <w:shd w:val="clear" w:color="auto" w:fill="auto"/>
            <w:tcMar>
              <w:top w:w="0" w:type="dxa"/>
              <w:left w:w="0" w:type="dxa"/>
              <w:bottom w:w="0" w:type="dxa"/>
              <w:right w:w="0" w:type="dxa"/>
            </w:tcMar>
          </w:tcPr>
          <w:p w14:paraId="37AB85EB" w14:textId="2348DE40" w:rsidR="00BD4307" w:rsidRDefault="00810724" w:rsidP="00377557">
            <w:pPr>
              <w:widowControl w:val="0"/>
              <w:ind w:left="140"/>
              <w:rPr>
                <w:rFonts w:asciiTheme="majorHAnsi" w:hAnsiTheme="majorHAnsi" w:cstheme="majorHAnsi"/>
              </w:rPr>
            </w:pPr>
            <w:r>
              <w:rPr>
                <w:rFonts w:asciiTheme="majorHAnsi" w:hAnsiTheme="majorHAnsi" w:cstheme="majorHAnsi"/>
              </w:rPr>
              <w:t>Valid</w:t>
            </w:r>
          </w:p>
        </w:tc>
        <w:tc>
          <w:tcPr>
            <w:tcW w:w="3119" w:type="dxa"/>
            <w:gridSpan w:val="6"/>
            <w:tcBorders>
              <w:top w:val="single" w:sz="5" w:space="0" w:color="000000"/>
              <w:left w:val="single" w:sz="5" w:space="0" w:color="000000"/>
              <w:bottom w:val="single" w:sz="5" w:space="0" w:color="000000"/>
              <w:right w:val="single" w:sz="5" w:space="0" w:color="000000"/>
            </w:tcBorders>
            <w:shd w:val="clear" w:color="auto" w:fill="auto"/>
          </w:tcPr>
          <w:p w14:paraId="7F90D18B" w14:textId="6EC9AE15" w:rsidR="00BD4307" w:rsidRDefault="00BD4307" w:rsidP="00377557">
            <w:pPr>
              <w:widowControl w:val="0"/>
              <w:rPr>
                <w:rFonts w:asciiTheme="majorHAnsi" w:hAnsiTheme="majorHAnsi" w:cstheme="majorHAnsi"/>
              </w:rPr>
            </w:pPr>
          </w:p>
        </w:tc>
        <w:tc>
          <w:tcPr>
            <w:tcW w:w="4391" w:type="dxa"/>
            <w:tcBorders>
              <w:top w:val="single" w:sz="5" w:space="0" w:color="000000"/>
              <w:left w:val="single" w:sz="5" w:space="0" w:color="000000"/>
              <w:bottom w:val="single" w:sz="5" w:space="0" w:color="000000"/>
              <w:right w:val="single" w:sz="5" w:space="0" w:color="000000"/>
            </w:tcBorders>
            <w:shd w:val="clear" w:color="auto" w:fill="auto"/>
          </w:tcPr>
          <w:p w14:paraId="4A3D5FE3" w14:textId="603866B9" w:rsidR="00BD4307" w:rsidRDefault="00BD4307" w:rsidP="00377557">
            <w:pPr>
              <w:widowControl w:val="0"/>
              <w:rPr>
                <w:rFonts w:asciiTheme="majorHAnsi" w:hAnsiTheme="majorHAnsi" w:cstheme="majorHAnsi"/>
              </w:rPr>
            </w:pPr>
          </w:p>
        </w:tc>
      </w:tr>
      <w:tr w:rsidR="00BD4307" w:rsidRPr="000168D1" w14:paraId="42C30B5E" w14:textId="77777777" w:rsidTr="00BD4307">
        <w:trPr>
          <w:trHeight w:val="20"/>
        </w:trPr>
        <w:tc>
          <w:tcPr>
            <w:tcW w:w="564" w:type="dxa"/>
            <w:vMerge/>
            <w:tcBorders>
              <w:left w:val="single" w:sz="6" w:space="0" w:color="000000"/>
              <w:right w:val="single" w:sz="6" w:space="0" w:color="000000"/>
            </w:tcBorders>
            <w:shd w:val="clear" w:color="auto" w:fill="EAF1DD" w:themeFill="accent3" w:themeFillTint="33"/>
          </w:tcPr>
          <w:p w14:paraId="00C8F126" w14:textId="77777777" w:rsidR="00BD4307" w:rsidRDefault="00BD4307" w:rsidP="00377557">
            <w:pPr>
              <w:widowControl w:val="0"/>
              <w:rPr>
                <w:rFonts w:asciiTheme="majorHAnsi" w:hAnsiTheme="majorHAnsi" w:cstheme="majorHAnsi"/>
              </w:rPr>
            </w:pPr>
          </w:p>
        </w:tc>
        <w:tc>
          <w:tcPr>
            <w:tcW w:w="2412" w:type="dxa"/>
            <w:gridSpan w:val="4"/>
            <w:tcBorders>
              <w:top w:val="single" w:sz="5" w:space="0" w:color="000000"/>
              <w:left w:val="single" w:sz="6" w:space="0" w:color="000000"/>
              <w:bottom w:val="single" w:sz="5" w:space="0" w:color="000000"/>
              <w:right w:val="single" w:sz="5" w:space="0" w:color="000000"/>
            </w:tcBorders>
            <w:shd w:val="clear" w:color="auto" w:fill="auto"/>
            <w:tcMar>
              <w:top w:w="0" w:type="dxa"/>
              <w:left w:w="0" w:type="dxa"/>
              <w:bottom w:w="0" w:type="dxa"/>
              <w:right w:w="0" w:type="dxa"/>
            </w:tcMar>
          </w:tcPr>
          <w:p w14:paraId="37D8011E" w14:textId="63BD9AF4" w:rsidR="00BD4307" w:rsidRDefault="00810724" w:rsidP="00377557">
            <w:pPr>
              <w:widowControl w:val="0"/>
              <w:ind w:left="140"/>
              <w:rPr>
                <w:rFonts w:asciiTheme="majorHAnsi" w:hAnsiTheme="majorHAnsi" w:cstheme="majorHAnsi"/>
              </w:rPr>
            </w:pPr>
            <w:r>
              <w:rPr>
                <w:rFonts w:asciiTheme="majorHAnsi" w:hAnsiTheme="majorHAnsi" w:cstheme="majorHAnsi"/>
              </w:rPr>
              <w:t>Sufficient</w:t>
            </w:r>
          </w:p>
        </w:tc>
        <w:tc>
          <w:tcPr>
            <w:tcW w:w="3119" w:type="dxa"/>
            <w:gridSpan w:val="6"/>
            <w:tcBorders>
              <w:top w:val="single" w:sz="5" w:space="0" w:color="000000"/>
              <w:left w:val="single" w:sz="5" w:space="0" w:color="000000"/>
              <w:bottom w:val="single" w:sz="5" w:space="0" w:color="000000"/>
              <w:right w:val="single" w:sz="5" w:space="0" w:color="000000"/>
            </w:tcBorders>
            <w:shd w:val="clear" w:color="auto" w:fill="auto"/>
          </w:tcPr>
          <w:p w14:paraId="74AFAC38" w14:textId="05D9D446" w:rsidR="00BD4307" w:rsidRDefault="00BD4307" w:rsidP="00377557">
            <w:pPr>
              <w:widowControl w:val="0"/>
              <w:rPr>
                <w:rFonts w:asciiTheme="majorHAnsi" w:hAnsiTheme="majorHAnsi" w:cstheme="majorHAnsi"/>
              </w:rPr>
            </w:pPr>
          </w:p>
        </w:tc>
        <w:tc>
          <w:tcPr>
            <w:tcW w:w="4391" w:type="dxa"/>
            <w:tcBorders>
              <w:top w:val="single" w:sz="5" w:space="0" w:color="000000"/>
              <w:left w:val="single" w:sz="5" w:space="0" w:color="000000"/>
              <w:bottom w:val="single" w:sz="5" w:space="0" w:color="000000"/>
              <w:right w:val="single" w:sz="5" w:space="0" w:color="000000"/>
            </w:tcBorders>
            <w:shd w:val="clear" w:color="auto" w:fill="auto"/>
          </w:tcPr>
          <w:p w14:paraId="126EE139" w14:textId="4A284487" w:rsidR="00BD4307" w:rsidRDefault="00BD4307" w:rsidP="00377557">
            <w:pPr>
              <w:widowControl w:val="0"/>
              <w:rPr>
                <w:rFonts w:asciiTheme="majorHAnsi" w:hAnsiTheme="majorHAnsi" w:cstheme="majorHAnsi"/>
              </w:rPr>
            </w:pPr>
          </w:p>
        </w:tc>
      </w:tr>
      <w:tr w:rsidR="00BD4307" w:rsidRPr="000168D1" w14:paraId="5EA44EC4" w14:textId="77777777" w:rsidTr="00BD4307">
        <w:trPr>
          <w:trHeight w:val="20"/>
        </w:trPr>
        <w:tc>
          <w:tcPr>
            <w:tcW w:w="564" w:type="dxa"/>
            <w:vMerge/>
            <w:tcBorders>
              <w:left w:val="single" w:sz="6" w:space="0" w:color="000000"/>
              <w:right w:val="single" w:sz="6" w:space="0" w:color="000000"/>
            </w:tcBorders>
            <w:shd w:val="clear" w:color="auto" w:fill="EAF1DD" w:themeFill="accent3" w:themeFillTint="33"/>
          </w:tcPr>
          <w:p w14:paraId="6B4BB4A9" w14:textId="77777777" w:rsidR="00BD4307" w:rsidRDefault="00BD4307" w:rsidP="00377557">
            <w:pPr>
              <w:widowControl w:val="0"/>
              <w:rPr>
                <w:rFonts w:asciiTheme="majorHAnsi" w:hAnsiTheme="majorHAnsi" w:cstheme="majorHAnsi"/>
              </w:rPr>
            </w:pPr>
          </w:p>
        </w:tc>
        <w:tc>
          <w:tcPr>
            <w:tcW w:w="2412" w:type="dxa"/>
            <w:gridSpan w:val="4"/>
            <w:tcBorders>
              <w:top w:val="single" w:sz="5" w:space="0" w:color="000000"/>
              <w:left w:val="single" w:sz="6" w:space="0" w:color="000000"/>
              <w:bottom w:val="single" w:sz="5" w:space="0" w:color="000000"/>
              <w:right w:val="single" w:sz="5" w:space="0" w:color="000000"/>
            </w:tcBorders>
            <w:shd w:val="clear" w:color="auto" w:fill="auto"/>
            <w:tcMar>
              <w:top w:w="0" w:type="dxa"/>
              <w:left w:w="0" w:type="dxa"/>
              <w:bottom w:w="0" w:type="dxa"/>
              <w:right w:w="0" w:type="dxa"/>
            </w:tcMar>
          </w:tcPr>
          <w:p w14:paraId="525EA05E" w14:textId="61908102" w:rsidR="00BD4307" w:rsidRDefault="00810724" w:rsidP="00377557">
            <w:pPr>
              <w:widowControl w:val="0"/>
              <w:ind w:left="140"/>
              <w:rPr>
                <w:rFonts w:asciiTheme="majorHAnsi" w:hAnsiTheme="majorHAnsi" w:cstheme="majorHAnsi"/>
              </w:rPr>
            </w:pPr>
            <w:r>
              <w:rPr>
                <w:rFonts w:asciiTheme="majorHAnsi" w:hAnsiTheme="majorHAnsi" w:cstheme="majorHAnsi"/>
              </w:rPr>
              <w:t>Authentic</w:t>
            </w:r>
          </w:p>
        </w:tc>
        <w:tc>
          <w:tcPr>
            <w:tcW w:w="3119" w:type="dxa"/>
            <w:gridSpan w:val="6"/>
            <w:tcBorders>
              <w:top w:val="single" w:sz="5" w:space="0" w:color="000000"/>
              <w:left w:val="single" w:sz="5" w:space="0" w:color="000000"/>
              <w:bottom w:val="single" w:sz="5" w:space="0" w:color="000000"/>
              <w:right w:val="single" w:sz="5" w:space="0" w:color="000000"/>
            </w:tcBorders>
            <w:shd w:val="clear" w:color="auto" w:fill="auto"/>
          </w:tcPr>
          <w:p w14:paraId="6DAA8CF1" w14:textId="7B8EFFB2" w:rsidR="00BD4307" w:rsidRDefault="00BD4307" w:rsidP="00377557">
            <w:pPr>
              <w:widowControl w:val="0"/>
              <w:rPr>
                <w:rFonts w:asciiTheme="majorHAnsi" w:hAnsiTheme="majorHAnsi" w:cstheme="majorHAnsi"/>
              </w:rPr>
            </w:pPr>
          </w:p>
        </w:tc>
        <w:tc>
          <w:tcPr>
            <w:tcW w:w="4391" w:type="dxa"/>
            <w:tcBorders>
              <w:top w:val="single" w:sz="5" w:space="0" w:color="000000"/>
              <w:left w:val="single" w:sz="5" w:space="0" w:color="000000"/>
              <w:bottom w:val="single" w:sz="5" w:space="0" w:color="000000"/>
              <w:right w:val="single" w:sz="5" w:space="0" w:color="000000"/>
            </w:tcBorders>
            <w:shd w:val="clear" w:color="auto" w:fill="auto"/>
          </w:tcPr>
          <w:p w14:paraId="133B226C" w14:textId="10B1441E" w:rsidR="00BD4307" w:rsidRDefault="00BD4307" w:rsidP="00377557">
            <w:pPr>
              <w:widowControl w:val="0"/>
              <w:rPr>
                <w:rFonts w:asciiTheme="majorHAnsi" w:hAnsiTheme="majorHAnsi" w:cstheme="majorHAnsi"/>
              </w:rPr>
            </w:pPr>
          </w:p>
        </w:tc>
      </w:tr>
      <w:tr w:rsidR="00247885" w:rsidRPr="000168D1" w14:paraId="3801D936" w14:textId="77777777" w:rsidTr="00BD4307">
        <w:trPr>
          <w:trHeight w:val="20"/>
        </w:trPr>
        <w:tc>
          <w:tcPr>
            <w:tcW w:w="564" w:type="dxa"/>
            <w:vMerge/>
            <w:tcBorders>
              <w:left w:val="single" w:sz="6" w:space="0" w:color="000000"/>
              <w:bottom w:val="single" w:sz="4" w:space="0" w:color="auto"/>
              <w:right w:val="single" w:sz="6" w:space="0" w:color="000000"/>
            </w:tcBorders>
            <w:shd w:val="clear" w:color="auto" w:fill="EAF1DD" w:themeFill="accent3" w:themeFillTint="33"/>
          </w:tcPr>
          <w:p w14:paraId="606EA49F" w14:textId="77777777" w:rsidR="00247885" w:rsidRDefault="00247885" w:rsidP="00247885">
            <w:pPr>
              <w:widowControl w:val="0"/>
              <w:rPr>
                <w:rFonts w:asciiTheme="majorHAnsi" w:hAnsiTheme="majorHAnsi" w:cstheme="majorHAnsi"/>
              </w:rPr>
            </w:pPr>
          </w:p>
        </w:tc>
        <w:tc>
          <w:tcPr>
            <w:tcW w:w="2412" w:type="dxa"/>
            <w:gridSpan w:val="4"/>
            <w:tcBorders>
              <w:top w:val="single" w:sz="5" w:space="0" w:color="000000"/>
              <w:left w:val="single" w:sz="6" w:space="0" w:color="000000"/>
              <w:bottom w:val="single" w:sz="5" w:space="0" w:color="000000"/>
              <w:right w:val="single" w:sz="5" w:space="0" w:color="000000"/>
            </w:tcBorders>
            <w:shd w:val="clear" w:color="auto" w:fill="auto"/>
            <w:tcMar>
              <w:top w:w="0" w:type="dxa"/>
              <w:left w:w="0" w:type="dxa"/>
              <w:bottom w:w="0" w:type="dxa"/>
              <w:right w:w="0" w:type="dxa"/>
            </w:tcMar>
          </w:tcPr>
          <w:p w14:paraId="0FAE456D" w14:textId="4830AE89" w:rsidR="00247885" w:rsidRDefault="00247885" w:rsidP="00247885">
            <w:pPr>
              <w:widowControl w:val="0"/>
              <w:ind w:left="140"/>
              <w:rPr>
                <w:rFonts w:asciiTheme="majorHAnsi" w:hAnsiTheme="majorHAnsi" w:cstheme="majorHAnsi"/>
              </w:rPr>
            </w:pPr>
            <w:r>
              <w:rPr>
                <w:rFonts w:asciiTheme="majorHAnsi" w:hAnsiTheme="majorHAnsi" w:cstheme="majorHAnsi"/>
              </w:rPr>
              <w:t>Current</w:t>
            </w:r>
          </w:p>
        </w:tc>
        <w:tc>
          <w:tcPr>
            <w:tcW w:w="3119" w:type="dxa"/>
            <w:gridSpan w:val="6"/>
            <w:tcBorders>
              <w:top w:val="single" w:sz="5" w:space="0" w:color="000000"/>
              <w:left w:val="single" w:sz="5" w:space="0" w:color="000000"/>
              <w:bottom w:val="single" w:sz="5" w:space="0" w:color="000000"/>
              <w:right w:val="single" w:sz="5" w:space="0" w:color="000000"/>
            </w:tcBorders>
            <w:shd w:val="clear" w:color="auto" w:fill="auto"/>
          </w:tcPr>
          <w:p w14:paraId="3E6A0440" w14:textId="33B41D4B" w:rsidR="00247885" w:rsidRDefault="00247885" w:rsidP="00247885">
            <w:pPr>
              <w:widowControl w:val="0"/>
              <w:rPr>
                <w:rFonts w:asciiTheme="majorHAnsi" w:hAnsiTheme="majorHAnsi" w:cstheme="majorHAnsi"/>
              </w:rPr>
            </w:pPr>
          </w:p>
        </w:tc>
        <w:tc>
          <w:tcPr>
            <w:tcW w:w="4391" w:type="dxa"/>
            <w:tcBorders>
              <w:top w:val="single" w:sz="5" w:space="0" w:color="000000"/>
              <w:left w:val="single" w:sz="5" w:space="0" w:color="000000"/>
              <w:bottom w:val="single" w:sz="5" w:space="0" w:color="000000"/>
              <w:right w:val="single" w:sz="5" w:space="0" w:color="000000"/>
            </w:tcBorders>
            <w:shd w:val="clear" w:color="auto" w:fill="auto"/>
          </w:tcPr>
          <w:p w14:paraId="2BAA1C06" w14:textId="37F456D6" w:rsidR="00247885" w:rsidRDefault="00247885" w:rsidP="00247885">
            <w:pPr>
              <w:widowControl w:val="0"/>
              <w:rPr>
                <w:rFonts w:asciiTheme="majorHAnsi" w:hAnsiTheme="majorHAnsi" w:cstheme="majorHAnsi"/>
              </w:rPr>
            </w:pPr>
          </w:p>
        </w:tc>
      </w:tr>
      <w:tr w:rsidR="00247885" w:rsidRPr="000168D1" w14:paraId="7FA34ED9" w14:textId="77777777" w:rsidTr="00377557">
        <w:tc>
          <w:tcPr>
            <w:tcW w:w="564"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13A6EE30" w14:textId="2518B86B" w:rsidR="00247885" w:rsidRPr="000168D1" w:rsidRDefault="00247885" w:rsidP="00247885">
            <w:pPr>
              <w:widowControl w:val="0"/>
              <w:rPr>
                <w:rFonts w:asciiTheme="majorHAnsi" w:hAnsiTheme="majorHAnsi" w:cstheme="majorHAnsi"/>
              </w:rPr>
            </w:pPr>
            <w:r>
              <w:rPr>
                <w:rFonts w:asciiTheme="majorHAnsi" w:hAnsiTheme="majorHAnsi" w:cstheme="majorHAnsi"/>
              </w:rPr>
              <w:t>5</w:t>
            </w:r>
          </w:p>
        </w:tc>
        <w:tc>
          <w:tcPr>
            <w:tcW w:w="9922" w:type="dxa"/>
            <w:gridSpan w:val="11"/>
            <w:tcBorders>
              <w:top w:val="single" w:sz="5" w:space="0" w:color="000000"/>
              <w:left w:val="single" w:sz="4" w:space="0" w:color="auto"/>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060C5C1E" w14:textId="77777777" w:rsidR="00247885" w:rsidRDefault="00247885" w:rsidP="00247885">
            <w:pPr>
              <w:widowControl w:val="0"/>
              <w:spacing w:after="80"/>
              <w:ind w:left="140"/>
              <w:rPr>
                <w:rFonts w:asciiTheme="majorHAnsi" w:hAnsiTheme="majorHAnsi" w:cstheme="majorHAnsi"/>
                <w:b/>
                <w:bCs/>
              </w:rPr>
            </w:pPr>
            <w:r>
              <w:rPr>
                <w:rFonts w:asciiTheme="majorHAnsi" w:hAnsiTheme="majorHAnsi" w:cstheme="majorHAnsi"/>
                <w:b/>
                <w:bCs/>
              </w:rPr>
              <w:t>Trainer &amp; Assessor Requirements</w:t>
            </w:r>
          </w:p>
          <w:p w14:paraId="2336929D" w14:textId="6E68CADD" w:rsidR="00247885" w:rsidRPr="00CE21E4" w:rsidRDefault="00247885" w:rsidP="00247885">
            <w:pPr>
              <w:widowControl w:val="0"/>
              <w:spacing w:after="80"/>
              <w:ind w:left="140"/>
              <w:rPr>
                <w:rFonts w:asciiTheme="majorHAnsi" w:hAnsiTheme="majorHAnsi" w:cstheme="majorHAnsi"/>
              </w:rPr>
            </w:pPr>
            <w:r w:rsidRPr="00BD4307">
              <w:rPr>
                <w:rFonts w:asciiTheme="majorHAnsi" w:hAnsiTheme="majorHAnsi" w:cstheme="majorHAnsi"/>
              </w:rPr>
              <w:t>Where would you find information about the assessor requirements for the qualification that you will be training and assessing?</w:t>
            </w:r>
            <w:r w:rsidRPr="00CE21E4">
              <w:rPr>
                <w:rFonts w:asciiTheme="majorHAnsi" w:hAnsiTheme="majorHAnsi" w:cstheme="majorHAnsi"/>
              </w:rPr>
              <w:t xml:space="preserve"> </w:t>
            </w:r>
          </w:p>
        </w:tc>
      </w:tr>
      <w:tr w:rsidR="00247885" w:rsidRPr="000168D1" w14:paraId="33C88D08" w14:textId="77777777" w:rsidTr="00377557">
        <w:tc>
          <w:tcPr>
            <w:tcW w:w="564"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5517888F"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4" w:space="0" w:color="auto"/>
              <w:bottom w:val="single" w:sz="5" w:space="0" w:color="000000"/>
              <w:right w:val="single" w:sz="5" w:space="0" w:color="000000"/>
            </w:tcBorders>
            <w:shd w:val="clear" w:color="auto" w:fill="auto"/>
            <w:tcMar>
              <w:top w:w="0" w:type="dxa"/>
              <w:left w:w="0" w:type="dxa"/>
              <w:bottom w:w="0" w:type="dxa"/>
              <w:right w:w="0" w:type="dxa"/>
            </w:tcMar>
          </w:tcPr>
          <w:p w14:paraId="02DEAE12" w14:textId="1FD4A003" w:rsidR="00247885" w:rsidRPr="00247885" w:rsidRDefault="00247885">
            <w:pPr>
              <w:pStyle w:val="ListParagraph"/>
              <w:widowControl w:val="0"/>
              <w:numPr>
                <w:ilvl w:val="0"/>
                <w:numId w:val="2"/>
              </w:numPr>
              <w:rPr>
                <w:rFonts w:asciiTheme="majorHAnsi" w:hAnsiTheme="majorHAnsi" w:cstheme="majorHAnsi"/>
              </w:rPr>
            </w:pPr>
          </w:p>
        </w:tc>
      </w:tr>
      <w:tr w:rsidR="00247885" w:rsidRPr="000168D1" w14:paraId="14021D8B" w14:textId="77777777" w:rsidTr="00377557">
        <w:tc>
          <w:tcPr>
            <w:tcW w:w="564"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4A1B376C"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4" w:space="0" w:color="auto"/>
              <w:bottom w:val="single" w:sz="5" w:space="0" w:color="000000"/>
              <w:right w:val="single" w:sz="5" w:space="0" w:color="000000"/>
            </w:tcBorders>
            <w:shd w:val="clear" w:color="auto" w:fill="auto"/>
            <w:tcMar>
              <w:top w:w="0" w:type="dxa"/>
              <w:left w:w="0" w:type="dxa"/>
              <w:bottom w:w="0" w:type="dxa"/>
              <w:right w:w="0" w:type="dxa"/>
            </w:tcMar>
          </w:tcPr>
          <w:p w14:paraId="112A04AD" w14:textId="3B0B5DCB" w:rsidR="00247885" w:rsidRPr="00247885" w:rsidRDefault="00247885">
            <w:pPr>
              <w:pStyle w:val="ListParagraph"/>
              <w:widowControl w:val="0"/>
              <w:numPr>
                <w:ilvl w:val="0"/>
                <w:numId w:val="2"/>
              </w:numPr>
              <w:rPr>
                <w:rFonts w:asciiTheme="majorHAnsi" w:hAnsiTheme="majorHAnsi" w:cstheme="majorHAnsi"/>
              </w:rPr>
            </w:pPr>
          </w:p>
        </w:tc>
      </w:tr>
      <w:tr w:rsidR="00247885" w:rsidRPr="000168D1" w14:paraId="462642E9" w14:textId="77777777" w:rsidTr="00377557">
        <w:tc>
          <w:tcPr>
            <w:tcW w:w="564"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3714D56A"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4" w:space="0" w:color="auto"/>
              <w:bottom w:val="single" w:sz="5" w:space="0" w:color="000000"/>
              <w:right w:val="single" w:sz="5" w:space="0" w:color="000000"/>
            </w:tcBorders>
            <w:shd w:val="clear" w:color="auto" w:fill="auto"/>
            <w:tcMar>
              <w:top w:w="0" w:type="dxa"/>
              <w:left w:w="0" w:type="dxa"/>
              <w:bottom w:w="0" w:type="dxa"/>
              <w:right w:w="0" w:type="dxa"/>
            </w:tcMar>
          </w:tcPr>
          <w:p w14:paraId="676C708A" w14:textId="3E1A1242" w:rsidR="00247885" w:rsidRPr="00247885" w:rsidRDefault="00247885">
            <w:pPr>
              <w:pStyle w:val="ListParagraph"/>
              <w:widowControl w:val="0"/>
              <w:numPr>
                <w:ilvl w:val="0"/>
                <w:numId w:val="2"/>
              </w:numPr>
              <w:rPr>
                <w:rFonts w:asciiTheme="majorHAnsi" w:hAnsiTheme="majorHAnsi" w:cstheme="majorHAnsi"/>
              </w:rPr>
            </w:pPr>
          </w:p>
        </w:tc>
      </w:tr>
      <w:tr w:rsidR="00247885" w:rsidRPr="000168D1" w14:paraId="1FA17D10" w14:textId="77777777" w:rsidTr="00377557">
        <w:tc>
          <w:tcPr>
            <w:tcW w:w="564" w:type="dxa"/>
            <w:vMerge w:val="restart"/>
            <w:tcBorders>
              <w:top w:val="single" w:sz="6" w:space="0" w:color="000000"/>
              <w:left w:val="single" w:sz="6" w:space="0" w:color="000000"/>
              <w:right w:val="single" w:sz="6" w:space="0" w:color="000000"/>
            </w:tcBorders>
            <w:shd w:val="clear" w:color="auto" w:fill="EAF1DD" w:themeFill="accent3" w:themeFillTint="33"/>
          </w:tcPr>
          <w:p w14:paraId="68977E8E" w14:textId="283DB069" w:rsidR="00247885" w:rsidRPr="000168D1" w:rsidRDefault="00247885" w:rsidP="00247885">
            <w:pPr>
              <w:widowControl w:val="0"/>
              <w:rPr>
                <w:rFonts w:asciiTheme="majorHAnsi" w:hAnsiTheme="majorHAnsi" w:cstheme="majorHAnsi"/>
              </w:rPr>
            </w:pPr>
            <w:r>
              <w:rPr>
                <w:rFonts w:asciiTheme="majorHAnsi" w:hAnsiTheme="majorHAnsi" w:cstheme="majorHAnsi"/>
              </w:rPr>
              <w:t>6</w:t>
            </w:r>
          </w:p>
        </w:tc>
        <w:tc>
          <w:tcPr>
            <w:tcW w:w="9922" w:type="dxa"/>
            <w:gridSpan w:val="11"/>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16DF00AE" w14:textId="33EEBF05" w:rsidR="00247885" w:rsidRDefault="00247885" w:rsidP="00247885">
            <w:pPr>
              <w:widowControl w:val="0"/>
              <w:spacing w:after="80"/>
              <w:ind w:left="140"/>
              <w:rPr>
                <w:rFonts w:asciiTheme="majorHAnsi" w:hAnsiTheme="majorHAnsi" w:cstheme="majorHAnsi"/>
                <w:b/>
                <w:bCs/>
              </w:rPr>
            </w:pPr>
            <w:r w:rsidRPr="00167D25">
              <w:rPr>
                <w:rFonts w:asciiTheme="majorHAnsi" w:hAnsiTheme="majorHAnsi" w:cstheme="majorHAnsi"/>
                <w:b/>
                <w:bCs/>
              </w:rPr>
              <w:t>Principles of Assessment</w:t>
            </w:r>
          </w:p>
          <w:p w14:paraId="0429C6B1" w14:textId="2B21E943" w:rsidR="00247885" w:rsidRPr="0053382F" w:rsidRDefault="00247885" w:rsidP="00247885">
            <w:pPr>
              <w:widowControl w:val="0"/>
              <w:spacing w:after="80"/>
              <w:ind w:left="140"/>
              <w:rPr>
                <w:rFonts w:asciiTheme="majorHAnsi" w:hAnsiTheme="majorHAnsi" w:cstheme="majorHAnsi"/>
              </w:rPr>
            </w:pPr>
            <w:r w:rsidRPr="00167D25">
              <w:rPr>
                <w:rFonts w:asciiTheme="majorHAnsi" w:hAnsiTheme="majorHAnsi" w:cstheme="majorHAnsi"/>
              </w:rPr>
              <w:t>The Principles of Assessment are outlined in the Standards for RTOs 2015 (Clause 1.8 0 1.12) The ASQA website is a great source of information to help you answer this question.</w:t>
            </w:r>
          </w:p>
          <w:p w14:paraId="51B81F9C" w14:textId="0BDD0BAD" w:rsidR="00247885" w:rsidRPr="00BD4307" w:rsidRDefault="00247885" w:rsidP="00247885">
            <w:pPr>
              <w:widowControl w:val="0"/>
              <w:spacing w:after="80"/>
              <w:ind w:left="140"/>
              <w:rPr>
                <w:rFonts w:asciiTheme="majorHAnsi" w:hAnsiTheme="majorHAnsi" w:cstheme="majorHAnsi"/>
                <w:b/>
                <w:bCs/>
              </w:rPr>
            </w:pPr>
            <w:r w:rsidRPr="00167D25">
              <w:rPr>
                <w:rFonts w:asciiTheme="majorHAnsi" w:hAnsiTheme="majorHAnsi" w:cstheme="majorHAnsi"/>
                <w:b/>
                <w:bCs/>
              </w:rPr>
              <w:t>List and describe each of the four Principles of Assessment, providing an example explaining how will you ensure that each of these principles are addressed during the assessment and validation processes.</w:t>
            </w:r>
          </w:p>
        </w:tc>
      </w:tr>
      <w:tr w:rsidR="00247885" w:rsidRPr="000168D1" w14:paraId="2F25391D" w14:textId="77777777" w:rsidTr="00377557">
        <w:trPr>
          <w:trHeight w:val="20"/>
        </w:trPr>
        <w:tc>
          <w:tcPr>
            <w:tcW w:w="564" w:type="dxa"/>
            <w:vMerge/>
            <w:tcBorders>
              <w:left w:val="single" w:sz="6" w:space="0" w:color="000000"/>
              <w:right w:val="single" w:sz="6" w:space="0" w:color="000000"/>
            </w:tcBorders>
            <w:shd w:val="clear" w:color="auto" w:fill="EAF1DD" w:themeFill="accent3" w:themeFillTint="33"/>
          </w:tcPr>
          <w:p w14:paraId="11479D0A" w14:textId="77777777" w:rsidR="00247885" w:rsidRDefault="00247885" w:rsidP="00247885">
            <w:pPr>
              <w:widowControl w:val="0"/>
              <w:rPr>
                <w:rFonts w:asciiTheme="majorHAnsi" w:hAnsiTheme="majorHAnsi" w:cstheme="majorHAnsi"/>
              </w:rPr>
            </w:pPr>
          </w:p>
        </w:tc>
        <w:tc>
          <w:tcPr>
            <w:tcW w:w="2412" w:type="dxa"/>
            <w:gridSpan w:val="4"/>
            <w:tcBorders>
              <w:top w:val="single" w:sz="5" w:space="0" w:color="000000"/>
              <w:left w:val="single" w:sz="6" w:space="0" w:color="000000"/>
              <w:bottom w:val="single" w:sz="5" w:space="0" w:color="000000"/>
              <w:right w:val="single" w:sz="5" w:space="0" w:color="000000"/>
            </w:tcBorders>
            <w:shd w:val="clear" w:color="auto" w:fill="EAF1DD" w:themeFill="accent3" w:themeFillTint="33"/>
            <w:tcMar>
              <w:top w:w="0" w:type="dxa"/>
              <w:left w:w="0" w:type="dxa"/>
              <w:bottom w:w="0" w:type="dxa"/>
              <w:right w:w="0" w:type="dxa"/>
            </w:tcMar>
          </w:tcPr>
          <w:p w14:paraId="219225F2" w14:textId="2D936675" w:rsidR="00247885" w:rsidRPr="00BD4307" w:rsidRDefault="00247885" w:rsidP="00247885">
            <w:pPr>
              <w:widowControl w:val="0"/>
              <w:ind w:left="140"/>
              <w:jc w:val="center"/>
              <w:rPr>
                <w:rFonts w:asciiTheme="majorHAnsi" w:hAnsiTheme="majorHAnsi" w:cstheme="majorHAnsi"/>
              </w:rPr>
            </w:pPr>
            <w:r w:rsidRPr="00167D25">
              <w:rPr>
                <w:rFonts w:asciiTheme="majorHAnsi" w:hAnsiTheme="majorHAnsi" w:cstheme="majorHAnsi"/>
                <w:b/>
                <w:bCs/>
              </w:rPr>
              <w:t>List the Principle of Assessment</w:t>
            </w:r>
          </w:p>
        </w:tc>
        <w:tc>
          <w:tcPr>
            <w:tcW w:w="3119" w:type="dxa"/>
            <w:gridSpan w:val="6"/>
            <w:tcBorders>
              <w:top w:val="single" w:sz="5" w:space="0" w:color="000000"/>
              <w:left w:val="single" w:sz="5" w:space="0" w:color="000000"/>
              <w:bottom w:val="single" w:sz="5" w:space="0" w:color="000000"/>
              <w:right w:val="single" w:sz="5" w:space="0" w:color="000000"/>
            </w:tcBorders>
            <w:shd w:val="clear" w:color="auto" w:fill="EAF1DD" w:themeFill="accent3" w:themeFillTint="33"/>
          </w:tcPr>
          <w:p w14:paraId="7EC66F6E" w14:textId="23235F7F" w:rsidR="00247885" w:rsidRPr="00B97B56" w:rsidRDefault="00247885" w:rsidP="00247885">
            <w:pPr>
              <w:widowControl w:val="0"/>
              <w:jc w:val="center"/>
              <w:rPr>
                <w:rFonts w:asciiTheme="majorHAnsi" w:hAnsiTheme="majorHAnsi" w:cstheme="majorHAnsi"/>
                <w:b/>
                <w:bCs/>
              </w:rPr>
            </w:pPr>
            <w:r>
              <w:rPr>
                <w:rFonts w:asciiTheme="majorHAnsi" w:hAnsiTheme="majorHAnsi" w:cstheme="majorHAnsi"/>
                <w:b/>
                <w:bCs/>
              </w:rPr>
              <w:t xml:space="preserve">Describe </w:t>
            </w:r>
            <w:r w:rsidRPr="00167D25">
              <w:rPr>
                <w:rFonts w:asciiTheme="majorHAnsi" w:hAnsiTheme="majorHAnsi" w:cstheme="majorHAnsi"/>
                <w:b/>
                <w:bCs/>
              </w:rPr>
              <w:t>the Principle of Assessment</w:t>
            </w:r>
          </w:p>
        </w:tc>
        <w:tc>
          <w:tcPr>
            <w:tcW w:w="4391" w:type="dxa"/>
            <w:tcBorders>
              <w:top w:val="single" w:sz="5" w:space="0" w:color="000000"/>
              <w:left w:val="single" w:sz="5" w:space="0" w:color="000000"/>
              <w:bottom w:val="single" w:sz="5" w:space="0" w:color="000000"/>
              <w:right w:val="single" w:sz="5" w:space="0" w:color="000000"/>
            </w:tcBorders>
            <w:shd w:val="clear" w:color="auto" w:fill="EAF1DD" w:themeFill="accent3" w:themeFillTint="33"/>
          </w:tcPr>
          <w:p w14:paraId="1DADC9D9" w14:textId="71B3E400" w:rsidR="00247885" w:rsidRPr="00B97B56" w:rsidRDefault="00247885" w:rsidP="00247885">
            <w:pPr>
              <w:widowControl w:val="0"/>
              <w:jc w:val="center"/>
              <w:rPr>
                <w:rFonts w:asciiTheme="majorHAnsi" w:hAnsiTheme="majorHAnsi" w:cstheme="majorHAnsi"/>
                <w:b/>
                <w:bCs/>
              </w:rPr>
            </w:pPr>
            <w:r w:rsidRPr="00167D25">
              <w:rPr>
                <w:rFonts w:asciiTheme="majorHAnsi" w:hAnsiTheme="majorHAnsi" w:cstheme="majorHAnsi"/>
                <w:b/>
                <w:bCs/>
              </w:rPr>
              <w:t xml:space="preserve">How will you </w:t>
            </w:r>
            <w:r w:rsidRPr="00167D25">
              <w:rPr>
                <w:rFonts w:asciiTheme="majorHAnsi" w:hAnsiTheme="majorHAnsi" w:cstheme="majorHAnsi"/>
                <w:b/>
                <w:bCs/>
                <w:u w:val="single"/>
              </w:rPr>
              <w:t>ensure</w:t>
            </w:r>
            <w:r w:rsidRPr="00167D25">
              <w:rPr>
                <w:rFonts w:asciiTheme="majorHAnsi" w:hAnsiTheme="majorHAnsi" w:cstheme="majorHAnsi"/>
                <w:b/>
                <w:bCs/>
              </w:rPr>
              <w:t xml:space="preserve"> this is achieved?</w:t>
            </w:r>
          </w:p>
        </w:tc>
      </w:tr>
      <w:tr w:rsidR="00247885" w:rsidRPr="000168D1" w14:paraId="402F2F62" w14:textId="77777777" w:rsidTr="00377557">
        <w:trPr>
          <w:trHeight w:val="20"/>
        </w:trPr>
        <w:tc>
          <w:tcPr>
            <w:tcW w:w="564" w:type="dxa"/>
            <w:vMerge/>
            <w:tcBorders>
              <w:left w:val="single" w:sz="6" w:space="0" w:color="000000"/>
              <w:right w:val="single" w:sz="6" w:space="0" w:color="000000"/>
            </w:tcBorders>
            <w:shd w:val="clear" w:color="auto" w:fill="EAF1DD" w:themeFill="accent3" w:themeFillTint="33"/>
          </w:tcPr>
          <w:p w14:paraId="420CD89D" w14:textId="77777777" w:rsidR="00247885" w:rsidRDefault="00247885" w:rsidP="00247885">
            <w:pPr>
              <w:widowControl w:val="0"/>
              <w:rPr>
                <w:rFonts w:asciiTheme="majorHAnsi" w:hAnsiTheme="majorHAnsi" w:cstheme="majorHAnsi"/>
              </w:rPr>
            </w:pPr>
          </w:p>
        </w:tc>
        <w:tc>
          <w:tcPr>
            <w:tcW w:w="2412" w:type="dxa"/>
            <w:gridSpan w:val="4"/>
            <w:tcBorders>
              <w:top w:val="single" w:sz="5" w:space="0" w:color="000000"/>
              <w:left w:val="single" w:sz="6" w:space="0" w:color="000000"/>
              <w:bottom w:val="single" w:sz="5" w:space="0" w:color="000000"/>
              <w:right w:val="single" w:sz="5" w:space="0" w:color="000000"/>
            </w:tcBorders>
            <w:shd w:val="clear" w:color="auto" w:fill="auto"/>
            <w:tcMar>
              <w:top w:w="0" w:type="dxa"/>
              <w:left w:w="0" w:type="dxa"/>
              <w:bottom w:w="0" w:type="dxa"/>
              <w:right w:w="0" w:type="dxa"/>
            </w:tcMar>
          </w:tcPr>
          <w:p w14:paraId="01DED907" w14:textId="4073034A" w:rsidR="00247885" w:rsidRDefault="00247885" w:rsidP="00247885">
            <w:pPr>
              <w:widowControl w:val="0"/>
              <w:ind w:left="140"/>
              <w:rPr>
                <w:rFonts w:asciiTheme="majorHAnsi" w:hAnsiTheme="majorHAnsi" w:cstheme="majorHAnsi"/>
              </w:rPr>
            </w:pPr>
          </w:p>
        </w:tc>
        <w:tc>
          <w:tcPr>
            <w:tcW w:w="3119" w:type="dxa"/>
            <w:gridSpan w:val="6"/>
            <w:tcBorders>
              <w:top w:val="single" w:sz="5" w:space="0" w:color="000000"/>
              <w:left w:val="single" w:sz="5" w:space="0" w:color="000000"/>
              <w:bottom w:val="single" w:sz="5" w:space="0" w:color="000000"/>
              <w:right w:val="single" w:sz="5" w:space="0" w:color="000000"/>
            </w:tcBorders>
            <w:shd w:val="clear" w:color="auto" w:fill="auto"/>
          </w:tcPr>
          <w:p w14:paraId="5D389AC9" w14:textId="77777777" w:rsidR="00247885" w:rsidRDefault="00247885" w:rsidP="00247885">
            <w:pPr>
              <w:widowControl w:val="0"/>
              <w:rPr>
                <w:rFonts w:asciiTheme="majorHAnsi" w:hAnsiTheme="majorHAnsi" w:cstheme="majorHAnsi"/>
              </w:rPr>
            </w:pPr>
          </w:p>
        </w:tc>
        <w:tc>
          <w:tcPr>
            <w:tcW w:w="4391" w:type="dxa"/>
            <w:tcBorders>
              <w:top w:val="single" w:sz="5" w:space="0" w:color="000000"/>
              <w:left w:val="single" w:sz="5" w:space="0" w:color="000000"/>
              <w:bottom w:val="single" w:sz="5" w:space="0" w:color="000000"/>
              <w:right w:val="single" w:sz="5" w:space="0" w:color="000000"/>
            </w:tcBorders>
            <w:shd w:val="clear" w:color="auto" w:fill="auto"/>
          </w:tcPr>
          <w:p w14:paraId="5F970888" w14:textId="093B3BD5" w:rsidR="00247885" w:rsidRDefault="00247885" w:rsidP="00247885">
            <w:pPr>
              <w:widowControl w:val="0"/>
              <w:rPr>
                <w:rFonts w:asciiTheme="majorHAnsi" w:hAnsiTheme="majorHAnsi" w:cstheme="majorHAnsi"/>
              </w:rPr>
            </w:pPr>
          </w:p>
        </w:tc>
      </w:tr>
      <w:tr w:rsidR="00247885" w:rsidRPr="000168D1" w14:paraId="19B09B11" w14:textId="77777777" w:rsidTr="00377557">
        <w:trPr>
          <w:trHeight w:val="20"/>
        </w:trPr>
        <w:tc>
          <w:tcPr>
            <w:tcW w:w="564" w:type="dxa"/>
            <w:vMerge/>
            <w:tcBorders>
              <w:left w:val="single" w:sz="6" w:space="0" w:color="000000"/>
              <w:right w:val="single" w:sz="6" w:space="0" w:color="000000"/>
            </w:tcBorders>
            <w:shd w:val="clear" w:color="auto" w:fill="EAF1DD" w:themeFill="accent3" w:themeFillTint="33"/>
          </w:tcPr>
          <w:p w14:paraId="6D39A49B" w14:textId="77777777" w:rsidR="00247885" w:rsidRDefault="00247885" w:rsidP="00247885">
            <w:pPr>
              <w:widowControl w:val="0"/>
              <w:rPr>
                <w:rFonts w:asciiTheme="majorHAnsi" w:hAnsiTheme="majorHAnsi" w:cstheme="majorHAnsi"/>
              </w:rPr>
            </w:pPr>
          </w:p>
        </w:tc>
        <w:tc>
          <w:tcPr>
            <w:tcW w:w="2412" w:type="dxa"/>
            <w:gridSpan w:val="4"/>
            <w:tcBorders>
              <w:top w:val="single" w:sz="5" w:space="0" w:color="000000"/>
              <w:left w:val="single" w:sz="6" w:space="0" w:color="000000"/>
              <w:bottom w:val="single" w:sz="5" w:space="0" w:color="000000"/>
              <w:right w:val="single" w:sz="5" w:space="0" w:color="000000"/>
            </w:tcBorders>
            <w:shd w:val="clear" w:color="auto" w:fill="auto"/>
            <w:tcMar>
              <w:top w:w="0" w:type="dxa"/>
              <w:left w:w="0" w:type="dxa"/>
              <w:bottom w:w="0" w:type="dxa"/>
              <w:right w:w="0" w:type="dxa"/>
            </w:tcMar>
          </w:tcPr>
          <w:p w14:paraId="576CBEA0" w14:textId="59B86C49" w:rsidR="00247885" w:rsidRDefault="00247885" w:rsidP="00247885">
            <w:pPr>
              <w:widowControl w:val="0"/>
              <w:ind w:left="140"/>
              <w:rPr>
                <w:rFonts w:asciiTheme="majorHAnsi" w:hAnsiTheme="majorHAnsi" w:cstheme="majorHAnsi"/>
              </w:rPr>
            </w:pPr>
          </w:p>
        </w:tc>
        <w:tc>
          <w:tcPr>
            <w:tcW w:w="3119" w:type="dxa"/>
            <w:gridSpan w:val="6"/>
            <w:tcBorders>
              <w:top w:val="single" w:sz="5" w:space="0" w:color="000000"/>
              <w:left w:val="single" w:sz="5" w:space="0" w:color="000000"/>
              <w:bottom w:val="single" w:sz="5" w:space="0" w:color="000000"/>
              <w:right w:val="single" w:sz="5" w:space="0" w:color="000000"/>
            </w:tcBorders>
            <w:shd w:val="clear" w:color="auto" w:fill="auto"/>
          </w:tcPr>
          <w:p w14:paraId="01D9E4C2" w14:textId="4201CA3D" w:rsidR="00247885" w:rsidRDefault="00247885" w:rsidP="00247885">
            <w:pPr>
              <w:widowControl w:val="0"/>
              <w:rPr>
                <w:rFonts w:asciiTheme="majorHAnsi" w:hAnsiTheme="majorHAnsi" w:cstheme="majorHAnsi"/>
              </w:rPr>
            </w:pPr>
          </w:p>
        </w:tc>
        <w:tc>
          <w:tcPr>
            <w:tcW w:w="4391" w:type="dxa"/>
            <w:tcBorders>
              <w:top w:val="single" w:sz="5" w:space="0" w:color="000000"/>
              <w:left w:val="single" w:sz="5" w:space="0" w:color="000000"/>
              <w:bottom w:val="single" w:sz="5" w:space="0" w:color="000000"/>
              <w:right w:val="single" w:sz="5" w:space="0" w:color="000000"/>
            </w:tcBorders>
            <w:shd w:val="clear" w:color="auto" w:fill="auto"/>
          </w:tcPr>
          <w:p w14:paraId="1F2997C8" w14:textId="17520E78" w:rsidR="00247885" w:rsidRDefault="00247885" w:rsidP="00247885">
            <w:pPr>
              <w:widowControl w:val="0"/>
              <w:rPr>
                <w:rFonts w:asciiTheme="majorHAnsi" w:hAnsiTheme="majorHAnsi" w:cstheme="majorHAnsi"/>
              </w:rPr>
            </w:pPr>
          </w:p>
        </w:tc>
      </w:tr>
      <w:tr w:rsidR="00247885" w:rsidRPr="000168D1" w14:paraId="7145D2E0" w14:textId="77777777" w:rsidTr="00377557">
        <w:trPr>
          <w:trHeight w:val="20"/>
        </w:trPr>
        <w:tc>
          <w:tcPr>
            <w:tcW w:w="564" w:type="dxa"/>
            <w:vMerge/>
            <w:tcBorders>
              <w:left w:val="single" w:sz="6" w:space="0" w:color="000000"/>
              <w:right w:val="single" w:sz="6" w:space="0" w:color="000000"/>
            </w:tcBorders>
            <w:shd w:val="clear" w:color="auto" w:fill="EAF1DD" w:themeFill="accent3" w:themeFillTint="33"/>
          </w:tcPr>
          <w:p w14:paraId="2739A9A1" w14:textId="77777777" w:rsidR="00247885" w:rsidRDefault="00247885" w:rsidP="00247885">
            <w:pPr>
              <w:widowControl w:val="0"/>
              <w:rPr>
                <w:rFonts w:asciiTheme="majorHAnsi" w:hAnsiTheme="majorHAnsi" w:cstheme="majorHAnsi"/>
              </w:rPr>
            </w:pPr>
          </w:p>
        </w:tc>
        <w:tc>
          <w:tcPr>
            <w:tcW w:w="2412" w:type="dxa"/>
            <w:gridSpan w:val="4"/>
            <w:tcBorders>
              <w:top w:val="single" w:sz="5" w:space="0" w:color="000000"/>
              <w:left w:val="single" w:sz="6" w:space="0" w:color="000000"/>
              <w:bottom w:val="single" w:sz="5" w:space="0" w:color="000000"/>
              <w:right w:val="single" w:sz="5" w:space="0" w:color="000000"/>
            </w:tcBorders>
            <w:shd w:val="clear" w:color="auto" w:fill="auto"/>
            <w:tcMar>
              <w:top w:w="0" w:type="dxa"/>
              <w:left w:w="0" w:type="dxa"/>
              <w:bottom w:w="0" w:type="dxa"/>
              <w:right w:w="0" w:type="dxa"/>
            </w:tcMar>
          </w:tcPr>
          <w:p w14:paraId="6A2D3FC8" w14:textId="5EAA7CDA" w:rsidR="00247885" w:rsidRDefault="00247885" w:rsidP="00247885">
            <w:pPr>
              <w:widowControl w:val="0"/>
              <w:ind w:left="140"/>
              <w:rPr>
                <w:rFonts w:asciiTheme="majorHAnsi" w:hAnsiTheme="majorHAnsi" w:cstheme="majorHAnsi"/>
              </w:rPr>
            </w:pPr>
          </w:p>
        </w:tc>
        <w:tc>
          <w:tcPr>
            <w:tcW w:w="3119" w:type="dxa"/>
            <w:gridSpan w:val="6"/>
            <w:tcBorders>
              <w:top w:val="single" w:sz="5" w:space="0" w:color="000000"/>
              <w:left w:val="single" w:sz="5" w:space="0" w:color="000000"/>
              <w:bottom w:val="single" w:sz="5" w:space="0" w:color="000000"/>
              <w:right w:val="single" w:sz="5" w:space="0" w:color="000000"/>
            </w:tcBorders>
            <w:shd w:val="clear" w:color="auto" w:fill="auto"/>
          </w:tcPr>
          <w:p w14:paraId="64F4C1A2" w14:textId="2B93C2F2" w:rsidR="00247885" w:rsidRDefault="00247885" w:rsidP="00247885">
            <w:pPr>
              <w:widowControl w:val="0"/>
              <w:rPr>
                <w:rFonts w:asciiTheme="majorHAnsi" w:hAnsiTheme="majorHAnsi" w:cstheme="majorHAnsi"/>
              </w:rPr>
            </w:pPr>
          </w:p>
        </w:tc>
        <w:tc>
          <w:tcPr>
            <w:tcW w:w="4391" w:type="dxa"/>
            <w:tcBorders>
              <w:top w:val="single" w:sz="5" w:space="0" w:color="000000"/>
              <w:left w:val="single" w:sz="5" w:space="0" w:color="000000"/>
              <w:bottom w:val="single" w:sz="5" w:space="0" w:color="000000"/>
              <w:right w:val="single" w:sz="5" w:space="0" w:color="000000"/>
            </w:tcBorders>
            <w:shd w:val="clear" w:color="auto" w:fill="auto"/>
          </w:tcPr>
          <w:p w14:paraId="1CB545DC" w14:textId="131F1C77" w:rsidR="00247885" w:rsidRDefault="00247885" w:rsidP="00247885">
            <w:pPr>
              <w:widowControl w:val="0"/>
              <w:rPr>
                <w:rFonts w:asciiTheme="majorHAnsi" w:hAnsiTheme="majorHAnsi" w:cstheme="majorHAnsi"/>
              </w:rPr>
            </w:pPr>
          </w:p>
        </w:tc>
      </w:tr>
      <w:tr w:rsidR="00247885" w:rsidRPr="000168D1" w14:paraId="43094FD9" w14:textId="77777777" w:rsidTr="00377557">
        <w:trPr>
          <w:trHeight w:val="20"/>
        </w:trPr>
        <w:tc>
          <w:tcPr>
            <w:tcW w:w="564" w:type="dxa"/>
            <w:vMerge/>
            <w:tcBorders>
              <w:left w:val="single" w:sz="6" w:space="0" w:color="000000"/>
              <w:bottom w:val="single" w:sz="4" w:space="0" w:color="auto"/>
              <w:right w:val="single" w:sz="6" w:space="0" w:color="000000"/>
            </w:tcBorders>
            <w:shd w:val="clear" w:color="auto" w:fill="EAF1DD" w:themeFill="accent3" w:themeFillTint="33"/>
          </w:tcPr>
          <w:p w14:paraId="1EB7BFEE" w14:textId="77777777" w:rsidR="00247885" w:rsidRDefault="00247885" w:rsidP="00247885">
            <w:pPr>
              <w:widowControl w:val="0"/>
              <w:rPr>
                <w:rFonts w:asciiTheme="majorHAnsi" w:hAnsiTheme="majorHAnsi" w:cstheme="majorHAnsi"/>
              </w:rPr>
            </w:pPr>
          </w:p>
        </w:tc>
        <w:tc>
          <w:tcPr>
            <w:tcW w:w="2412" w:type="dxa"/>
            <w:gridSpan w:val="4"/>
            <w:tcBorders>
              <w:top w:val="single" w:sz="5" w:space="0" w:color="000000"/>
              <w:left w:val="single" w:sz="6" w:space="0" w:color="000000"/>
              <w:bottom w:val="single" w:sz="5" w:space="0" w:color="000000"/>
              <w:right w:val="single" w:sz="5" w:space="0" w:color="000000"/>
            </w:tcBorders>
            <w:shd w:val="clear" w:color="auto" w:fill="auto"/>
            <w:tcMar>
              <w:top w:w="0" w:type="dxa"/>
              <w:left w:w="0" w:type="dxa"/>
              <w:bottom w:w="0" w:type="dxa"/>
              <w:right w:w="0" w:type="dxa"/>
            </w:tcMar>
          </w:tcPr>
          <w:p w14:paraId="0A4ADE50" w14:textId="761F8193" w:rsidR="00247885" w:rsidRDefault="00247885" w:rsidP="00247885">
            <w:pPr>
              <w:widowControl w:val="0"/>
              <w:ind w:left="140"/>
              <w:rPr>
                <w:rFonts w:asciiTheme="majorHAnsi" w:hAnsiTheme="majorHAnsi" w:cstheme="majorHAnsi"/>
              </w:rPr>
            </w:pPr>
          </w:p>
        </w:tc>
        <w:tc>
          <w:tcPr>
            <w:tcW w:w="3119" w:type="dxa"/>
            <w:gridSpan w:val="6"/>
            <w:tcBorders>
              <w:top w:val="single" w:sz="5" w:space="0" w:color="000000"/>
              <w:left w:val="single" w:sz="5" w:space="0" w:color="000000"/>
              <w:bottom w:val="single" w:sz="5" w:space="0" w:color="000000"/>
              <w:right w:val="single" w:sz="5" w:space="0" w:color="000000"/>
            </w:tcBorders>
            <w:shd w:val="clear" w:color="auto" w:fill="auto"/>
          </w:tcPr>
          <w:p w14:paraId="753F5629" w14:textId="750FB1A8" w:rsidR="00247885" w:rsidRPr="00247885" w:rsidRDefault="00247885" w:rsidP="00247885">
            <w:pPr>
              <w:pStyle w:val="Default"/>
              <w:rPr>
                <w:rFonts w:asciiTheme="majorHAnsi" w:eastAsia="Times New Roman" w:hAnsiTheme="majorHAnsi" w:cstheme="majorHAnsi"/>
                <w:color w:val="auto"/>
                <w:sz w:val="20"/>
                <w:szCs w:val="20"/>
                <w:lang w:eastAsia="en-AU"/>
              </w:rPr>
            </w:pPr>
          </w:p>
        </w:tc>
        <w:tc>
          <w:tcPr>
            <w:tcW w:w="4391" w:type="dxa"/>
            <w:tcBorders>
              <w:top w:val="single" w:sz="5" w:space="0" w:color="000000"/>
              <w:left w:val="single" w:sz="5" w:space="0" w:color="000000"/>
              <w:bottom w:val="single" w:sz="5" w:space="0" w:color="000000"/>
              <w:right w:val="single" w:sz="5" w:space="0" w:color="000000"/>
            </w:tcBorders>
            <w:shd w:val="clear" w:color="auto" w:fill="auto"/>
          </w:tcPr>
          <w:p w14:paraId="19D95E74" w14:textId="4D84A736" w:rsidR="00247885" w:rsidRDefault="00247885" w:rsidP="00247885">
            <w:pPr>
              <w:widowControl w:val="0"/>
              <w:rPr>
                <w:rFonts w:asciiTheme="majorHAnsi" w:hAnsiTheme="majorHAnsi" w:cstheme="majorHAnsi"/>
              </w:rPr>
            </w:pPr>
          </w:p>
        </w:tc>
      </w:tr>
      <w:tr w:rsidR="00247885" w:rsidRPr="000168D1" w14:paraId="3CB7640C" w14:textId="77777777" w:rsidTr="00377557">
        <w:tc>
          <w:tcPr>
            <w:tcW w:w="564"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1050BB89" w14:textId="386533C5" w:rsidR="00247885" w:rsidRPr="000168D1" w:rsidRDefault="00247885" w:rsidP="00247885">
            <w:pPr>
              <w:widowControl w:val="0"/>
              <w:rPr>
                <w:rFonts w:asciiTheme="majorHAnsi" w:hAnsiTheme="majorHAnsi" w:cstheme="majorHAnsi"/>
              </w:rPr>
            </w:pPr>
            <w:r>
              <w:rPr>
                <w:rFonts w:asciiTheme="majorHAnsi" w:hAnsiTheme="majorHAnsi" w:cstheme="majorHAnsi"/>
              </w:rPr>
              <w:t>7</w:t>
            </w:r>
          </w:p>
        </w:tc>
        <w:tc>
          <w:tcPr>
            <w:tcW w:w="9922" w:type="dxa"/>
            <w:gridSpan w:val="11"/>
            <w:tcBorders>
              <w:top w:val="single" w:sz="5" w:space="0" w:color="000000"/>
              <w:left w:val="single" w:sz="4" w:space="0" w:color="auto"/>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0437309E" w14:textId="578A0299" w:rsidR="00247885" w:rsidRDefault="00247885" w:rsidP="00247885">
            <w:pPr>
              <w:widowControl w:val="0"/>
              <w:spacing w:after="80"/>
              <w:ind w:left="140"/>
              <w:rPr>
                <w:rFonts w:asciiTheme="majorHAnsi" w:hAnsiTheme="majorHAnsi" w:cstheme="majorHAnsi"/>
                <w:b/>
                <w:bCs/>
              </w:rPr>
            </w:pPr>
            <w:r>
              <w:rPr>
                <w:rFonts w:asciiTheme="majorHAnsi" w:hAnsiTheme="majorHAnsi" w:cstheme="majorHAnsi"/>
                <w:b/>
                <w:bCs/>
              </w:rPr>
              <w:t>Flexibility</w:t>
            </w:r>
          </w:p>
          <w:p w14:paraId="44276CD5" w14:textId="77777777" w:rsidR="00247885" w:rsidRDefault="00247885" w:rsidP="00247885">
            <w:pPr>
              <w:widowControl w:val="0"/>
              <w:spacing w:after="80"/>
              <w:ind w:left="140"/>
              <w:rPr>
                <w:rFonts w:asciiTheme="majorHAnsi" w:hAnsiTheme="majorHAnsi" w:cstheme="majorHAnsi"/>
              </w:rPr>
            </w:pPr>
            <w:r w:rsidRPr="00167D25">
              <w:rPr>
                <w:rFonts w:asciiTheme="majorHAnsi" w:hAnsiTheme="majorHAnsi" w:cstheme="majorHAnsi"/>
              </w:rPr>
              <w:t>Clause 1.8 of the Standards for RTOs (2015) states the Principles of Assessment, one of which is “Flexibility”.</w:t>
            </w:r>
          </w:p>
          <w:p w14:paraId="5450D991" w14:textId="243B0B6E" w:rsidR="00247885" w:rsidRPr="00CE21E4" w:rsidRDefault="00247885" w:rsidP="00247885">
            <w:pPr>
              <w:widowControl w:val="0"/>
              <w:spacing w:after="80"/>
              <w:ind w:left="140"/>
              <w:rPr>
                <w:rFonts w:asciiTheme="majorHAnsi" w:hAnsiTheme="majorHAnsi" w:cstheme="majorHAnsi"/>
              </w:rPr>
            </w:pPr>
            <w:r w:rsidRPr="00167D25">
              <w:rPr>
                <w:rFonts w:asciiTheme="majorHAnsi" w:hAnsiTheme="majorHAnsi" w:cstheme="majorHAnsi"/>
                <w:b/>
                <w:bCs/>
              </w:rPr>
              <w:t>Based on this, what are the RTO’s responsibilities in relation to offering and conducting Recognition of Prior Learning (RPL)?</w:t>
            </w:r>
            <w:r w:rsidRPr="00CE21E4">
              <w:rPr>
                <w:rFonts w:asciiTheme="majorHAnsi" w:hAnsiTheme="majorHAnsi" w:cstheme="majorHAnsi"/>
              </w:rPr>
              <w:t xml:space="preserve"> </w:t>
            </w:r>
          </w:p>
        </w:tc>
      </w:tr>
      <w:tr w:rsidR="00247885" w:rsidRPr="000168D1" w14:paraId="05186318" w14:textId="77777777" w:rsidTr="00377557">
        <w:tc>
          <w:tcPr>
            <w:tcW w:w="564"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6285E810"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4" w:space="0" w:color="auto"/>
              <w:bottom w:val="single" w:sz="5" w:space="0" w:color="000000"/>
              <w:right w:val="single" w:sz="5" w:space="0" w:color="000000"/>
            </w:tcBorders>
            <w:shd w:val="clear" w:color="auto" w:fill="auto"/>
            <w:tcMar>
              <w:top w:w="0" w:type="dxa"/>
              <w:left w:w="0" w:type="dxa"/>
              <w:bottom w:w="0" w:type="dxa"/>
              <w:right w:w="0" w:type="dxa"/>
            </w:tcMar>
          </w:tcPr>
          <w:p w14:paraId="6D1621B7" w14:textId="31BAD4DF" w:rsidR="00247885" w:rsidRDefault="00247885" w:rsidP="00247885">
            <w:pPr>
              <w:widowControl w:val="0"/>
              <w:ind w:left="567" w:hanging="427"/>
              <w:rPr>
                <w:rFonts w:asciiTheme="majorHAnsi" w:hAnsiTheme="majorHAnsi" w:cstheme="majorHAnsi"/>
              </w:rPr>
            </w:pPr>
          </w:p>
        </w:tc>
      </w:tr>
      <w:tr w:rsidR="00247885" w:rsidRPr="000168D1" w14:paraId="618E94AC" w14:textId="77777777" w:rsidTr="00167D25">
        <w:tc>
          <w:tcPr>
            <w:tcW w:w="564"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5010FA2A" w14:textId="655EAA80" w:rsidR="00247885" w:rsidRPr="000168D1" w:rsidRDefault="00247885" w:rsidP="00247885">
            <w:pPr>
              <w:widowControl w:val="0"/>
              <w:rPr>
                <w:rFonts w:asciiTheme="majorHAnsi" w:hAnsiTheme="majorHAnsi" w:cstheme="majorHAnsi"/>
              </w:rPr>
            </w:pPr>
            <w:r>
              <w:rPr>
                <w:rFonts w:asciiTheme="majorHAnsi" w:hAnsiTheme="majorHAnsi" w:cstheme="majorHAnsi"/>
              </w:rPr>
              <w:t>8</w:t>
            </w:r>
          </w:p>
        </w:tc>
        <w:tc>
          <w:tcPr>
            <w:tcW w:w="9922" w:type="dxa"/>
            <w:gridSpan w:val="11"/>
            <w:tcBorders>
              <w:top w:val="single" w:sz="5" w:space="0" w:color="000000"/>
              <w:left w:val="single" w:sz="4" w:space="0" w:color="auto"/>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3659FC1E" w14:textId="5578CA16" w:rsidR="00247885" w:rsidRDefault="00247885" w:rsidP="00247885">
            <w:pPr>
              <w:widowControl w:val="0"/>
              <w:spacing w:after="80"/>
              <w:ind w:left="140"/>
              <w:rPr>
                <w:rFonts w:asciiTheme="majorHAnsi" w:hAnsiTheme="majorHAnsi" w:cstheme="majorHAnsi"/>
                <w:b/>
                <w:bCs/>
              </w:rPr>
            </w:pPr>
            <w:r w:rsidRPr="00167D25">
              <w:rPr>
                <w:rFonts w:asciiTheme="majorHAnsi" w:hAnsiTheme="majorHAnsi" w:cstheme="majorHAnsi"/>
                <w:b/>
                <w:bCs/>
              </w:rPr>
              <w:t>Industry Engagement</w:t>
            </w:r>
          </w:p>
          <w:p w14:paraId="3529E317" w14:textId="5243E317" w:rsidR="00247885" w:rsidRDefault="00247885" w:rsidP="00247885">
            <w:pPr>
              <w:widowControl w:val="0"/>
              <w:spacing w:after="80"/>
              <w:ind w:left="140"/>
              <w:rPr>
                <w:rFonts w:asciiTheme="majorHAnsi" w:hAnsiTheme="majorHAnsi" w:cstheme="majorHAnsi"/>
              </w:rPr>
            </w:pPr>
            <w:r w:rsidRPr="00167D25">
              <w:rPr>
                <w:rFonts w:asciiTheme="majorHAnsi" w:hAnsiTheme="majorHAnsi" w:cstheme="majorHAnsi"/>
              </w:rPr>
              <w:t>According to the Standards for RTOs (2015), Clause 1.5, an RTO’s training and assessment practices are relevant to the needs of industry and be informed by industry engagement.</w:t>
            </w:r>
          </w:p>
          <w:p w14:paraId="22F9BB2E" w14:textId="2A301BBA" w:rsidR="00247885" w:rsidRPr="00CE21E4" w:rsidRDefault="00247885" w:rsidP="00247885">
            <w:pPr>
              <w:widowControl w:val="0"/>
              <w:spacing w:after="80"/>
              <w:ind w:left="140"/>
              <w:rPr>
                <w:rFonts w:asciiTheme="majorHAnsi" w:hAnsiTheme="majorHAnsi" w:cstheme="majorHAnsi"/>
              </w:rPr>
            </w:pPr>
            <w:r w:rsidRPr="00167D25">
              <w:rPr>
                <w:rFonts w:asciiTheme="majorHAnsi" w:hAnsiTheme="majorHAnsi" w:cstheme="majorHAnsi"/>
                <w:b/>
                <w:bCs/>
              </w:rPr>
              <w:t>Why is it important to engage with industry experts when developing training and assessment tools?</w:t>
            </w:r>
            <w:r w:rsidRPr="00CE21E4">
              <w:rPr>
                <w:rFonts w:asciiTheme="majorHAnsi" w:hAnsiTheme="majorHAnsi" w:cstheme="majorHAnsi"/>
              </w:rPr>
              <w:t xml:space="preserve"> </w:t>
            </w:r>
          </w:p>
        </w:tc>
      </w:tr>
      <w:tr w:rsidR="00247885" w:rsidRPr="000168D1" w14:paraId="541D679A" w14:textId="77777777" w:rsidTr="00167D25">
        <w:tc>
          <w:tcPr>
            <w:tcW w:w="564"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35EA76D5"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4" w:space="0" w:color="auto"/>
              <w:bottom w:val="single" w:sz="5" w:space="0" w:color="000000"/>
              <w:right w:val="single" w:sz="5" w:space="0" w:color="000000"/>
            </w:tcBorders>
            <w:shd w:val="clear" w:color="auto" w:fill="auto"/>
            <w:tcMar>
              <w:top w:w="0" w:type="dxa"/>
              <w:left w:w="0" w:type="dxa"/>
              <w:bottom w:w="0" w:type="dxa"/>
              <w:right w:w="0" w:type="dxa"/>
            </w:tcMar>
          </w:tcPr>
          <w:p w14:paraId="452C6B4E" w14:textId="67853B36" w:rsidR="00247885" w:rsidRDefault="00247885" w:rsidP="00247885">
            <w:pPr>
              <w:widowControl w:val="0"/>
              <w:ind w:left="567" w:hanging="427"/>
              <w:rPr>
                <w:rFonts w:asciiTheme="majorHAnsi" w:hAnsiTheme="majorHAnsi" w:cstheme="majorHAnsi"/>
              </w:rPr>
            </w:pPr>
          </w:p>
        </w:tc>
      </w:tr>
      <w:tr w:rsidR="00247885" w:rsidRPr="000168D1" w14:paraId="641B7591" w14:textId="77777777" w:rsidTr="00377557">
        <w:tc>
          <w:tcPr>
            <w:tcW w:w="564" w:type="dxa"/>
            <w:vMerge w:val="restart"/>
            <w:tcBorders>
              <w:left w:val="single" w:sz="6" w:space="0" w:color="000000"/>
              <w:right w:val="single" w:sz="5" w:space="0" w:color="000000"/>
            </w:tcBorders>
            <w:shd w:val="clear" w:color="auto" w:fill="DAEEF3" w:themeFill="accent5" w:themeFillTint="33"/>
          </w:tcPr>
          <w:p w14:paraId="7F007F87" w14:textId="733F5644" w:rsidR="00247885" w:rsidRPr="000168D1" w:rsidRDefault="00247885" w:rsidP="00247885">
            <w:pPr>
              <w:widowControl w:val="0"/>
              <w:rPr>
                <w:rFonts w:asciiTheme="majorHAnsi" w:hAnsiTheme="majorHAnsi" w:cstheme="majorHAnsi"/>
              </w:rPr>
            </w:pPr>
            <w:r>
              <w:rPr>
                <w:rFonts w:asciiTheme="majorHAnsi" w:hAnsiTheme="majorHAnsi" w:cstheme="majorHAnsi"/>
              </w:rPr>
              <w:t>9</w:t>
            </w: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51296A62" w14:textId="58DF00C6" w:rsidR="00247885" w:rsidRDefault="00247885" w:rsidP="00247885">
            <w:pPr>
              <w:widowControl w:val="0"/>
              <w:spacing w:after="80"/>
              <w:ind w:left="140"/>
              <w:rPr>
                <w:rFonts w:asciiTheme="majorHAnsi" w:hAnsiTheme="majorHAnsi" w:cstheme="majorHAnsi"/>
                <w:b/>
                <w:bCs/>
              </w:rPr>
            </w:pPr>
            <w:r w:rsidRPr="00167D25">
              <w:rPr>
                <w:rFonts w:asciiTheme="majorHAnsi" w:hAnsiTheme="majorHAnsi" w:cstheme="majorHAnsi"/>
                <w:b/>
                <w:bCs/>
              </w:rPr>
              <w:t>Reasonable Adjustment</w:t>
            </w:r>
          </w:p>
          <w:p w14:paraId="6E76F17F" w14:textId="139A9F87" w:rsidR="00247885" w:rsidRPr="00167D25" w:rsidRDefault="00247885" w:rsidP="00247885">
            <w:pPr>
              <w:widowControl w:val="0"/>
              <w:spacing w:after="80"/>
              <w:ind w:left="140"/>
              <w:rPr>
                <w:rFonts w:asciiTheme="majorHAnsi" w:hAnsiTheme="majorHAnsi" w:cstheme="majorHAnsi"/>
              </w:rPr>
            </w:pPr>
            <w:r w:rsidRPr="00167D25">
              <w:rPr>
                <w:rFonts w:asciiTheme="majorHAnsi" w:hAnsiTheme="majorHAnsi" w:cstheme="majorHAnsi"/>
              </w:rPr>
              <w:t xml:space="preserve">Clause 1.8 of the Standards for RTOs (2015) states the Principles of Assessment one of which is “Fairness”. </w:t>
            </w:r>
          </w:p>
        </w:tc>
      </w:tr>
      <w:tr w:rsidR="00247885" w:rsidRPr="000168D1" w14:paraId="7B36D778" w14:textId="77777777" w:rsidTr="00377557">
        <w:trPr>
          <w:trHeight w:val="20"/>
        </w:trPr>
        <w:tc>
          <w:tcPr>
            <w:tcW w:w="564" w:type="dxa"/>
            <w:vMerge/>
            <w:tcBorders>
              <w:left w:val="single" w:sz="6" w:space="0" w:color="000000"/>
              <w:right w:val="single" w:sz="5" w:space="0" w:color="000000"/>
            </w:tcBorders>
            <w:shd w:val="clear" w:color="auto" w:fill="DAEEF3" w:themeFill="accent5" w:themeFillTint="33"/>
          </w:tcPr>
          <w:p w14:paraId="0C7A3331" w14:textId="77777777" w:rsidR="00247885" w:rsidRDefault="00247885" w:rsidP="00247885">
            <w:pPr>
              <w:widowControl w:val="0"/>
              <w:rPr>
                <w:rFonts w:asciiTheme="majorHAnsi" w:hAnsiTheme="majorHAnsi" w:cstheme="majorHAnsi"/>
              </w:rPr>
            </w:pPr>
          </w:p>
        </w:tc>
        <w:tc>
          <w:tcPr>
            <w:tcW w:w="4677" w:type="dxa"/>
            <w:gridSpan w:val="9"/>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470A8769" w14:textId="319EFD48" w:rsidR="00247885" w:rsidRPr="00BD4307" w:rsidRDefault="00247885" w:rsidP="00247885">
            <w:pPr>
              <w:widowControl w:val="0"/>
              <w:ind w:left="140"/>
              <w:rPr>
                <w:rFonts w:asciiTheme="majorHAnsi" w:hAnsiTheme="majorHAnsi" w:cstheme="majorHAnsi"/>
                <w:b/>
                <w:bCs/>
              </w:rPr>
            </w:pPr>
            <w:r w:rsidRPr="00BD4307">
              <w:rPr>
                <w:rFonts w:asciiTheme="majorHAnsi" w:hAnsiTheme="majorHAnsi" w:cstheme="majorHAnsi"/>
                <w:b/>
                <w:bCs/>
              </w:rPr>
              <w:t xml:space="preserve">a) </w:t>
            </w:r>
            <w:r w:rsidRPr="00167D25">
              <w:rPr>
                <w:rFonts w:asciiTheme="majorHAnsi" w:hAnsiTheme="majorHAnsi" w:cstheme="majorHAnsi"/>
                <w:b/>
                <w:bCs/>
              </w:rPr>
              <w:t>Define what is meant by the term “Reasonable Adjustment” in VET.</w:t>
            </w:r>
          </w:p>
        </w:tc>
        <w:tc>
          <w:tcPr>
            <w:tcW w:w="5245" w:type="dxa"/>
            <w:gridSpan w:val="2"/>
            <w:tcBorders>
              <w:top w:val="single" w:sz="5" w:space="0" w:color="000000"/>
              <w:left w:val="single" w:sz="5" w:space="0" w:color="000000"/>
              <w:bottom w:val="single" w:sz="5" w:space="0" w:color="000000"/>
              <w:right w:val="single" w:sz="5" w:space="0" w:color="000000"/>
            </w:tcBorders>
            <w:shd w:val="clear" w:color="auto" w:fill="auto"/>
          </w:tcPr>
          <w:p w14:paraId="79F9B237" w14:textId="7D3D7C67" w:rsidR="00247885" w:rsidRDefault="00247885" w:rsidP="00247885">
            <w:pPr>
              <w:widowControl w:val="0"/>
              <w:rPr>
                <w:rFonts w:asciiTheme="majorHAnsi" w:hAnsiTheme="majorHAnsi" w:cstheme="majorHAnsi"/>
              </w:rPr>
            </w:pPr>
          </w:p>
        </w:tc>
      </w:tr>
      <w:tr w:rsidR="00247885" w:rsidRPr="000168D1" w14:paraId="7D1DABAC" w14:textId="77777777" w:rsidTr="00377557">
        <w:trPr>
          <w:cantSplit/>
          <w:trHeight w:val="20"/>
        </w:trPr>
        <w:tc>
          <w:tcPr>
            <w:tcW w:w="564" w:type="dxa"/>
            <w:vMerge/>
            <w:tcBorders>
              <w:left w:val="single" w:sz="6" w:space="0" w:color="000000"/>
              <w:bottom w:val="single" w:sz="6" w:space="0" w:color="000000"/>
              <w:right w:val="single" w:sz="5" w:space="0" w:color="000000"/>
            </w:tcBorders>
            <w:shd w:val="clear" w:color="auto" w:fill="DAEEF3" w:themeFill="accent5" w:themeFillTint="33"/>
          </w:tcPr>
          <w:p w14:paraId="01F52197" w14:textId="77777777" w:rsidR="00247885" w:rsidRDefault="00247885" w:rsidP="00247885">
            <w:pPr>
              <w:widowControl w:val="0"/>
              <w:rPr>
                <w:rFonts w:asciiTheme="majorHAnsi" w:hAnsiTheme="majorHAnsi" w:cstheme="majorHAnsi"/>
              </w:rPr>
            </w:pPr>
          </w:p>
        </w:tc>
        <w:tc>
          <w:tcPr>
            <w:tcW w:w="4677" w:type="dxa"/>
            <w:gridSpan w:val="9"/>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34164F3C" w14:textId="7E7A1399" w:rsidR="00247885" w:rsidRPr="00BD4307" w:rsidRDefault="00247885" w:rsidP="00247885">
            <w:pPr>
              <w:widowControl w:val="0"/>
              <w:ind w:left="140"/>
              <w:rPr>
                <w:rFonts w:asciiTheme="majorHAnsi" w:hAnsiTheme="majorHAnsi" w:cstheme="majorHAnsi"/>
                <w:b/>
                <w:bCs/>
              </w:rPr>
            </w:pPr>
            <w:r w:rsidRPr="00BD4307">
              <w:rPr>
                <w:rFonts w:asciiTheme="majorHAnsi" w:hAnsiTheme="majorHAnsi" w:cstheme="majorHAnsi"/>
                <w:b/>
                <w:bCs/>
              </w:rPr>
              <w:t xml:space="preserve">b) </w:t>
            </w:r>
            <w:r w:rsidRPr="00167D25">
              <w:rPr>
                <w:rFonts w:asciiTheme="majorHAnsi" w:hAnsiTheme="majorHAnsi" w:cstheme="majorHAnsi"/>
                <w:b/>
                <w:bCs/>
              </w:rPr>
              <w:t>Where would you record reasonable adjustments you have made for a student?</w:t>
            </w:r>
          </w:p>
        </w:tc>
        <w:tc>
          <w:tcPr>
            <w:tcW w:w="5245" w:type="dxa"/>
            <w:gridSpan w:val="2"/>
            <w:tcBorders>
              <w:top w:val="single" w:sz="5" w:space="0" w:color="000000"/>
              <w:left w:val="single" w:sz="5" w:space="0" w:color="000000"/>
              <w:bottom w:val="single" w:sz="5" w:space="0" w:color="000000"/>
              <w:right w:val="single" w:sz="5" w:space="0" w:color="000000"/>
            </w:tcBorders>
            <w:shd w:val="clear" w:color="auto" w:fill="auto"/>
          </w:tcPr>
          <w:p w14:paraId="56EA7F2C" w14:textId="3ADA69F0" w:rsidR="00247885" w:rsidRDefault="00247885" w:rsidP="00247885">
            <w:pPr>
              <w:widowControl w:val="0"/>
              <w:rPr>
                <w:rFonts w:asciiTheme="majorHAnsi" w:hAnsiTheme="majorHAnsi" w:cstheme="majorHAnsi"/>
              </w:rPr>
            </w:pPr>
          </w:p>
        </w:tc>
      </w:tr>
      <w:tr w:rsidR="00247885" w:rsidRPr="000168D1" w14:paraId="5D46BED6" w14:textId="77777777" w:rsidTr="00167D25">
        <w:trPr>
          <w:cantSplit/>
        </w:trPr>
        <w:tc>
          <w:tcPr>
            <w:tcW w:w="564"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646D0624" w14:textId="106CECAE" w:rsidR="00247885" w:rsidRPr="000168D1" w:rsidRDefault="00247885" w:rsidP="00247885">
            <w:pPr>
              <w:widowControl w:val="0"/>
              <w:rPr>
                <w:rFonts w:asciiTheme="majorHAnsi" w:hAnsiTheme="majorHAnsi" w:cstheme="majorHAnsi"/>
              </w:rPr>
            </w:pPr>
            <w:r>
              <w:rPr>
                <w:rFonts w:asciiTheme="majorHAnsi" w:hAnsiTheme="majorHAnsi" w:cstheme="majorHAnsi"/>
              </w:rPr>
              <w:t>10</w:t>
            </w:r>
          </w:p>
        </w:tc>
        <w:tc>
          <w:tcPr>
            <w:tcW w:w="9922" w:type="dxa"/>
            <w:gridSpan w:val="11"/>
            <w:tcBorders>
              <w:top w:val="single" w:sz="5" w:space="0" w:color="000000"/>
              <w:left w:val="single" w:sz="4" w:space="0" w:color="auto"/>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45918964" w14:textId="1AF32B36" w:rsidR="00247885" w:rsidRDefault="00247885" w:rsidP="00247885">
            <w:pPr>
              <w:widowControl w:val="0"/>
              <w:spacing w:after="80"/>
              <w:ind w:left="140"/>
              <w:rPr>
                <w:rFonts w:asciiTheme="majorHAnsi" w:hAnsiTheme="majorHAnsi" w:cstheme="majorHAnsi"/>
                <w:b/>
                <w:bCs/>
              </w:rPr>
            </w:pPr>
            <w:r w:rsidRPr="00167D25">
              <w:rPr>
                <w:rFonts w:asciiTheme="majorHAnsi" w:hAnsiTheme="majorHAnsi" w:cstheme="majorHAnsi"/>
                <w:b/>
                <w:bCs/>
              </w:rPr>
              <w:t>Reasonable Adjustment</w:t>
            </w:r>
          </w:p>
          <w:p w14:paraId="18BC70A4" w14:textId="77777777" w:rsidR="00247885" w:rsidRPr="00167D25" w:rsidRDefault="00247885" w:rsidP="00247885">
            <w:pPr>
              <w:widowControl w:val="0"/>
              <w:spacing w:after="80"/>
              <w:ind w:left="140"/>
              <w:rPr>
                <w:rFonts w:asciiTheme="majorHAnsi" w:hAnsiTheme="majorHAnsi" w:cstheme="majorHAnsi"/>
              </w:rPr>
            </w:pPr>
            <w:r w:rsidRPr="00167D25">
              <w:rPr>
                <w:rFonts w:asciiTheme="majorHAnsi" w:hAnsiTheme="majorHAnsi" w:cstheme="majorHAnsi"/>
              </w:rPr>
              <w:t>You have a student in your class with additional support needs, you have been asked to make ‘reasonable adjustments’ to an assessment.</w:t>
            </w:r>
          </w:p>
          <w:p w14:paraId="7B5093E5" w14:textId="1039F555" w:rsidR="00247885" w:rsidRPr="00167D25" w:rsidRDefault="00247885" w:rsidP="00247885">
            <w:pPr>
              <w:widowControl w:val="0"/>
              <w:spacing w:after="80"/>
              <w:ind w:left="140"/>
              <w:rPr>
                <w:rFonts w:asciiTheme="majorHAnsi" w:hAnsiTheme="majorHAnsi" w:cstheme="majorHAnsi"/>
                <w:b/>
                <w:bCs/>
              </w:rPr>
            </w:pPr>
            <w:r w:rsidRPr="00167D25">
              <w:rPr>
                <w:rFonts w:asciiTheme="majorHAnsi" w:hAnsiTheme="majorHAnsi" w:cstheme="majorHAnsi"/>
                <w:b/>
                <w:bCs/>
              </w:rPr>
              <w:t xml:space="preserve">Select the appropriate advice (5) you must follow when making a reasonable adjustment. </w:t>
            </w:r>
          </w:p>
        </w:tc>
      </w:tr>
      <w:tr w:rsidR="00247885" w:rsidRPr="000168D1" w14:paraId="137BD37C" w14:textId="77777777" w:rsidTr="00167D25">
        <w:tc>
          <w:tcPr>
            <w:tcW w:w="564"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7E140150"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4" w:space="0" w:color="auto"/>
              <w:bottom w:val="single" w:sz="5" w:space="0" w:color="000000"/>
              <w:right w:val="single" w:sz="5" w:space="0" w:color="000000"/>
            </w:tcBorders>
            <w:shd w:val="clear" w:color="auto" w:fill="auto"/>
            <w:tcMar>
              <w:top w:w="0" w:type="dxa"/>
              <w:left w:w="0" w:type="dxa"/>
              <w:bottom w:w="0" w:type="dxa"/>
              <w:right w:w="0" w:type="dxa"/>
            </w:tcMar>
          </w:tcPr>
          <w:p w14:paraId="608357A4" w14:textId="171BE7E0" w:rsidR="00247885" w:rsidRDefault="00000000" w:rsidP="00247885">
            <w:pPr>
              <w:widowControl w:val="0"/>
              <w:ind w:left="567" w:hanging="427"/>
              <w:rPr>
                <w:rFonts w:asciiTheme="majorHAnsi" w:hAnsiTheme="majorHAnsi" w:cstheme="majorHAnsi"/>
              </w:rPr>
            </w:pPr>
            <w:sdt>
              <w:sdtPr>
                <w:rPr>
                  <w:rFonts w:asciiTheme="majorHAnsi" w:hAnsiTheme="majorHAnsi" w:cstheme="majorHAnsi"/>
                </w:rPr>
                <w:id w:val="-1392729733"/>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a) </w:t>
            </w:r>
            <w:r w:rsidR="00247885" w:rsidRPr="00167D25">
              <w:rPr>
                <w:rFonts w:asciiTheme="majorHAnsi" w:hAnsiTheme="majorHAnsi" w:cstheme="majorHAnsi"/>
              </w:rPr>
              <w:t>Reasonable adjustments allow you to reduce the number of questions or tasks to be completed</w:t>
            </w:r>
          </w:p>
          <w:p w14:paraId="29C618E7" w14:textId="061FB2CE" w:rsidR="00247885" w:rsidRPr="00D55F86" w:rsidRDefault="00000000" w:rsidP="00247885">
            <w:pPr>
              <w:widowControl w:val="0"/>
              <w:ind w:left="567" w:hanging="427"/>
              <w:rPr>
                <w:rFonts w:asciiTheme="majorHAnsi" w:hAnsiTheme="majorHAnsi" w:cstheme="majorHAnsi"/>
              </w:rPr>
            </w:pPr>
            <w:sdt>
              <w:sdtPr>
                <w:rPr>
                  <w:rFonts w:asciiTheme="majorHAnsi" w:hAnsiTheme="majorHAnsi" w:cstheme="majorHAnsi"/>
                </w:rPr>
                <w:id w:val="1211228226"/>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b) </w:t>
            </w:r>
            <w:r w:rsidR="00247885" w:rsidRPr="00D55F86">
              <w:rPr>
                <w:rFonts w:asciiTheme="majorHAnsi" w:hAnsiTheme="majorHAnsi" w:cstheme="majorHAnsi"/>
              </w:rPr>
              <w:t>When making reasonable adjustments you must ensure you do not overwrite the inherent requirements of the unit of competency.</w:t>
            </w:r>
          </w:p>
          <w:p w14:paraId="2FB62618" w14:textId="60879F3F" w:rsidR="00247885" w:rsidRPr="00D55F86" w:rsidRDefault="00000000" w:rsidP="00247885">
            <w:pPr>
              <w:widowControl w:val="0"/>
              <w:ind w:left="567" w:hanging="427"/>
              <w:rPr>
                <w:rFonts w:asciiTheme="majorHAnsi" w:hAnsiTheme="majorHAnsi" w:cstheme="majorHAnsi"/>
              </w:rPr>
            </w:pPr>
            <w:sdt>
              <w:sdtPr>
                <w:rPr>
                  <w:rFonts w:asciiTheme="majorHAnsi" w:hAnsiTheme="majorHAnsi" w:cstheme="majorHAnsi"/>
                </w:rPr>
                <w:id w:val="-1227377789"/>
                <w14:checkbox>
                  <w14:checked w14:val="0"/>
                  <w14:checkedState w14:val="2612" w14:font="MS Gothic"/>
                  <w14:uncheckedState w14:val="2610" w14:font="MS Gothic"/>
                </w14:checkbox>
              </w:sdtPr>
              <w:sdtContent>
                <w:r w:rsidR="00247885" w:rsidRPr="00D55F86">
                  <w:rPr>
                    <w:rFonts w:ascii="MS Gothic" w:eastAsia="MS Gothic" w:hAnsi="MS Gothic" w:cstheme="majorHAnsi" w:hint="eastAsia"/>
                  </w:rPr>
                  <w:t>☐</w:t>
                </w:r>
              </w:sdtContent>
            </w:sdt>
            <w:r w:rsidR="00247885" w:rsidRPr="00D55F86">
              <w:rPr>
                <w:rFonts w:asciiTheme="majorHAnsi" w:hAnsiTheme="majorHAnsi" w:cstheme="majorHAnsi"/>
              </w:rPr>
              <w:t xml:space="preserve">  c) Reasonable adjustment provides an opportunity for all students to demonstrate their competency against the unit requirements.</w:t>
            </w:r>
          </w:p>
          <w:p w14:paraId="79E027D4" w14:textId="2A1D0096" w:rsidR="00247885" w:rsidRPr="00D55F86" w:rsidRDefault="00000000" w:rsidP="00247885">
            <w:pPr>
              <w:widowControl w:val="0"/>
              <w:ind w:left="567" w:hanging="427"/>
              <w:rPr>
                <w:rFonts w:asciiTheme="majorHAnsi" w:hAnsiTheme="majorHAnsi" w:cstheme="majorHAnsi"/>
              </w:rPr>
            </w:pPr>
            <w:sdt>
              <w:sdtPr>
                <w:rPr>
                  <w:rFonts w:asciiTheme="majorHAnsi" w:hAnsiTheme="majorHAnsi" w:cstheme="majorHAnsi"/>
                </w:rPr>
                <w:id w:val="310071933"/>
                <w14:checkbox>
                  <w14:checked w14:val="0"/>
                  <w14:checkedState w14:val="2612" w14:font="MS Gothic"/>
                  <w14:uncheckedState w14:val="2610" w14:font="MS Gothic"/>
                </w14:checkbox>
              </w:sdtPr>
              <w:sdtContent>
                <w:r w:rsidR="00247885" w:rsidRPr="00D55F86">
                  <w:rPr>
                    <w:rFonts w:ascii="MS Gothic" w:eastAsia="MS Gothic" w:hAnsi="MS Gothic" w:cstheme="majorHAnsi" w:hint="eastAsia"/>
                  </w:rPr>
                  <w:t>☐</w:t>
                </w:r>
              </w:sdtContent>
            </w:sdt>
            <w:r w:rsidR="00247885" w:rsidRPr="00D55F86">
              <w:rPr>
                <w:rFonts w:asciiTheme="majorHAnsi" w:hAnsiTheme="majorHAnsi" w:cstheme="majorHAnsi"/>
              </w:rPr>
              <w:t xml:space="preserve">  d) Reasonable adjustments erode the fairness of an assessment.</w:t>
            </w:r>
          </w:p>
          <w:p w14:paraId="2764EA4D" w14:textId="74B90CD5" w:rsidR="00247885" w:rsidRPr="00D55F86" w:rsidRDefault="00000000" w:rsidP="00247885">
            <w:pPr>
              <w:widowControl w:val="0"/>
              <w:ind w:left="567" w:hanging="427"/>
              <w:rPr>
                <w:rFonts w:asciiTheme="majorHAnsi" w:hAnsiTheme="majorHAnsi" w:cstheme="majorHAnsi"/>
              </w:rPr>
            </w:pPr>
            <w:sdt>
              <w:sdtPr>
                <w:rPr>
                  <w:rFonts w:asciiTheme="majorHAnsi" w:hAnsiTheme="majorHAnsi" w:cstheme="majorHAnsi"/>
                </w:rPr>
                <w:id w:val="-747807981"/>
                <w14:checkbox>
                  <w14:checked w14:val="0"/>
                  <w14:checkedState w14:val="2612" w14:font="MS Gothic"/>
                  <w14:uncheckedState w14:val="2610" w14:font="MS Gothic"/>
                </w14:checkbox>
              </w:sdtPr>
              <w:sdtContent>
                <w:r w:rsidR="00247885" w:rsidRPr="00D55F86">
                  <w:rPr>
                    <w:rFonts w:ascii="MS Gothic" w:eastAsia="MS Gothic" w:hAnsi="MS Gothic" w:cstheme="majorHAnsi" w:hint="eastAsia"/>
                  </w:rPr>
                  <w:t>☐</w:t>
                </w:r>
              </w:sdtContent>
            </w:sdt>
            <w:r w:rsidR="00247885" w:rsidRPr="00D55F86">
              <w:rPr>
                <w:rFonts w:asciiTheme="majorHAnsi" w:hAnsiTheme="majorHAnsi" w:cstheme="majorHAnsi"/>
              </w:rPr>
              <w:t xml:space="preserve">  e) Reasonable adjustments are only appropriate when designed by a specialist educator.</w:t>
            </w:r>
          </w:p>
          <w:p w14:paraId="2582CD14" w14:textId="7D9585EC" w:rsidR="00247885" w:rsidRPr="00D55F86" w:rsidRDefault="00000000" w:rsidP="00247885">
            <w:pPr>
              <w:widowControl w:val="0"/>
              <w:ind w:left="567" w:hanging="427"/>
              <w:rPr>
                <w:rFonts w:asciiTheme="majorHAnsi" w:hAnsiTheme="majorHAnsi" w:cstheme="majorHAnsi"/>
              </w:rPr>
            </w:pPr>
            <w:sdt>
              <w:sdtPr>
                <w:rPr>
                  <w:rFonts w:asciiTheme="majorHAnsi" w:hAnsiTheme="majorHAnsi" w:cstheme="majorHAnsi"/>
                </w:rPr>
                <w:id w:val="899785253"/>
                <w14:checkbox>
                  <w14:checked w14:val="0"/>
                  <w14:checkedState w14:val="2612" w14:font="MS Gothic"/>
                  <w14:uncheckedState w14:val="2610" w14:font="MS Gothic"/>
                </w14:checkbox>
              </w:sdtPr>
              <w:sdtContent>
                <w:r w:rsidR="00247885" w:rsidRPr="00D55F86">
                  <w:rPr>
                    <w:rFonts w:ascii="MS Gothic" w:eastAsia="MS Gothic" w:hAnsi="MS Gothic" w:cstheme="majorHAnsi" w:hint="eastAsia"/>
                  </w:rPr>
                  <w:t>☐</w:t>
                </w:r>
              </w:sdtContent>
            </w:sdt>
            <w:r w:rsidR="00247885" w:rsidRPr="00D55F86">
              <w:rPr>
                <w:rFonts w:asciiTheme="majorHAnsi" w:hAnsiTheme="majorHAnsi" w:cstheme="majorHAnsi"/>
              </w:rPr>
              <w:t xml:space="preserve">  f) You must document any reasonable adjustments you have implemented for the assessment.</w:t>
            </w:r>
          </w:p>
          <w:p w14:paraId="5AC95668" w14:textId="03F79C6A" w:rsidR="00247885" w:rsidRPr="00D55F86" w:rsidRDefault="00000000" w:rsidP="00247885">
            <w:pPr>
              <w:widowControl w:val="0"/>
              <w:ind w:left="567" w:hanging="427"/>
              <w:rPr>
                <w:rFonts w:asciiTheme="majorHAnsi" w:hAnsiTheme="majorHAnsi" w:cstheme="majorHAnsi"/>
              </w:rPr>
            </w:pPr>
            <w:sdt>
              <w:sdtPr>
                <w:rPr>
                  <w:rFonts w:asciiTheme="majorHAnsi" w:hAnsiTheme="majorHAnsi" w:cstheme="majorHAnsi"/>
                </w:rPr>
                <w:id w:val="1275361598"/>
                <w14:checkbox>
                  <w14:checked w14:val="0"/>
                  <w14:checkedState w14:val="2612" w14:font="MS Gothic"/>
                  <w14:uncheckedState w14:val="2610" w14:font="MS Gothic"/>
                </w14:checkbox>
              </w:sdtPr>
              <w:sdtContent>
                <w:r w:rsidR="00247885" w:rsidRPr="00D55F86">
                  <w:rPr>
                    <w:rFonts w:ascii="MS Gothic" w:eastAsia="MS Gothic" w:hAnsi="MS Gothic" w:cstheme="majorHAnsi" w:hint="eastAsia"/>
                  </w:rPr>
                  <w:t>☐</w:t>
                </w:r>
              </w:sdtContent>
            </w:sdt>
            <w:r w:rsidR="00247885" w:rsidRPr="00D55F86">
              <w:rPr>
                <w:rFonts w:asciiTheme="majorHAnsi" w:hAnsiTheme="majorHAnsi" w:cstheme="majorHAnsi"/>
              </w:rPr>
              <w:t xml:space="preserve">  g) An assessment adjustment is reasonable only if it does not affect the content of the unit or the Principles of Assessment.</w:t>
            </w:r>
          </w:p>
          <w:p w14:paraId="657D503B" w14:textId="039B62F6" w:rsidR="00247885" w:rsidRDefault="00000000" w:rsidP="00247885">
            <w:pPr>
              <w:widowControl w:val="0"/>
              <w:ind w:left="567" w:hanging="427"/>
              <w:rPr>
                <w:rFonts w:asciiTheme="majorHAnsi" w:hAnsiTheme="majorHAnsi" w:cstheme="majorHAnsi"/>
              </w:rPr>
            </w:pPr>
            <w:sdt>
              <w:sdtPr>
                <w:rPr>
                  <w:rFonts w:asciiTheme="majorHAnsi" w:hAnsiTheme="majorHAnsi" w:cstheme="majorHAnsi"/>
                </w:rPr>
                <w:id w:val="-1485233283"/>
                <w14:checkbox>
                  <w14:checked w14:val="0"/>
                  <w14:checkedState w14:val="2612" w14:font="MS Gothic"/>
                  <w14:uncheckedState w14:val="2610" w14:font="MS Gothic"/>
                </w14:checkbox>
              </w:sdtPr>
              <w:sdtContent>
                <w:r w:rsidR="00247885" w:rsidRPr="00D55F86">
                  <w:rPr>
                    <w:rFonts w:ascii="MS Gothic" w:eastAsia="MS Gothic" w:hAnsi="MS Gothic" w:cstheme="majorHAnsi" w:hint="eastAsia"/>
                  </w:rPr>
                  <w:t>☐</w:t>
                </w:r>
              </w:sdtContent>
            </w:sdt>
            <w:r w:rsidR="00247885" w:rsidRPr="00D55F86">
              <w:rPr>
                <w:rFonts w:asciiTheme="majorHAnsi" w:hAnsiTheme="majorHAnsi" w:cstheme="majorHAnsi"/>
              </w:rPr>
              <w:t xml:space="preserve">  h) Your adjustment would be unreasonable if it gave the student an unfair advantage.</w:t>
            </w:r>
          </w:p>
        </w:tc>
      </w:tr>
      <w:tr w:rsidR="00247885" w:rsidRPr="000168D1" w14:paraId="789D8A73" w14:textId="77777777" w:rsidTr="00377557">
        <w:tc>
          <w:tcPr>
            <w:tcW w:w="564"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0A53F85D" w14:textId="2E2F83FF" w:rsidR="00247885" w:rsidRPr="000168D1" w:rsidRDefault="00247885" w:rsidP="00247885">
            <w:pPr>
              <w:widowControl w:val="0"/>
              <w:rPr>
                <w:rFonts w:asciiTheme="majorHAnsi" w:hAnsiTheme="majorHAnsi" w:cstheme="majorHAnsi"/>
              </w:rPr>
            </w:pPr>
            <w:r>
              <w:rPr>
                <w:rFonts w:asciiTheme="majorHAnsi" w:hAnsiTheme="majorHAnsi" w:cstheme="majorHAnsi"/>
              </w:rPr>
              <w:lastRenderedPageBreak/>
              <w:t>11</w:t>
            </w:r>
          </w:p>
        </w:tc>
        <w:tc>
          <w:tcPr>
            <w:tcW w:w="9922" w:type="dxa"/>
            <w:gridSpan w:val="11"/>
            <w:tcBorders>
              <w:top w:val="single" w:sz="5" w:space="0" w:color="000000"/>
              <w:left w:val="single" w:sz="4" w:space="0" w:color="auto"/>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526BAEE6" w14:textId="6E71671D" w:rsidR="00247885" w:rsidRDefault="00247885" w:rsidP="00247885">
            <w:pPr>
              <w:widowControl w:val="0"/>
              <w:spacing w:after="80"/>
              <w:ind w:left="140"/>
              <w:rPr>
                <w:rFonts w:asciiTheme="majorHAnsi" w:hAnsiTheme="majorHAnsi" w:cstheme="majorHAnsi"/>
                <w:b/>
                <w:bCs/>
              </w:rPr>
            </w:pPr>
            <w:r w:rsidRPr="00711D94">
              <w:rPr>
                <w:rFonts w:asciiTheme="majorHAnsi" w:hAnsiTheme="majorHAnsi" w:cstheme="majorHAnsi"/>
                <w:b/>
                <w:bCs/>
              </w:rPr>
              <w:t>Reasonable Adjustment</w:t>
            </w:r>
          </w:p>
          <w:p w14:paraId="0821805B" w14:textId="740B96CB" w:rsidR="00247885" w:rsidRDefault="00247885" w:rsidP="00247885">
            <w:pPr>
              <w:widowControl w:val="0"/>
              <w:spacing w:after="80"/>
              <w:ind w:left="140"/>
              <w:rPr>
                <w:rFonts w:asciiTheme="majorHAnsi" w:hAnsiTheme="majorHAnsi" w:cstheme="majorHAnsi"/>
              </w:rPr>
            </w:pPr>
            <w:r w:rsidRPr="00711D94">
              <w:rPr>
                <w:rFonts w:asciiTheme="majorHAnsi" w:hAnsiTheme="majorHAnsi" w:cstheme="majorHAnsi"/>
              </w:rPr>
              <w:t>Jody advised her assessor that she was recently injured in a car accident and has sustained an injury to her hand and cannot write or type. She would like to take the knowledge test for her office manager’s role orally rather than sit the 30-minute paper-based examination.</w:t>
            </w:r>
          </w:p>
          <w:p w14:paraId="0845CB86" w14:textId="7D9EFC15" w:rsidR="00247885" w:rsidRPr="00CE21E4" w:rsidRDefault="00247885" w:rsidP="00247885">
            <w:pPr>
              <w:widowControl w:val="0"/>
              <w:spacing w:after="80"/>
              <w:ind w:left="140"/>
              <w:rPr>
                <w:rFonts w:asciiTheme="majorHAnsi" w:hAnsiTheme="majorHAnsi" w:cstheme="majorHAnsi"/>
              </w:rPr>
            </w:pPr>
            <w:r w:rsidRPr="00711D94">
              <w:rPr>
                <w:rFonts w:asciiTheme="majorHAnsi" w:hAnsiTheme="majorHAnsi" w:cstheme="majorHAnsi"/>
                <w:b/>
                <w:bCs/>
              </w:rPr>
              <w:t>Given this information, would you consider Jody’s request as a reasonable adjustment? Why?</w:t>
            </w:r>
            <w:r w:rsidRPr="00CE21E4">
              <w:rPr>
                <w:rFonts w:asciiTheme="majorHAnsi" w:hAnsiTheme="majorHAnsi" w:cstheme="majorHAnsi"/>
              </w:rPr>
              <w:t xml:space="preserve"> </w:t>
            </w:r>
          </w:p>
        </w:tc>
      </w:tr>
      <w:tr w:rsidR="00247885" w:rsidRPr="000168D1" w14:paraId="33CF9553" w14:textId="77777777" w:rsidTr="00377557">
        <w:tc>
          <w:tcPr>
            <w:tcW w:w="564"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4ED55583"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4" w:space="0" w:color="auto"/>
              <w:bottom w:val="single" w:sz="5" w:space="0" w:color="000000"/>
              <w:right w:val="single" w:sz="5" w:space="0" w:color="000000"/>
            </w:tcBorders>
            <w:shd w:val="clear" w:color="auto" w:fill="auto"/>
            <w:tcMar>
              <w:top w:w="0" w:type="dxa"/>
              <w:left w:w="0" w:type="dxa"/>
              <w:bottom w:w="0" w:type="dxa"/>
              <w:right w:w="0" w:type="dxa"/>
            </w:tcMar>
          </w:tcPr>
          <w:p w14:paraId="3382965F" w14:textId="681EF307" w:rsidR="00247885" w:rsidRDefault="00247885" w:rsidP="00D55A1F">
            <w:pPr>
              <w:widowControl w:val="0"/>
              <w:ind w:left="567" w:hanging="427"/>
              <w:rPr>
                <w:rFonts w:asciiTheme="majorHAnsi" w:hAnsiTheme="majorHAnsi" w:cstheme="majorHAnsi"/>
              </w:rPr>
            </w:pPr>
          </w:p>
        </w:tc>
      </w:tr>
      <w:tr w:rsidR="00247885" w:rsidRPr="000168D1" w14:paraId="6BCA51E5" w14:textId="77777777" w:rsidTr="00377557">
        <w:trPr>
          <w:cantSplit/>
        </w:trPr>
        <w:tc>
          <w:tcPr>
            <w:tcW w:w="564"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0ECB6D6A" w14:textId="11823424" w:rsidR="00247885" w:rsidRPr="000168D1" w:rsidRDefault="00247885" w:rsidP="00247885">
            <w:pPr>
              <w:widowControl w:val="0"/>
              <w:rPr>
                <w:rFonts w:asciiTheme="majorHAnsi" w:hAnsiTheme="majorHAnsi" w:cstheme="majorHAnsi"/>
              </w:rPr>
            </w:pPr>
            <w:r>
              <w:rPr>
                <w:rFonts w:asciiTheme="majorHAnsi" w:hAnsiTheme="majorHAnsi" w:cstheme="majorHAnsi"/>
              </w:rPr>
              <w:t>12</w:t>
            </w:r>
          </w:p>
        </w:tc>
        <w:tc>
          <w:tcPr>
            <w:tcW w:w="9922" w:type="dxa"/>
            <w:gridSpan w:val="11"/>
            <w:tcBorders>
              <w:top w:val="single" w:sz="5" w:space="0" w:color="000000"/>
              <w:left w:val="single" w:sz="4" w:space="0" w:color="auto"/>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2D31391A" w14:textId="3955C3C2" w:rsidR="00247885" w:rsidRDefault="00247885" w:rsidP="00247885">
            <w:pPr>
              <w:widowControl w:val="0"/>
              <w:spacing w:after="80"/>
              <w:ind w:left="140"/>
              <w:rPr>
                <w:rFonts w:asciiTheme="majorHAnsi" w:hAnsiTheme="majorHAnsi" w:cstheme="majorHAnsi"/>
                <w:b/>
                <w:bCs/>
              </w:rPr>
            </w:pPr>
            <w:r>
              <w:rPr>
                <w:rFonts w:asciiTheme="majorHAnsi" w:hAnsiTheme="majorHAnsi" w:cstheme="majorHAnsi"/>
                <w:b/>
                <w:bCs/>
              </w:rPr>
              <w:t>Unr</w:t>
            </w:r>
            <w:r w:rsidRPr="00167D25">
              <w:rPr>
                <w:rFonts w:asciiTheme="majorHAnsi" w:hAnsiTheme="majorHAnsi" w:cstheme="majorHAnsi"/>
                <w:b/>
                <w:bCs/>
              </w:rPr>
              <w:t>easonable Adjustment</w:t>
            </w:r>
          </w:p>
          <w:p w14:paraId="424853F9" w14:textId="1BFB7DD4" w:rsidR="00247885" w:rsidRPr="00167D25" w:rsidRDefault="00247885" w:rsidP="00247885">
            <w:pPr>
              <w:widowControl w:val="0"/>
              <w:spacing w:after="80"/>
              <w:ind w:left="140"/>
              <w:rPr>
                <w:rFonts w:asciiTheme="majorHAnsi" w:hAnsiTheme="majorHAnsi" w:cstheme="majorHAnsi"/>
                <w:b/>
                <w:bCs/>
              </w:rPr>
            </w:pPr>
            <w:r w:rsidRPr="006B528A">
              <w:rPr>
                <w:rFonts w:asciiTheme="majorHAnsi" w:hAnsiTheme="majorHAnsi" w:cstheme="majorHAnsi"/>
                <w:b/>
                <w:bCs/>
              </w:rPr>
              <w:t>Thinking about Reasonable Adjustment during the validation process, select three (3) examples where the adjustment would be unreasonable.</w:t>
            </w:r>
          </w:p>
        </w:tc>
      </w:tr>
      <w:tr w:rsidR="00247885" w:rsidRPr="000168D1" w14:paraId="1767DAF7" w14:textId="77777777" w:rsidTr="00377557">
        <w:tc>
          <w:tcPr>
            <w:tcW w:w="564"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4BB4A13F"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4" w:space="0" w:color="auto"/>
              <w:bottom w:val="single" w:sz="5" w:space="0" w:color="000000"/>
              <w:right w:val="single" w:sz="5" w:space="0" w:color="000000"/>
            </w:tcBorders>
            <w:shd w:val="clear" w:color="auto" w:fill="auto"/>
            <w:tcMar>
              <w:top w:w="0" w:type="dxa"/>
              <w:left w:w="0" w:type="dxa"/>
              <w:bottom w:w="0" w:type="dxa"/>
              <w:right w:w="0" w:type="dxa"/>
            </w:tcMar>
          </w:tcPr>
          <w:p w14:paraId="6B9ACCD2" w14:textId="5AD7B9DC" w:rsidR="00247885" w:rsidRDefault="00000000" w:rsidP="00247885">
            <w:pPr>
              <w:widowControl w:val="0"/>
              <w:ind w:left="567" w:hanging="427"/>
              <w:rPr>
                <w:rFonts w:asciiTheme="majorHAnsi" w:hAnsiTheme="majorHAnsi" w:cstheme="majorHAnsi"/>
              </w:rPr>
            </w:pPr>
            <w:sdt>
              <w:sdtPr>
                <w:rPr>
                  <w:rFonts w:asciiTheme="majorHAnsi" w:hAnsiTheme="majorHAnsi" w:cstheme="majorHAnsi"/>
                </w:rPr>
                <w:id w:val="-2146724791"/>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a) </w:t>
            </w:r>
            <w:r w:rsidR="00247885" w:rsidRPr="00C63A72">
              <w:rPr>
                <w:rFonts w:asciiTheme="majorHAnsi" w:hAnsiTheme="majorHAnsi" w:cstheme="majorHAnsi"/>
              </w:rPr>
              <w:t>David has low vision, his trainer is printing the learning material and assessment activities in 24pt font for David.</w:t>
            </w:r>
          </w:p>
          <w:p w14:paraId="2CB07373" w14:textId="1726232C" w:rsidR="00247885" w:rsidRPr="00CE21E4" w:rsidRDefault="00000000" w:rsidP="00247885">
            <w:pPr>
              <w:widowControl w:val="0"/>
              <w:ind w:left="567" w:hanging="427"/>
              <w:rPr>
                <w:rFonts w:asciiTheme="majorHAnsi" w:hAnsiTheme="majorHAnsi" w:cstheme="majorHAnsi"/>
              </w:rPr>
            </w:pPr>
            <w:sdt>
              <w:sdtPr>
                <w:rPr>
                  <w:rFonts w:asciiTheme="majorHAnsi" w:hAnsiTheme="majorHAnsi" w:cstheme="majorHAnsi"/>
                </w:rPr>
                <w:id w:val="132992131"/>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b) </w:t>
            </w:r>
            <w:r w:rsidR="00247885" w:rsidRPr="00D55F86">
              <w:rPr>
                <w:rFonts w:asciiTheme="majorHAnsi" w:hAnsiTheme="majorHAnsi" w:cstheme="majorHAnsi"/>
              </w:rPr>
              <w:t>John has dyslexia, his assessor has told John he only needs to complete 10 of the 30 questions in the quiz.</w:t>
            </w:r>
          </w:p>
          <w:p w14:paraId="0849D0A2" w14:textId="041CED56" w:rsidR="00247885" w:rsidRPr="00CE21E4" w:rsidRDefault="00000000" w:rsidP="00247885">
            <w:pPr>
              <w:widowControl w:val="0"/>
              <w:ind w:left="567" w:hanging="427"/>
              <w:rPr>
                <w:rFonts w:asciiTheme="majorHAnsi" w:hAnsiTheme="majorHAnsi" w:cstheme="majorHAnsi"/>
              </w:rPr>
            </w:pPr>
            <w:sdt>
              <w:sdtPr>
                <w:rPr>
                  <w:rFonts w:asciiTheme="majorHAnsi" w:hAnsiTheme="majorHAnsi" w:cstheme="majorHAnsi"/>
                </w:rPr>
                <w:id w:val="-1884317570"/>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c) </w:t>
            </w:r>
            <w:r w:rsidR="00247885" w:rsidRPr="00C63A72">
              <w:rPr>
                <w:rFonts w:asciiTheme="majorHAnsi" w:hAnsiTheme="majorHAnsi" w:cstheme="majorHAnsi"/>
              </w:rPr>
              <w:t>Ahmed has a bad back, the assessor will allow Ahmed to stand up and stretch if needed and have a 15 minute rest break if required.</w:t>
            </w:r>
          </w:p>
          <w:p w14:paraId="12D57FC4" w14:textId="3CDCAA5A" w:rsidR="00247885" w:rsidRPr="00D55F86" w:rsidRDefault="00000000" w:rsidP="00247885">
            <w:pPr>
              <w:widowControl w:val="0"/>
              <w:ind w:left="567" w:hanging="427"/>
              <w:rPr>
                <w:rFonts w:asciiTheme="majorHAnsi" w:hAnsiTheme="majorHAnsi" w:cstheme="majorHAnsi"/>
              </w:rPr>
            </w:pPr>
            <w:sdt>
              <w:sdtPr>
                <w:rPr>
                  <w:rFonts w:asciiTheme="majorHAnsi" w:hAnsiTheme="majorHAnsi" w:cstheme="majorHAnsi"/>
                </w:rPr>
                <w:id w:val="2029916598"/>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d) </w:t>
            </w:r>
            <w:r w:rsidR="00247885" w:rsidRPr="00D55F86">
              <w:rPr>
                <w:rFonts w:asciiTheme="majorHAnsi" w:hAnsiTheme="majorHAnsi" w:cstheme="majorHAnsi"/>
              </w:rPr>
              <w:t>Sally's parents have provided advice to the RTO that Sally has anxiety, the RTO decides not to tell the assessor as they don't want the assessor to make any pre-judgements about Sally's skills and knowledge.</w:t>
            </w:r>
          </w:p>
          <w:p w14:paraId="193B6A40" w14:textId="2F14EE79" w:rsidR="00247885" w:rsidRDefault="00000000" w:rsidP="00247885">
            <w:pPr>
              <w:widowControl w:val="0"/>
              <w:ind w:left="567" w:hanging="427"/>
              <w:rPr>
                <w:rFonts w:asciiTheme="majorHAnsi" w:hAnsiTheme="majorHAnsi" w:cstheme="majorHAnsi"/>
              </w:rPr>
            </w:pPr>
            <w:sdt>
              <w:sdtPr>
                <w:rPr>
                  <w:rFonts w:asciiTheme="majorHAnsi" w:hAnsiTheme="majorHAnsi" w:cstheme="majorHAnsi"/>
                </w:rPr>
                <w:id w:val="-1237549962"/>
                <w14:checkbox>
                  <w14:checked w14:val="0"/>
                  <w14:checkedState w14:val="2612" w14:font="MS Gothic"/>
                  <w14:uncheckedState w14:val="2610" w14:font="MS Gothic"/>
                </w14:checkbox>
              </w:sdtPr>
              <w:sdtContent>
                <w:r w:rsidR="00247885" w:rsidRPr="00D55F86">
                  <w:rPr>
                    <w:rFonts w:ascii="MS Gothic" w:eastAsia="MS Gothic" w:hAnsi="MS Gothic" w:cstheme="majorHAnsi" w:hint="eastAsia"/>
                  </w:rPr>
                  <w:t>☐</w:t>
                </w:r>
              </w:sdtContent>
            </w:sdt>
            <w:r w:rsidR="00247885" w:rsidRPr="00D55F86">
              <w:rPr>
                <w:rFonts w:asciiTheme="majorHAnsi" w:hAnsiTheme="majorHAnsi" w:cstheme="majorHAnsi"/>
              </w:rPr>
              <w:t xml:space="preserve">  e) Monique has recently migrated from Paris and has low levels of English, the assessor tells Monique not to worry, they will provide a scribe when she does her written English Exam.</w:t>
            </w:r>
          </w:p>
        </w:tc>
      </w:tr>
      <w:tr w:rsidR="00247885" w:rsidRPr="000168D1" w14:paraId="57CFF0F4" w14:textId="77777777" w:rsidTr="00377557">
        <w:tc>
          <w:tcPr>
            <w:tcW w:w="564"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5834A449" w14:textId="6E4F3CD3" w:rsidR="00247885" w:rsidRPr="000168D1" w:rsidRDefault="00247885" w:rsidP="00247885">
            <w:pPr>
              <w:widowControl w:val="0"/>
              <w:rPr>
                <w:rFonts w:asciiTheme="majorHAnsi" w:hAnsiTheme="majorHAnsi" w:cstheme="majorHAnsi"/>
              </w:rPr>
            </w:pPr>
            <w:r>
              <w:rPr>
                <w:rFonts w:asciiTheme="majorHAnsi" w:hAnsiTheme="majorHAnsi" w:cstheme="majorHAnsi"/>
              </w:rPr>
              <w:t>13</w:t>
            </w:r>
          </w:p>
        </w:tc>
        <w:tc>
          <w:tcPr>
            <w:tcW w:w="9922" w:type="dxa"/>
            <w:gridSpan w:val="11"/>
            <w:tcBorders>
              <w:top w:val="single" w:sz="5" w:space="0" w:color="000000"/>
              <w:left w:val="single" w:sz="4" w:space="0" w:color="auto"/>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768F6DA4" w14:textId="42B4EC1F" w:rsidR="00247885" w:rsidRDefault="00247885" w:rsidP="00247885">
            <w:pPr>
              <w:widowControl w:val="0"/>
              <w:spacing w:after="80"/>
              <w:ind w:left="140"/>
              <w:rPr>
                <w:rFonts w:asciiTheme="majorHAnsi" w:hAnsiTheme="majorHAnsi" w:cstheme="majorHAnsi"/>
                <w:b/>
                <w:bCs/>
              </w:rPr>
            </w:pPr>
            <w:r w:rsidRPr="006802F7">
              <w:rPr>
                <w:rFonts w:asciiTheme="majorHAnsi" w:hAnsiTheme="majorHAnsi" w:cstheme="majorHAnsi"/>
                <w:b/>
                <w:bCs/>
              </w:rPr>
              <w:t>Preparing for Assessment</w:t>
            </w:r>
          </w:p>
          <w:p w14:paraId="776E26B5" w14:textId="0AC81497" w:rsidR="00247885" w:rsidRPr="00CE21E4" w:rsidRDefault="00247885" w:rsidP="00247885">
            <w:pPr>
              <w:widowControl w:val="0"/>
              <w:spacing w:after="80"/>
              <w:ind w:left="140"/>
              <w:rPr>
                <w:rFonts w:asciiTheme="majorHAnsi" w:hAnsiTheme="majorHAnsi" w:cstheme="majorHAnsi"/>
              </w:rPr>
            </w:pPr>
            <w:r w:rsidRPr="006802F7">
              <w:rPr>
                <w:rFonts w:asciiTheme="majorHAnsi" w:hAnsiTheme="majorHAnsi" w:cstheme="majorHAnsi"/>
              </w:rPr>
              <w:t>Read the scenario below, identify the steps that are being followed by the assessor in preparation for the assessment of learners.</w:t>
            </w:r>
          </w:p>
        </w:tc>
      </w:tr>
      <w:tr w:rsidR="00247885" w:rsidRPr="000168D1" w14:paraId="4E177F56" w14:textId="77777777" w:rsidTr="006802F7">
        <w:tc>
          <w:tcPr>
            <w:tcW w:w="564"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2124F448"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4" w:space="0" w:color="auto"/>
              <w:bottom w:val="single" w:sz="5" w:space="0" w:color="000000"/>
              <w:right w:val="single" w:sz="5" w:space="0" w:color="000000"/>
            </w:tcBorders>
            <w:shd w:val="clear" w:color="auto" w:fill="DAEEF3" w:themeFill="accent5" w:themeFillTint="33"/>
            <w:tcMar>
              <w:top w:w="0" w:type="dxa"/>
              <w:left w:w="0" w:type="dxa"/>
              <w:bottom w:w="0" w:type="dxa"/>
              <w:right w:w="0" w:type="dxa"/>
            </w:tcMar>
          </w:tcPr>
          <w:p w14:paraId="3718AB66" w14:textId="77777777" w:rsidR="00247885" w:rsidRPr="006802F7" w:rsidRDefault="00247885" w:rsidP="00247885">
            <w:pPr>
              <w:widowControl w:val="0"/>
              <w:spacing w:after="80"/>
              <w:ind w:left="140"/>
              <w:rPr>
                <w:rFonts w:asciiTheme="majorHAnsi" w:hAnsiTheme="majorHAnsi" w:cstheme="majorHAnsi"/>
                <w:b/>
                <w:bCs/>
              </w:rPr>
            </w:pPr>
            <w:r w:rsidRPr="006802F7">
              <w:rPr>
                <w:rFonts w:asciiTheme="majorHAnsi" w:hAnsiTheme="majorHAnsi" w:cstheme="majorHAnsi"/>
                <w:b/>
                <w:bCs/>
              </w:rPr>
              <w:t>Scenario</w:t>
            </w:r>
          </w:p>
          <w:p w14:paraId="48743D06" w14:textId="77777777" w:rsidR="00247885" w:rsidRPr="006802F7" w:rsidRDefault="00247885" w:rsidP="00247885">
            <w:pPr>
              <w:widowControl w:val="0"/>
              <w:spacing w:after="80"/>
              <w:ind w:left="140"/>
              <w:rPr>
                <w:rFonts w:asciiTheme="majorHAnsi" w:hAnsiTheme="majorHAnsi" w:cstheme="majorHAnsi"/>
              </w:rPr>
            </w:pPr>
            <w:r w:rsidRPr="006802F7">
              <w:rPr>
                <w:rFonts w:asciiTheme="majorHAnsi" w:hAnsiTheme="majorHAnsi" w:cstheme="majorHAnsi"/>
              </w:rPr>
              <w:t xml:space="preserve">David is a hospitality trainer and assessor at </w:t>
            </w:r>
            <w:proofErr w:type="spellStart"/>
            <w:r w:rsidRPr="006802F7">
              <w:rPr>
                <w:rFonts w:asciiTheme="majorHAnsi" w:hAnsiTheme="majorHAnsi" w:cstheme="majorHAnsi"/>
              </w:rPr>
              <w:t>BrainstormRTO</w:t>
            </w:r>
            <w:proofErr w:type="spellEnd"/>
            <w:r w:rsidRPr="006802F7">
              <w:rPr>
                <w:rFonts w:asciiTheme="majorHAnsi" w:hAnsiTheme="majorHAnsi" w:cstheme="majorHAnsi"/>
              </w:rPr>
              <w:t>.  He has been working with students throughout the semester to ensure they develop the skills and knowledge ready to be assessed.</w:t>
            </w:r>
          </w:p>
          <w:p w14:paraId="2E55E845" w14:textId="77777777" w:rsidR="00247885" w:rsidRPr="006802F7" w:rsidRDefault="00247885" w:rsidP="00247885">
            <w:pPr>
              <w:widowControl w:val="0"/>
              <w:spacing w:after="80"/>
              <w:ind w:left="140"/>
              <w:rPr>
                <w:rFonts w:asciiTheme="majorHAnsi" w:hAnsiTheme="majorHAnsi" w:cstheme="majorHAnsi"/>
              </w:rPr>
            </w:pPr>
            <w:r w:rsidRPr="006802F7">
              <w:rPr>
                <w:rFonts w:asciiTheme="majorHAnsi" w:hAnsiTheme="majorHAnsi" w:cstheme="majorHAnsi"/>
              </w:rPr>
              <w:t>This is the first semester that David has worked with these students.  To prepare himself, he asked the RTO manager for a copy of the Training and Assessment Strategy - so he could confirm the assessment requirements.   The RTO manager also provided David with the Assessment Plan and suggested he check the plan meets the requirements of the tasks that are being assessed and the context in which the tasks are being conducted.</w:t>
            </w:r>
          </w:p>
          <w:p w14:paraId="30BC77C8" w14:textId="77777777" w:rsidR="00247885" w:rsidRPr="006802F7" w:rsidRDefault="00247885" w:rsidP="00247885">
            <w:pPr>
              <w:widowControl w:val="0"/>
              <w:spacing w:after="80"/>
              <w:ind w:left="140"/>
              <w:rPr>
                <w:rFonts w:asciiTheme="majorHAnsi" w:hAnsiTheme="majorHAnsi" w:cstheme="majorHAnsi"/>
              </w:rPr>
            </w:pPr>
            <w:r w:rsidRPr="006802F7">
              <w:rPr>
                <w:rFonts w:asciiTheme="majorHAnsi" w:hAnsiTheme="majorHAnsi" w:cstheme="majorHAnsi"/>
              </w:rPr>
              <w:t>David has been asked to rewrite any activities if they do not align with the requirements of the Unit of Competency and then provide these updates to the RTO manager for approval.  Before David can consider any rewrites he needs to get to know the assessment benchmarks, he can do this by understanding the requirements of the Unit of Competency.</w:t>
            </w:r>
          </w:p>
          <w:p w14:paraId="494C0FE5" w14:textId="77777777" w:rsidR="00247885" w:rsidRPr="006802F7" w:rsidRDefault="00247885" w:rsidP="00247885">
            <w:pPr>
              <w:widowControl w:val="0"/>
              <w:spacing w:after="80"/>
              <w:ind w:left="140"/>
              <w:rPr>
                <w:rFonts w:asciiTheme="majorHAnsi" w:hAnsiTheme="majorHAnsi" w:cstheme="majorHAnsi"/>
              </w:rPr>
            </w:pPr>
            <w:r w:rsidRPr="006802F7">
              <w:rPr>
                <w:rFonts w:asciiTheme="majorHAnsi" w:hAnsiTheme="majorHAnsi" w:cstheme="majorHAnsi"/>
              </w:rPr>
              <w:t>David should also seek further advice from his RTO manager and other trainers and assessors who may have more experience working with this units.</w:t>
            </w:r>
          </w:p>
          <w:p w14:paraId="060A8EAD" w14:textId="77777777" w:rsidR="00247885" w:rsidRPr="006802F7" w:rsidRDefault="00247885" w:rsidP="00247885">
            <w:pPr>
              <w:widowControl w:val="0"/>
              <w:spacing w:after="80"/>
              <w:ind w:left="140"/>
              <w:rPr>
                <w:rFonts w:asciiTheme="majorHAnsi" w:hAnsiTheme="majorHAnsi" w:cstheme="majorHAnsi"/>
              </w:rPr>
            </w:pPr>
            <w:r w:rsidRPr="006802F7">
              <w:rPr>
                <w:rFonts w:asciiTheme="majorHAnsi" w:hAnsiTheme="majorHAnsi" w:cstheme="majorHAnsi"/>
              </w:rPr>
              <w:t>Once David understands the requirements of the Unit of Competency and the assessment tasks, he needs to prepare the equipment and resources required, ensuring all students have access to what is required to complete the assessment tasks.</w:t>
            </w:r>
          </w:p>
          <w:p w14:paraId="5E102517" w14:textId="77777777" w:rsidR="00247885" w:rsidRPr="006802F7" w:rsidRDefault="00247885" w:rsidP="00247885">
            <w:pPr>
              <w:widowControl w:val="0"/>
              <w:spacing w:after="80"/>
              <w:ind w:left="140"/>
              <w:rPr>
                <w:rFonts w:asciiTheme="majorHAnsi" w:hAnsiTheme="majorHAnsi" w:cstheme="majorHAnsi"/>
              </w:rPr>
            </w:pPr>
            <w:r w:rsidRPr="006802F7">
              <w:rPr>
                <w:rFonts w:asciiTheme="majorHAnsi" w:hAnsiTheme="majorHAnsi" w:cstheme="majorHAnsi"/>
              </w:rPr>
              <w:t>David should also check if there are any learners who require additional support during the assessment, he has identified one student in his class has low vision and David is not sure what reasonable adjustments he can offer the student.  Therefore David should seek specialist support to ensure the assessment activities are fair for all students.</w:t>
            </w:r>
          </w:p>
          <w:p w14:paraId="21BC4107" w14:textId="2C6BBD92" w:rsidR="00247885" w:rsidRPr="006802F7" w:rsidRDefault="00247885" w:rsidP="00247885">
            <w:pPr>
              <w:widowControl w:val="0"/>
              <w:spacing w:after="80"/>
              <w:ind w:left="140"/>
              <w:rPr>
                <w:rFonts w:asciiTheme="majorHAnsi" w:hAnsiTheme="majorHAnsi" w:cstheme="majorHAnsi"/>
                <w:b/>
                <w:bCs/>
              </w:rPr>
            </w:pPr>
            <w:r w:rsidRPr="006802F7">
              <w:rPr>
                <w:rFonts w:asciiTheme="majorHAnsi" w:hAnsiTheme="majorHAnsi" w:cstheme="majorHAnsi"/>
              </w:rPr>
              <w:t>Having completed all of these steps, David now feels he is ready to conduct the assessment.</w:t>
            </w:r>
          </w:p>
        </w:tc>
      </w:tr>
      <w:tr w:rsidR="00247885" w:rsidRPr="000168D1" w14:paraId="5077811F" w14:textId="77777777" w:rsidTr="006802F7">
        <w:tc>
          <w:tcPr>
            <w:tcW w:w="564"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500622D3"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4" w:space="0" w:color="auto"/>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1672E2E7" w14:textId="6D47C5C8" w:rsidR="00247885" w:rsidRPr="006802F7" w:rsidRDefault="00247885" w:rsidP="00247885">
            <w:pPr>
              <w:widowControl w:val="0"/>
              <w:spacing w:after="80"/>
              <w:ind w:left="140"/>
              <w:rPr>
                <w:rFonts w:asciiTheme="majorHAnsi" w:hAnsiTheme="majorHAnsi" w:cstheme="majorHAnsi"/>
                <w:b/>
                <w:bCs/>
              </w:rPr>
            </w:pPr>
            <w:r w:rsidRPr="006802F7">
              <w:rPr>
                <w:rFonts w:asciiTheme="majorHAnsi" w:hAnsiTheme="majorHAnsi" w:cstheme="majorHAnsi"/>
                <w:b/>
                <w:bCs/>
              </w:rPr>
              <w:t>List seven (7) steps taken by the assessor in preparation for the assessment of learners.</w:t>
            </w:r>
          </w:p>
        </w:tc>
      </w:tr>
      <w:tr w:rsidR="00247885" w:rsidRPr="000168D1" w14:paraId="0E463B64" w14:textId="77777777" w:rsidTr="00377557">
        <w:tc>
          <w:tcPr>
            <w:tcW w:w="564"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5F5B9C93"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4" w:space="0" w:color="auto"/>
              <w:bottom w:val="single" w:sz="5" w:space="0" w:color="000000"/>
              <w:right w:val="single" w:sz="5" w:space="0" w:color="000000"/>
            </w:tcBorders>
            <w:shd w:val="clear" w:color="auto" w:fill="auto"/>
            <w:tcMar>
              <w:top w:w="0" w:type="dxa"/>
              <w:left w:w="0" w:type="dxa"/>
              <w:bottom w:w="0" w:type="dxa"/>
              <w:right w:w="0" w:type="dxa"/>
            </w:tcMar>
          </w:tcPr>
          <w:p w14:paraId="5892AEBC" w14:textId="1CFD337B" w:rsidR="00247885" w:rsidRPr="00D55A1F" w:rsidRDefault="00247885">
            <w:pPr>
              <w:pStyle w:val="ListParagraph"/>
              <w:widowControl w:val="0"/>
              <w:numPr>
                <w:ilvl w:val="0"/>
                <w:numId w:val="3"/>
              </w:numPr>
              <w:rPr>
                <w:rFonts w:asciiTheme="majorHAnsi" w:hAnsiTheme="majorHAnsi" w:cstheme="majorHAnsi"/>
              </w:rPr>
            </w:pPr>
          </w:p>
        </w:tc>
      </w:tr>
      <w:tr w:rsidR="00247885" w:rsidRPr="000168D1" w14:paraId="0EFD6F0E" w14:textId="77777777" w:rsidTr="00377557">
        <w:tc>
          <w:tcPr>
            <w:tcW w:w="564"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4E90751A"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4" w:space="0" w:color="auto"/>
              <w:bottom w:val="single" w:sz="5" w:space="0" w:color="000000"/>
              <w:right w:val="single" w:sz="5" w:space="0" w:color="000000"/>
            </w:tcBorders>
            <w:shd w:val="clear" w:color="auto" w:fill="auto"/>
            <w:tcMar>
              <w:top w:w="0" w:type="dxa"/>
              <w:left w:w="0" w:type="dxa"/>
              <w:bottom w:w="0" w:type="dxa"/>
              <w:right w:w="0" w:type="dxa"/>
            </w:tcMar>
          </w:tcPr>
          <w:p w14:paraId="16E94B60" w14:textId="38ACA93C" w:rsidR="00247885" w:rsidRPr="00D55A1F" w:rsidRDefault="00247885">
            <w:pPr>
              <w:pStyle w:val="ListParagraph"/>
              <w:widowControl w:val="0"/>
              <w:numPr>
                <w:ilvl w:val="0"/>
                <w:numId w:val="3"/>
              </w:numPr>
              <w:rPr>
                <w:rFonts w:asciiTheme="majorHAnsi" w:hAnsiTheme="majorHAnsi" w:cstheme="majorHAnsi"/>
              </w:rPr>
            </w:pPr>
          </w:p>
        </w:tc>
      </w:tr>
      <w:tr w:rsidR="00247885" w:rsidRPr="000168D1" w14:paraId="418634A6" w14:textId="77777777" w:rsidTr="00377557">
        <w:tc>
          <w:tcPr>
            <w:tcW w:w="564"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6D688D74"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4" w:space="0" w:color="auto"/>
              <w:bottom w:val="single" w:sz="5" w:space="0" w:color="000000"/>
              <w:right w:val="single" w:sz="5" w:space="0" w:color="000000"/>
            </w:tcBorders>
            <w:shd w:val="clear" w:color="auto" w:fill="auto"/>
            <w:tcMar>
              <w:top w:w="0" w:type="dxa"/>
              <w:left w:w="0" w:type="dxa"/>
              <w:bottom w:w="0" w:type="dxa"/>
              <w:right w:w="0" w:type="dxa"/>
            </w:tcMar>
          </w:tcPr>
          <w:p w14:paraId="5F079905" w14:textId="52E53B70" w:rsidR="00247885" w:rsidRPr="00D55A1F" w:rsidRDefault="00247885">
            <w:pPr>
              <w:pStyle w:val="ListParagraph"/>
              <w:widowControl w:val="0"/>
              <w:numPr>
                <w:ilvl w:val="0"/>
                <w:numId w:val="3"/>
              </w:numPr>
              <w:rPr>
                <w:rFonts w:asciiTheme="majorHAnsi" w:hAnsiTheme="majorHAnsi" w:cstheme="majorHAnsi"/>
              </w:rPr>
            </w:pPr>
          </w:p>
        </w:tc>
      </w:tr>
      <w:tr w:rsidR="00247885" w:rsidRPr="000168D1" w14:paraId="3CD16338" w14:textId="77777777" w:rsidTr="00377557">
        <w:tc>
          <w:tcPr>
            <w:tcW w:w="564"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0E519F0D"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4" w:space="0" w:color="auto"/>
              <w:bottom w:val="single" w:sz="5" w:space="0" w:color="000000"/>
              <w:right w:val="single" w:sz="5" w:space="0" w:color="000000"/>
            </w:tcBorders>
            <w:shd w:val="clear" w:color="auto" w:fill="auto"/>
            <w:tcMar>
              <w:top w:w="0" w:type="dxa"/>
              <w:left w:w="0" w:type="dxa"/>
              <w:bottom w:w="0" w:type="dxa"/>
              <w:right w:w="0" w:type="dxa"/>
            </w:tcMar>
          </w:tcPr>
          <w:p w14:paraId="6C4F648D" w14:textId="3F260CF5" w:rsidR="00247885" w:rsidRPr="00D55A1F" w:rsidRDefault="00247885">
            <w:pPr>
              <w:pStyle w:val="ListParagraph"/>
              <w:widowControl w:val="0"/>
              <w:numPr>
                <w:ilvl w:val="0"/>
                <w:numId w:val="3"/>
              </w:numPr>
              <w:rPr>
                <w:rFonts w:asciiTheme="majorHAnsi" w:hAnsiTheme="majorHAnsi" w:cstheme="majorHAnsi"/>
              </w:rPr>
            </w:pPr>
          </w:p>
        </w:tc>
      </w:tr>
      <w:tr w:rsidR="00247885" w:rsidRPr="000168D1" w14:paraId="046D19B9" w14:textId="77777777" w:rsidTr="00377557">
        <w:tc>
          <w:tcPr>
            <w:tcW w:w="564"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29363591"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4" w:space="0" w:color="auto"/>
              <w:bottom w:val="single" w:sz="5" w:space="0" w:color="000000"/>
              <w:right w:val="single" w:sz="5" w:space="0" w:color="000000"/>
            </w:tcBorders>
            <w:shd w:val="clear" w:color="auto" w:fill="auto"/>
            <w:tcMar>
              <w:top w:w="0" w:type="dxa"/>
              <w:left w:w="0" w:type="dxa"/>
              <w:bottom w:w="0" w:type="dxa"/>
              <w:right w:w="0" w:type="dxa"/>
            </w:tcMar>
          </w:tcPr>
          <w:p w14:paraId="1FB1D60B" w14:textId="31CBE19B" w:rsidR="00247885" w:rsidRPr="00D55A1F" w:rsidRDefault="00247885">
            <w:pPr>
              <w:pStyle w:val="ListParagraph"/>
              <w:widowControl w:val="0"/>
              <w:numPr>
                <w:ilvl w:val="0"/>
                <w:numId w:val="3"/>
              </w:numPr>
              <w:rPr>
                <w:rFonts w:asciiTheme="majorHAnsi" w:hAnsiTheme="majorHAnsi" w:cstheme="majorHAnsi"/>
              </w:rPr>
            </w:pPr>
          </w:p>
        </w:tc>
      </w:tr>
      <w:tr w:rsidR="00247885" w:rsidRPr="000168D1" w14:paraId="10659E42" w14:textId="77777777" w:rsidTr="00377557">
        <w:tc>
          <w:tcPr>
            <w:tcW w:w="564"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37611DAE"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4" w:space="0" w:color="auto"/>
              <w:bottom w:val="single" w:sz="5" w:space="0" w:color="000000"/>
              <w:right w:val="single" w:sz="5" w:space="0" w:color="000000"/>
            </w:tcBorders>
            <w:shd w:val="clear" w:color="auto" w:fill="auto"/>
            <w:tcMar>
              <w:top w:w="0" w:type="dxa"/>
              <w:left w:w="0" w:type="dxa"/>
              <w:bottom w:w="0" w:type="dxa"/>
              <w:right w:w="0" w:type="dxa"/>
            </w:tcMar>
          </w:tcPr>
          <w:p w14:paraId="23BC7873" w14:textId="759ABF89" w:rsidR="00247885" w:rsidRPr="00D55A1F" w:rsidRDefault="00247885">
            <w:pPr>
              <w:pStyle w:val="ListParagraph"/>
              <w:widowControl w:val="0"/>
              <w:numPr>
                <w:ilvl w:val="0"/>
                <w:numId w:val="3"/>
              </w:numPr>
              <w:rPr>
                <w:rFonts w:asciiTheme="majorHAnsi" w:hAnsiTheme="majorHAnsi" w:cstheme="majorHAnsi"/>
              </w:rPr>
            </w:pPr>
          </w:p>
        </w:tc>
      </w:tr>
      <w:tr w:rsidR="00247885" w:rsidRPr="000168D1" w14:paraId="74EAD61E" w14:textId="77777777" w:rsidTr="00377557">
        <w:tc>
          <w:tcPr>
            <w:tcW w:w="564"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25751296"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4" w:space="0" w:color="auto"/>
              <w:bottom w:val="single" w:sz="5" w:space="0" w:color="000000"/>
              <w:right w:val="single" w:sz="5" w:space="0" w:color="000000"/>
            </w:tcBorders>
            <w:shd w:val="clear" w:color="auto" w:fill="auto"/>
            <w:tcMar>
              <w:top w:w="0" w:type="dxa"/>
              <w:left w:w="0" w:type="dxa"/>
              <w:bottom w:w="0" w:type="dxa"/>
              <w:right w:w="0" w:type="dxa"/>
            </w:tcMar>
          </w:tcPr>
          <w:p w14:paraId="1756B858" w14:textId="38E04190" w:rsidR="00247885" w:rsidRDefault="00D55F86" w:rsidP="00D55A1F">
            <w:pPr>
              <w:widowControl w:val="0"/>
              <w:tabs>
                <w:tab w:val="left" w:pos="689"/>
              </w:tabs>
              <w:ind w:left="567" w:hanging="427"/>
              <w:rPr>
                <w:rFonts w:asciiTheme="majorHAnsi" w:hAnsiTheme="majorHAnsi" w:cstheme="majorHAnsi"/>
              </w:rPr>
            </w:pPr>
            <w:r>
              <w:rPr>
                <w:rFonts w:asciiTheme="majorHAnsi" w:hAnsiTheme="majorHAnsi" w:cstheme="majorHAnsi"/>
              </w:rPr>
              <w:t>7)</w:t>
            </w:r>
          </w:p>
        </w:tc>
      </w:tr>
      <w:tr w:rsidR="00247885" w:rsidRPr="000168D1" w14:paraId="3001103D" w14:textId="77777777" w:rsidTr="00377557">
        <w:trPr>
          <w:cantSplit/>
        </w:trPr>
        <w:tc>
          <w:tcPr>
            <w:tcW w:w="564"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2D80EDDA" w14:textId="27870214" w:rsidR="00247885" w:rsidRPr="000168D1" w:rsidRDefault="00247885" w:rsidP="00247885">
            <w:pPr>
              <w:widowControl w:val="0"/>
              <w:rPr>
                <w:rFonts w:asciiTheme="majorHAnsi" w:hAnsiTheme="majorHAnsi" w:cstheme="majorHAnsi"/>
              </w:rPr>
            </w:pPr>
            <w:r>
              <w:rPr>
                <w:rFonts w:asciiTheme="majorHAnsi" w:hAnsiTheme="majorHAnsi" w:cstheme="majorHAnsi"/>
              </w:rPr>
              <w:t>14</w:t>
            </w:r>
          </w:p>
        </w:tc>
        <w:tc>
          <w:tcPr>
            <w:tcW w:w="9922" w:type="dxa"/>
            <w:gridSpan w:val="11"/>
            <w:tcBorders>
              <w:top w:val="single" w:sz="5" w:space="0" w:color="000000"/>
              <w:left w:val="single" w:sz="4" w:space="0" w:color="auto"/>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4631A142" w14:textId="7A7DE673" w:rsidR="00247885" w:rsidRDefault="00247885" w:rsidP="00247885">
            <w:pPr>
              <w:widowControl w:val="0"/>
              <w:spacing w:after="80"/>
              <w:ind w:left="140"/>
              <w:rPr>
                <w:rFonts w:asciiTheme="majorHAnsi" w:hAnsiTheme="majorHAnsi" w:cstheme="majorHAnsi"/>
                <w:b/>
                <w:bCs/>
              </w:rPr>
            </w:pPr>
            <w:r w:rsidRPr="005324FF">
              <w:rPr>
                <w:rFonts w:asciiTheme="majorHAnsi" w:hAnsiTheme="majorHAnsi" w:cstheme="majorHAnsi"/>
                <w:b/>
                <w:bCs/>
              </w:rPr>
              <w:t>Preparing students for assessment</w:t>
            </w:r>
          </w:p>
          <w:p w14:paraId="28F1BA94" w14:textId="77777777" w:rsidR="00247885" w:rsidRPr="005324FF" w:rsidRDefault="00247885" w:rsidP="00247885">
            <w:pPr>
              <w:widowControl w:val="0"/>
              <w:spacing w:after="80"/>
              <w:ind w:left="140"/>
              <w:rPr>
                <w:rFonts w:asciiTheme="majorHAnsi" w:hAnsiTheme="majorHAnsi" w:cstheme="majorHAnsi"/>
                <w:b/>
                <w:bCs/>
              </w:rPr>
            </w:pPr>
            <w:r w:rsidRPr="005324FF">
              <w:rPr>
                <w:rFonts w:asciiTheme="majorHAnsi" w:hAnsiTheme="majorHAnsi" w:cstheme="majorHAnsi"/>
                <w:b/>
                <w:bCs/>
              </w:rPr>
              <w:t>As a trainer and assessor, what are your responsibilities in relation to preparing students/candidates for assessment?</w:t>
            </w:r>
          </w:p>
          <w:p w14:paraId="5C8F83CD" w14:textId="77777777" w:rsidR="00247885" w:rsidRPr="005324FF" w:rsidRDefault="00247885" w:rsidP="00247885">
            <w:pPr>
              <w:widowControl w:val="0"/>
              <w:spacing w:after="80"/>
              <w:ind w:left="140"/>
              <w:rPr>
                <w:rFonts w:asciiTheme="majorHAnsi" w:hAnsiTheme="majorHAnsi" w:cstheme="majorHAnsi"/>
                <w:b/>
                <w:bCs/>
              </w:rPr>
            </w:pPr>
            <w:r w:rsidRPr="005324FF">
              <w:rPr>
                <w:rFonts w:asciiTheme="majorHAnsi" w:hAnsiTheme="majorHAnsi" w:cstheme="majorHAnsi"/>
                <w:b/>
                <w:bCs/>
              </w:rPr>
              <w:t>Select nine (9) correct answers.</w:t>
            </w:r>
          </w:p>
          <w:p w14:paraId="79042B61" w14:textId="08C0269E" w:rsidR="00247885" w:rsidRPr="00167D25" w:rsidRDefault="00247885" w:rsidP="00247885">
            <w:pPr>
              <w:widowControl w:val="0"/>
              <w:spacing w:after="80"/>
              <w:ind w:left="140"/>
              <w:rPr>
                <w:rFonts w:asciiTheme="majorHAnsi" w:hAnsiTheme="majorHAnsi" w:cstheme="majorHAnsi"/>
                <w:b/>
                <w:bCs/>
              </w:rPr>
            </w:pPr>
            <w:r w:rsidRPr="005324FF">
              <w:rPr>
                <w:rFonts w:asciiTheme="majorHAnsi" w:hAnsiTheme="majorHAnsi" w:cstheme="majorHAnsi"/>
                <w:b/>
                <w:bCs/>
              </w:rPr>
              <w:t>When preparing the student for assessment, the assessor needs to ensure that:</w:t>
            </w:r>
          </w:p>
        </w:tc>
      </w:tr>
      <w:tr w:rsidR="00247885" w:rsidRPr="000168D1" w14:paraId="423C2FAA" w14:textId="77777777" w:rsidTr="005324FF">
        <w:trPr>
          <w:trHeight w:val="398"/>
        </w:trPr>
        <w:tc>
          <w:tcPr>
            <w:tcW w:w="564"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33D8D27F"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4" w:space="0" w:color="auto"/>
              <w:bottom w:val="single" w:sz="5" w:space="0" w:color="000000"/>
              <w:right w:val="single" w:sz="5" w:space="0" w:color="000000"/>
            </w:tcBorders>
            <w:shd w:val="clear" w:color="auto" w:fill="auto"/>
            <w:tcMar>
              <w:top w:w="0" w:type="dxa"/>
              <w:left w:w="0" w:type="dxa"/>
              <w:bottom w:w="0" w:type="dxa"/>
              <w:right w:w="0" w:type="dxa"/>
            </w:tcMar>
          </w:tcPr>
          <w:p w14:paraId="20101FEA" w14:textId="34CE8C0A" w:rsidR="00247885" w:rsidRDefault="00000000" w:rsidP="00247885">
            <w:pPr>
              <w:widowControl w:val="0"/>
              <w:ind w:left="567" w:hanging="427"/>
              <w:rPr>
                <w:rFonts w:asciiTheme="majorHAnsi" w:hAnsiTheme="majorHAnsi" w:cstheme="majorHAnsi"/>
              </w:rPr>
            </w:pPr>
            <w:sdt>
              <w:sdtPr>
                <w:rPr>
                  <w:rFonts w:asciiTheme="majorHAnsi" w:hAnsiTheme="majorHAnsi" w:cstheme="majorHAnsi"/>
                </w:rPr>
                <w:id w:val="1163513093"/>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a) </w:t>
            </w:r>
            <w:r w:rsidR="00247885" w:rsidRPr="005324FF">
              <w:rPr>
                <w:rFonts w:asciiTheme="majorHAnsi" w:hAnsiTheme="majorHAnsi" w:cstheme="majorHAnsi"/>
              </w:rPr>
              <w:t>the scope, context and purpose of assessment have been agreed upon with the student</w:t>
            </w:r>
          </w:p>
          <w:p w14:paraId="25A51C51" w14:textId="1FDBC7DF" w:rsidR="00247885" w:rsidRPr="00CE21E4" w:rsidRDefault="00000000" w:rsidP="00247885">
            <w:pPr>
              <w:widowControl w:val="0"/>
              <w:ind w:left="567" w:hanging="427"/>
              <w:rPr>
                <w:rFonts w:asciiTheme="majorHAnsi" w:hAnsiTheme="majorHAnsi" w:cstheme="majorHAnsi"/>
              </w:rPr>
            </w:pPr>
            <w:sdt>
              <w:sdtPr>
                <w:rPr>
                  <w:rFonts w:asciiTheme="majorHAnsi" w:hAnsiTheme="majorHAnsi" w:cstheme="majorHAnsi"/>
                </w:rPr>
                <w:id w:val="-1884468049"/>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b) </w:t>
            </w:r>
            <w:r w:rsidR="00247885" w:rsidRPr="005324FF">
              <w:rPr>
                <w:rFonts w:asciiTheme="majorHAnsi" w:hAnsiTheme="majorHAnsi" w:cstheme="majorHAnsi"/>
              </w:rPr>
              <w:t>the student has understood the assessment plan and any other appropriate documentation</w:t>
            </w:r>
          </w:p>
          <w:p w14:paraId="4A3C0DC4" w14:textId="508B8F51" w:rsidR="00247885" w:rsidRPr="00CE21E4" w:rsidRDefault="00000000" w:rsidP="00247885">
            <w:pPr>
              <w:widowControl w:val="0"/>
              <w:ind w:left="567" w:hanging="427"/>
              <w:rPr>
                <w:rFonts w:asciiTheme="majorHAnsi" w:hAnsiTheme="majorHAnsi" w:cstheme="majorHAnsi"/>
              </w:rPr>
            </w:pPr>
            <w:sdt>
              <w:sdtPr>
                <w:rPr>
                  <w:rFonts w:asciiTheme="majorHAnsi" w:hAnsiTheme="majorHAnsi" w:cstheme="majorHAnsi"/>
                </w:rPr>
                <w:id w:val="560448305"/>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c) </w:t>
            </w:r>
            <w:r w:rsidR="00247885" w:rsidRPr="005324FF">
              <w:rPr>
                <w:rFonts w:asciiTheme="majorHAnsi" w:hAnsiTheme="majorHAnsi" w:cstheme="majorHAnsi"/>
              </w:rPr>
              <w:t>the Training and Assessment Strategy has been correctly completed</w:t>
            </w:r>
          </w:p>
          <w:p w14:paraId="7CE8F6D6" w14:textId="2387A89F" w:rsidR="00247885" w:rsidRPr="00CE21E4" w:rsidRDefault="00000000" w:rsidP="00247885">
            <w:pPr>
              <w:widowControl w:val="0"/>
              <w:ind w:left="567" w:hanging="427"/>
              <w:rPr>
                <w:rFonts w:asciiTheme="majorHAnsi" w:hAnsiTheme="majorHAnsi" w:cstheme="majorHAnsi"/>
              </w:rPr>
            </w:pPr>
            <w:sdt>
              <w:sdtPr>
                <w:rPr>
                  <w:rFonts w:asciiTheme="majorHAnsi" w:hAnsiTheme="majorHAnsi" w:cstheme="majorHAnsi"/>
                </w:rPr>
                <w:id w:val="-1784951492"/>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d) </w:t>
            </w:r>
            <w:r w:rsidR="00247885" w:rsidRPr="005324FF">
              <w:rPr>
                <w:rFonts w:asciiTheme="majorHAnsi" w:hAnsiTheme="majorHAnsi" w:cstheme="majorHAnsi"/>
              </w:rPr>
              <w:t>the relevant performance requirements have been provided and explained to the student</w:t>
            </w:r>
          </w:p>
          <w:p w14:paraId="5877C92F" w14:textId="4D61CB88" w:rsidR="00247885" w:rsidRDefault="00000000" w:rsidP="00247885">
            <w:pPr>
              <w:widowControl w:val="0"/>
              <w:ind w:left="567" w:hanging="427"/>
              <w:rPr>
                <w:rFonts w:asciiTheme="majorHAnsi" w:hAnsiTheme="majorHAnsi" w:cstheme="majorHAnsi"/>
              </w:rPr>
            </w:pPr>
            <w:sdt>
              <w:sdtPr>
                <w:rPr>
                  <w:rFonts w:asciiTheme="majorHAnsi" w:hAnsiTheme="majorHAnsi" w:cstheme="majorHAnsi"/>
                </w:rPr>
                <w:id w:val="-863593010"/>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e) </w:t>
            </w:r>
            <w:r w:rsidR="00247885" w:rsidRPr="005324FF">
              <w:rPr>
                <w:rFonts w:asciiTheme="majorHAnsi" w:hAnsiTheme="majorHAnsi" w:cstheme="majorHAnsi"/>
              </w:rPr>
              <w:t>the assessment procedure and expectations of the student have been clarified and agreed upon between the student and the assessor</w:t>
            </w:r>
          </w:p>
          <w:p w14:paraId="11CDD36C" w14:textId="2C22D009" w:rsidR="00247885" w:rsidRDefault="00000000" w:rsidP="00247885">
            <w:pPr>
              <w:widowControl w:val="0"/>
              <w:ind w:left="567" w:hanging="427"/>
              <w:rPr>
                <w:rFonts w:asciiTheme="majorHAnsi" w:hAnsiTheme="majorHAnsi" w:cstheme="majorHAnsi"/>
              </w:rPr>
            </w:pPr>
            <w:sdt>
              <w:sdtPr>
                <w:rPr>
                  <w:rFonts w:asciiTheme="majorHAnsi" w:hAnsiTheme="majorHAnsi" w:cstheme="majorHAnsi"/>
                </w:rPr>
                <w:id w:val="215780444"/>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f) </w:t>
            </w:r>
            <w:r w:rsidR="00247885" w:rsidRPr="005324FF">
              <w:rPr>
                <w:rFonts w:asciiTheme="majorHAnsi" w:hAnsiTheme="majorHAnsi" w:cstheme="majorHAnsi"/>
              </w:rPr>
              <w:t>any legal or ethical responsibilities associated with the assessment have been explained to the student and other relevant parties</w:t>
            </w:r>
          </w:p>
          <w:p w14:paraId="20348AB0" w14:textId="44A23454" w:rsidR="00247885" w:rsidRPr="00CE21E4" w:rsidRDefault="00000000" w:rsidP="00247885">
            <w:pPr>
              <w:widowControl w:val="0"/>
              <w:ind w:left="567" w:hanging="427"/>
              <w:rPr>
                <w:rFonts w:asciiTheme="majorHAnsi" w:hAnsiTheme="majorHAnsi" w:cstheme="majorHAnsi"/>
              </w:rPr>
            </w:pPr>
            <w:sdt>
              <w:sdtPr>
                <w:rPr>
                  <w:rFonts w:asciiTheme="majorHAnsi" w:hAnsiTheme="majorHAnsi" w:cstheme="majorHAnsi"/>
                </w:rPr>
                <w:id w:val="-28345920"/>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g) </w:t>
            </w:r>
            <w:r w:rsidR="00247885" w:rsidRPr="005324FF">
              <w:rPr>
                <w:rFonts w:asciiTheme="majorHAnsi" w:hAnsiTheme="majorHAnsi" w:cstheme="majorHAnsi"/>
              </w:rPr>
              <w:t>the student has been provided feedback on their assessment result</w:t>
            </w:r>
          </w:p>
          <w:p w14:paraId="1AB93B1C" w14:textId="4E0FCE9E" w:rsidR="00247885" w:rsidRPr="00CE21E4" w:rsidRDefault="00000000" w:rsidP="00247885">
            <w:pPr>
              <w:widowControl w:val="0"/>
              <w:ind w:left="567" w:hanging="427"/>
              <w:rPr>
                <w:rFonts w:asciiTheme="majorHAnsi" w:hAnsiTheme="majorHAnsi" w:cstheme="majorHAnsi"/>
              </w:rPr>
            </w:pPr>
            <w:sdt>
              <w:sdtPr>
                <w:rPr>
                  <w:rFonts w:asciiTheme="majorHAnsi" w:hAnsiTheme="majorHAnsi" w:cstheme="majorHAnsi"/>
                </w:rPr>
                <w:id w:val="540708524"/>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h) </w:t>
            </w:r>
            <w:r w:rsidR="00247885" w:rsidRPr="005324FF">
              <w:rPr>
                <w:rFonts w:asciiTheme="majorHAnsi" w:hAnsiTheme="majorHAnsi" w:cstheme="majorHAnsi"/>
              </w:rPr>
              <w:t>the appeals process has been explained to the student</w:t>
            </w:r>
          </w:p>
          <w:p w14:paraId="4F1D6B5A" w14:textId="1368AA35" w:rsidR="00247885" w:rsidRPr="00CE21E4" w:rsidRDefault="00000000" w:rsidP="00247885">
            <w:pPr>
              <w:widowControl w:val="0"/>
              <w:ind w:left="567" w:hanging="427"/>
              <w:rPr>
                <w:rFonts w:asciiTheme="majorHAnsi" w:hAnsiTheme="majorHAnsi" w:cstheme="majorHAnsi"/>
              </w:rPr>
            </w:pPr>
            <w:sdt>
              <w:sdtPr>
                <w:rPr>
                  <w:rFonts w:asciiTheme="majorHAnsi" w:hAnsiTheme="majorHAnsi" w:cstheme="majorHAnsi"/>
                </w:rPr>
                <w:id w:val="-1181124676"/>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w:t>
            </w:r>
            <w:proofErr w:type="spellStart"/>
            <w:r w:rsidR="00247885">
              <w:rPr>
                <w:rFonts w:asciiTheme="majorHAnsi" w:hAnsiTheme="majorHAnsi" w:cstheme="majorHAnsi"/>
              </w:rPr>
              <w:t>i</w:t>
            </w:r>
            <w:proofErr w:type="spellEnd"/>
            <w:r w:rsidR="00247885">
              <w:rPr>
                <w:rFonts w:asciiTheme="majorHAnsi" w:hAnsiTheme="majorHAnsi" w:cstheme="majorHAnsi"/>
              </w:rPr>
              <w:t xml:space="preserve">) </w:t>
            </w:r>
            <w:r w:rsidR="00247885" w:rsidRPr="005324FF">
              <w:rPr>
                <w:rFonts w:asciiTheme="majorHAnsi" w:hAnsiTheme="majorHAnsi" w:cstheme="majorHAnsi"/>
              </w:rPr>
              <w:t>information has been conveyed using appropriate language and techniques to communicate effectively with the student and other relevant parties</w:t>
            </w:r>
          </w:p>
          <w:p w14:paraId="1AB1B57C" w14:textId="77777777" w:rsidR="00247885" w:rsidRDefault="00000000" w:rsidP="00247885">
            <w:pPr>
              <w:widowControl w:val="0"/>
              <w:ind w:left="567" w:hanging="427"/>
              <w:rPr>
                <w:rFonts w:asciiTheme="majorHAnsi" w:hAnsiTheme="majorHAnsi" w:cstheme="majorHAnsi"/>
              </w:rPr>
            </w:pPr>
            <w:sdt>
              <w:sdtPr>
                <w:rPr>
                  <w:rFonts w:asciiTheme="majorHAnsi" w:hAnsiTheme="majorHAnsi" w:cstheme="majorHAnsi"/>
                </w:rPr>
                <w:id w:val="-1130779032"/>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j)</w:t>
            </w:r>
            <w:r w:rsidR="00247885">
              <w:t xml:space="preserve"> </w:t>
            </w:r>
            <w:r w:rsidR="00247885" w:rsidRPr="005324FF">
              <w:rPr>
                <w:rFonts w:asciiTheme="majorHAnsi" w:hAnsiTheme="majorHAnsi" w:cstheme="majorHAnsi"/>
              </w:rPr>
              <w:t>the need for any additional evidence gathering has been identified, and the student has been informed</w:t>
            </w:r>
          </w:p>
          <w:p w14:paraId="10525965" w14:textId="36B40A13" w:rsidR="00247885" w:rsidRDefault="00000000" w:rsidP="00247885">
            <w:pPr>
              <w:widowControl w:val="0"/>
              <w:ind w:left="567" w:hanging="427"/>
              <w:rPr>
                <w:rFonts w:asciiTheme="majorHAnsi" w:hAnsiTheme="majorHAnsi" w:cstheme="majorHAnsi"/>
              </w:rPr>
            </w:pPr>
            <w:sdt>
              <w:sdtPr>
                <w:rPr>
                  <w:rFonts w:asciiTheme="majorHAnsi" w:hAnsiTheme="majorHAnsi" w:cstheme="majorHAnsi"/>
                </w:rPr>
                <w:id w:val="-1068189589"/>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k) </w:t>
            </w:r>
            <w:r w:rsidR="00247885" w:rsidRPr="005324FF">
              <w:rPr>
                <w:rFonts w:asciiTheme="majorHAnsi" w:hAnsiTheme="majorHAnsi" w:cstheme="majorHAnsi"/>
              </w:rPr>
              <w:t>the candidate is ready to commence the assessment</w:t>
            </w:r>
          </w:p>
        </w:tc>
      </w:tr>
      <w:tr w:rsidR="00247885" w:rsidRPr="000168D1" w14:paraId="76654C75" w14:textId="77777777" w:rsidTr="00377557">
        <w:tc>
          <w:tcPr>
            <w:tcW w:w="564"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4DFFB057" w14:textId="6E245ADD" w:rsidR="00247885" w:rsidRPr="000168D1" w:rsidRDefault="00247885" w:rsidP="00247885">
            <w:pPr>
              <w:widowControl w:val="0"/>
              <w:rPr>
                <w:rFonts w:asciiTheme="majorHAnsi" w:hAnsiTheme="majorHAnsi" w:cstheme="majorHAnsi"/>
              </w:rPr>
            </w:pPr>
            <w:r>
              <w:rPr>
                <w:rFonts w:asciiTheme="majorHAnsi" w:hAnsiTheme="majorHAnsi" w:cstheme="majorHAnsi"/>
              </w:rPr>
              <w:t>15</w:t>
            </w:r>
          </w:p>
        </w:tc>
        <w:tc>
          <w:tcPr>
            <w:tcW w:w="9922" w:type="dxa"/>
            <w:gridSpan w:val="11"/>
            <w:tcBorders>
              <w:top w:val="single" w:sz="5" w:space="0" w:color="000000"/>
              <w:left w:val="single" w:sz="4" w:space="0" w:color="auto"/>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651CDF22" w14:textId="58B9D7B0" w:rsidR="00247885" w:rsidRDefault="00247885" w:rsidP="00247885">
            <w:pPr>
              <w:widowControl w:val="0"/>
              <w:spacing w:after="80"/>
              <w:ind w:left="140"/>
              <w:rPr>
                <w:rFonts w:asciiTheme="majorHAnsi" w:hAnsiTheme="majorHAnsi" w:cstheme="majorHAnsi"/>
                <w:b/>
                <w:bCs/>
              </w:rPr>
            </w:pPr>
            <w:r w:rsidRPr="0003457E">
              <w:rPr>
                <w:rFonts w:asciiTheme="majorHAnsi" w:hAnsiTheme="majorHAnsi" w:cstheme="majorHAnsi"/>
                <w:b/>
                <w:bCs/>
              </w:rPr>
              <w:t>Customising the Assessment</w:t>
            </w:r>
          </w:p>
          <w:p w14:paraId="30884254" w14:textId="0E69094C" w:rsidR="00247885" w:rsidRPr="00CE21E4" w:rsidRDefault="00247885" w:rsidP="00247885">
            <w:pPr>
              <w:widowControl w:val="0"/>
              <w:spacing w:after="80"/>
              <w:ind w:left="140"/>
              <w:rPr>
                <w:rFonts w:asciiTheme="majorHAnsi" w:hAnsiTheme="majorHAnsi" w:cstheme="majorHAnsi"/>
              </w:rPr>
            </w:pPr>
            <w:r w:rsidRPr="0003457E">
              <w:rPr>
                <w:rFonts w:asciiTheme="majorHAnsi" w:hAnsiTheme="majorHAnsi" w:cstheme="majorHAnsi"/>
              </w:rPr>
              <w:t xml:space="preserve">From your </w:t>
            </w:r>
            <w:r w:rsidRPr="0003457E">
              <w:rPr>
                <w:rFonts w:asciiTheme="majorHAnsi" w:hAnsiTheme="majorHAnsi" w:cstheme="majorHAnsi"/>
                <w:b/>
                <w:bCs/>
              </w:rPr>
              <w:t>own vocational area/industry</w:t>
            </w:r>
            <w:r w:rsidRPr="0003457E">
              <w:rPr>
                <w:rFonts w:asciiTheme="majorHAnsi" w:hAnsiTheme="majorHAnsi" w:cstheme="majorHAnsi"/>
              </w:rPr>
              <w:t xml:space="preserve"> provide an example of how you might </w:t>
            </w:r>
            <w:r w:rsidRPr="0003457E">
              <w:rPr>
                <w:rFonts w:asciiTheme="majorHAnsi" w:hAnsiTheme="majorHAnsi" w:cstheme="majorHAnsi"/>
                <w:b/>
                <w:bCs/>
              </w:rPr>
              <w:t>customise</w:t>
            </w:r>
            <w:r w:rsidRPr="0003457E">
              <w:rPr>
                <w:rFonts w:asciiTheme="majorHAnsi" w:hAnsiTheme="majorHAnsi" w:cstheme="majorHAnsi"/>
              </w:rPr>
              <w:t xml:space="preserve"> the </w:t>
            </w:r>
            <w:r w:rsidRPr="0003457E">
              <w:rPr>
                <w:rFonts w:asciiTheme="majorHAnsi" w:hAnsiTheme="majorHAnsi" w:cstheme="majorHAnsi"/>
                <w:b/>
                <w:bCs/>
              </w:rPr>
              <w:t>assessment process or instruments</w:t>
            </w:r>
            <w:r w:rsidRPr="0003457E">
              <w:rPr>
                <w:rFonts w:asciiTheme="majorHAnsi" w:hAnsiTheme="majorHAnsi" w:cstheme="majorHAnsi"/>
              </w:rPr>
              <w:t xml:space="preserve"> to ensure that the assessment is more realistic and relevant to your learners.</w:t>
            </w:r>
            <w:r w:rsidRPr="00CE21E4">
              <w:rPr>
                <w:rFonts w:asciiTheme="majorHAnsi" w:hAnsiTheme="majorHAnsi" w:cstheme="majorHAnsi"/>
              </w:rPr>
              <w:t xml:space="preserve"> </w:t>
            </w:r>
          </w:p>
        </w:tc>
      </w:tr>
      <w:tr w:rsidR="00247885" w:rsidRPr="000168D1" w14:paraId="04240787" w14:textId="77777777" w:rsidTr="00377557">
        <w:tc>
          <w:tcPr>
            <w:tcW w:w="564"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27330A55"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4" w:space="0" w:color="auto"/>
              <w:bottom w:val="single" w:sz="5" w:space="0" w:color="000000"/>
              <w:right w:val="single" w:sz="5" w:space="0" w:color="000000"/>
            </w:tcBorders>
            <w:shd w:val="clear" w:color="auto" w:fill="auto"/>
            <w:tcMar>
              <w:top w:w="0" w:type="dxa"/>
              <w:left w:w="0" w:type="dxa"/>
              <w:bottom w:w="0" w:type="dxa"/>
              <w:right w:w="0" w:type="dxa"/>
            </w:tcMar>
          </w:tcPr>
          <w:p w14:paraId="6C203305" w14:textId="77777777" w:rsidR="00247885" w:rsidRDefault="00247885" w:rsidP="00247885">
            <w:pPr>
              <w:widowControl w:val="0"/>
              <w:ind w:left="567" w:hanging="427"/>
              <w:rPr>
                <w:rFonts w:ascii="MS Gothic" w:eastAsia="MS Gothic" w:hAnsi="MS Gothic" w:cstheme="majorHAnsi"/>
              </w:rPr>
            </w:pPr>
          </w:p>
          <w:p w14:paraId="2A524659" w14:textId="77777777" w:rsidR="00247885" w:rsidRDefault="00247885" w:rsidP="00247885">
            <w:pPr>
              <w:widowControl w:val="0"/>
              <w:ind w:left="567" w:hanging="427"/>
              <w:rPr>
                <w:rFonts w:asciiTheme="majorHAnsi" w:hAnsiTheme="majorHAnsi" w:cstheme="majorHAnsi"/>
              </w:rPr>
            </w:pPr>
          </w:p>
          <w:p w14:paraId="31617DCE" w14:textId="77777777" w:rsidR="00247885" w:rsidRDefault="00247885" w:rsidP="00247885">
            <w:pPr>
              <w:widowControl w:val="0"/>
              <w:ind w:left="567" w:hanging="427"/>
              <w:rPr>
                <w:rFonts w:asciiTheme="majorHAnsi" w:hAnsiTheme="majorHAnsi" w:cstheme="majorHAnsi"/>
              </w:rPr>
            </w:pPr>
          </w:p>
        </w:tc>
      </w:tr>
      <w:tr w:rsidR="00247885" w:rsidRPr="000168D1" w14:paraId="4CFF5BE5" w14:textId="77777777" w:rsidTr="0003457E">
        <w:tc>
          <w:tcPr>
            <w:tcW w:w="564"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6330DEBA" w14:textId="3A21D950" w:rsidR="00247885" w:rsidRPr="000168D1" w:rsidRDefault="00247885" w:rsidP="00247885">
            <w:pPr>
              <w:widowControl w:val="0"/>
              <w:rPr>
                <w:rFonts w:asciiTheme="majorHAnsi" w:hAnsiTheme="majorHAnsi" w:cstheme="majorHAnsi"/>
              </w:rPr>
            </w:pPr>
            <w:r>
              <w:rPr>
                <w:rFonts w:asciiTheme="majorHAnsi" w:hAnsiTheme="majorHAnsi" w:cstheme="majorHAnsi"/>
              </w:rPr>
              <w:t>16</w:t>
            </w:r>
          </w:p>
        </w:tc>
        <w:tc>
          <w:tcPr>
            <w:tcW w:w="9922" w:type="dxa"/>
            <w:gridSpan w:val="11"/>
            <w:tcBorders>
              <w:top w:val="single" w:sz="5" w:space="0" w:color="000000"/>
              <w:left w:val="single" w:sz="4" w:space="0" w:color="auto"/>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1BC76F23" w14:textId="50FAA345" w:rsidR="00247885" w:rsidRPr="0003457E" w:rsidRDefault="00247885" w:rsidP="00247885">
            <w:pPr>
              <w:widowControl w:val="0"/>
              <w:spacing w:after="80"/>
              <w:ind w:left="140"/>
              <w:rPr>
                <w:rFonts w:asciiTheme="majorHAnsi" w:hAnsiTheme="majorHAnsi" w:cstheme="majorHAnsi"/>
                <w:b/>
                <w:bCs/>
              </w:rPr>
            </w:pPr>
            <w:r w:rsidRPr="0003457E">
              <w:rPr>
                <w:rFonts w:asciiTheme="majorHAnsi" w:hAnsiTheme="majorHAnsi" w:cstheme="majorHAnsi"/>
                <w:b/>
                <w:bCs/>
              </w:rPr>
              <w:t>Customising the Assessment</w:t>
            </w:r>
          </w:p>
        </w:tc>
      </w:tr>
      <w:tr w:rsidR="00247885" w:rsidRPr="000168D1" w14:paraId="46568A2C" w14:textId="77777777" w:rsidTr="0003457E">
        <w:tc>
          <w:tcPr>
            <w:tcW w:w="564"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5D89078A"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4" w:space="0" w:color="auto"/>
              <w:bottom w:val="single" w:sz="5" w:space="0" w:color="000000"/>
              <w:right w:val="single" w:sz="5" w:space="0" w:color="000000"/>
            </w:tcBorders>
            <w:shd w:val="clear" w:color="auto" w:fill="EAF1DD" w:themeFill="accent3" w:themeFillTint="33"/>
            <w:tcMar>
              <w:top w:w="0" w:type="dxa"/>
              <w:left w:w="0" w:type="dxa"/>
              <w:bottom w:w="0" w:type="dxa"/>
              <w:right w:w="0" w:type="dxa"/>
            </w:tcMar>
          </w:tcPr>
          <w:p w14:paraId="6CF3216F" w14:textId="6924C49E" w:rsidR="00247885" w:rsidRPr="0003457E" w:rsidRDefault="00247885" w:rsidP="00247885">
            <w:pPr>
              <w:widowControl w:val="0"/>
              <w:spacing w:after="80"/>
              <w:ind w:left="140"/>
              <w:rPr>
                <w:rFonts w:asciiTheme="majorHAnsi" w:hAnsiTheme="majorHAnsi" w:cstheme="majorHAnsi"/>
                <w:b/>
                <w:bCs/>
              </w:rPr>
            </w:pPr>
            <w:r w:rsidRPr="0003457E">
              <w:rPr>
                <w:rFonts w:asciiTheme="majorHAnsi" w:hAnsiTheme="majorHAnsi" w:cstheme="majorHAnsi"/>
                <w:b/>
                <w:bCs/>
              </w:rPr>
              <w:t>A). Copyright - (legal considerations)</w:t>
            </w:r>
          </w:p>
        </w:tc>
      </w:tr>
      <w:tr w:rsidR="00247885" w:rsidRPr="000168D1" w14:paraId="443E60AF" w14:textId="77777777" w:rsidTr="0003457E">
        <w:tc>
          <w:tcPr>
            <w:tcW w:w="564"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7EB131B5"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4" w:space="0" w:color="auto"/>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53A0542C" w14:textId="77777777" w:rsidR="00247885" w:rsidRPr="0003457E" w:rsidRDefault="00247885" w:rsidP="00247885">
            <w:pPr>
              <w:widowControl w:val="0"/>
              <w:spacing w:after="80"/>
              <w:ind w:left="140"/>
              <w:rPr>
                <w:rFonts w:asciiTheme="majorHAnsi" w:hAnsiTheme="majorHAnsi" w:cstheme="majorHAnsi"/>
              </w:rPr>
            </w:pPr>
            <w:r w:rsidRPr="0003457E">
              <w:rPr>
                <w:rFonts w:asciiTheme="majorHAnsi" w:hAnsiTheme="majorHAnsi" w:cstheme="majorHAnsi"/>
              </w:rPr>
              <w:t xml:space="preserve">When creating or customising learning resources and assessments you must consider ethical and legal considerations, </w:t>
            </w:r>
            <w:proofErr w:type="spellStart"/>
            <w:r w:rsidRPr="0003457E">
              <w:rPr>
                <w:rFonts w:asciiTheme="majorHAnsi" w:hAnsiTheme="majorHAnsi" w:cstheme="majorHAnsi"/>
              </w:rPr>
              <w:t>eg.</w:t>
            </w:r>
            <w:proofErr w:type="spellEnd"/>
            <w:r w:rsidRPr="0003457E">
              <w:rPr>
                <w:rFonts w:asciiTheme="majorHAnsi" w:hAnsiTheme="majorHAnsi" w:cstheme="majorHAnsi"/>
              </w:rPr>
              <w:t xml:space="preserve"> this will include Copyright Legislation.</w:t>
            </w:r>
          </w:p>
          <w:p w14:paraId="6ECCDCC5" w14:textId="48CA0B41" w:rsidR="00247885" w:rsidRPr="0003457E" w:rsidRDefault="00247885" w:rsidP="00247885">
            <w:pPr>
              <w:widowControl w:val="0"/>
              <w:spacing w:after="80"/>
              <w:ind w:left="140"/>
              <w:rPr>
                <w:rFonts w:asciiTheme="majorHAnsi" w:hAnsiTheme="majorHAnsi" w:cstheme="majorHAnsi"/>
                <w:b/>
                <w:bCs/>
              </w:rPr>
            </w:pPr>
            <w:r w:rsidRPr="0003457E">
              <w:rPr>
                <w:rFonts w:asciiTheme="majorHAnsi" w:hAnsiTheme="majorHAnsi" w:cstheme="majorHAnsi"/>
                <w:b/>
                <w:bCs/>
              </w:rPr>
              <w:t>Research Australian Copyright laws and briefly summarise what instructions you would provide a fellow assessor who may need to write assessments for a Unit of Competency.</w:t>
            </w:r>
          </w:p>
        </w:tc>
      </w:tr>
      <w:tr w:rsidR="00247885" w:rsidRPr="000168D1" w14:paraId="3560A4B9" w14:textId="77777777" w:rsidTr="0003457E">
        <w:trPr>
          <w:trHeight w:val="703"/>
        </w:trPr>
        <w:tc>
          <w:tcPr>
            <w:tcW w:w="564"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1B843C97"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4" w:space="0" w:color="auto"/>
              <w:bottom w:val="single" w:sz="5" w:space="0" w:color="000000"/>
              <w:right w:val="single" w:sz="5" w:space="0" w:color="000000"/>
            </w:tcBorders>
            <w:shd w:val="clear" w:color="auto" w:fill="FFFFFF" w:themeFill="background1"/>
            <w:tcMar>
              <w:top w:w="0" w:type="dxa"/>
              <w:left w:w="0" w:type="dxa"/>
              <w:bottom w:w="0" w:type="dxa"/>
              <w:right w:w="0" w:type="dxa"/>
            </w:tcMar>
          </w:tcPr>
          <w:p w14:paraId="3B152607" w14:textId="77777777" w:rsidR="00247885" w:rsidRPr="0003457E" w:rsidRDefault="00247885" w:rsidP="00247885">
            <w:pPr>
              <w:widowControl w:val="0"/>
              <w:spacing w:after="80"/>
              <w:ind w:left="140"/>
              <w:rPr>
                <w:rFonts w:asciiTheme="majorHAnsi" w:hAnsiTheme="majorHAnsi" w:cstheme="majorHAnsi"/>
                <w:b/>
                <w:bCs/>
              </w:rPr>
            </w:pPr>
          </w:p>
        </w:tc>
      </w:tr>
      <w:tr w:rsidR="00247885" w:rsidRPr="000168D1" w14:paraId="2D7A4C4A" w14:textId="77777777" w:rsidTr="0003457E">
        <w:tc>
          <w:tcPr>
            <w:tcW w:w="564"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0175D724"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4" w:space="0" w:color="auto"/>
              <w:bottom w:val="single" w:sz="5" w:space="0" w:color="000000"/>
              <w:right w:val="single" w:sz="5" w:space="0" w:color="000000"/>
            </w:tcBorders>
            <w:shd w:val="clear" w:color="auto" w:fill="EAF1DD" w:themeFill="accent3" w:themeFillTint="33"/>
            <w:tcMar>
              <w:top w:w="0" w:type="dxa"/>
              <w:left w:w="0" w:type="dxa"/>
              <w:bottom w:w="0" w:type="dxa"/>
              <w:right w:w="0" w:type="dxa"/>
            </w:tcMar>
          </w:tcPr>
          <w:p w14:paraId="20CB2C96" w14:textId="5456784F" w:rsidR="00247885" w:rsidRPr="0003457E" w:rsidRDefault="00247885" w:rsidP="00247885">
            <w:pPr>
              <w:widowControl w:val="0"/>
              <w:spacing w:after="80"/>
              <w:ind w:left="140"/>
              <w:rPr>
                <w:rFonts w:asciiTheme="majorHAnsi" w:hAnsiTheme="majorHAnsi" w:cstheme="majorHAnsi"/>
                <w:b/>
                <w:bCs/>
              </w:rPr>
            </w:pPr>
            <w:r w:rsidRPr="0003457E">
              <w:rPr>
                <w:rFonts w:asciiTheme="majorHAnsi" w:hAnsiTheme="majorHAnsi" w:cstheme="majorHAnsi"/>
                <w:b/>
                <w:bCs/>
              </w:rPr>
              <w:t>B). Copyright  - (Ethical considerations)</w:t>
            </w:r>
          </w:p>
        </w:tc>
      </w:tr>
      <w:tr w:rsidR="00247885" w:rsidRPr="000168D1" w14:paraId="71713ACA" w14:textId="77777777" w:rsidTr="0003457E">
        <w:tc>
          <w:tcPr>
            <w:tcW w:w="564"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05328DB3"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4" w:space="0" w:color="auto"/>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7F72C80B" w14:textId="762F6DA7" w:rsidR="00247885" w:rsidRPr="0003457E" w:rsidRDefault="00247885" w:rsidP="00247885">
            <w:pPr>
              <w:widowControl w:val="0"/>
              <w:spacing w:after="80"/>
              <w:ind w:left="140"/>
              <w:rPr>
                <w:rFonts w:asciiTheme="majorHAnsi" w:hAnsiTheme="majorHAnsi" w:cstheme="majorHAnsi"/>
                <w:b/>
                <w:bCs/>
              </w:rPr>
            </w:pPr>
            <w:r w:rsidRPr="0003457E">
              <w:rPr>
                <w:rFonts w:asciiTheme="majorHAnsi" w:hAnsiTheme="majorHAnsi" w:cstheme="majorHAnsi"/>
                <w:b/>
                <w:bCs/>
              </w:rPr>
              <w:t>Outline one ethical dilemma you may be presented with as a trainer/assessor when gathering, organising and recording assessment evidence and explain how you should deal with it.</w:t>
            </w:r>
          </w:p>
        </w:tc>
      </w:tr>
      <w:tr w:rsidR="00247885" w:rsidRPr="000168D1" w14:paraId="45D6302B" w14:textId="77777777" w:rsidTr="0003457E">
        <w:tc>
          <w:tcPr>
            <w:tcW w:w="564"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7B753349"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4" w:space="0" w:color="auto"/>
              <w:bottom w:val="single" w:sz="5" w:space="0" w:color="000000"/>
              <w:right w:val="single" w:sz="5" w:space="0" w:color="000000"/>
            </w:tcBorders>
            <w:shd w:val="clear" w:color="auto" w:fill="auto"/>
            <w:tcMar>
              <w:top w:w="0" w:type="dxa"/>
              <w:left w:w="0" w:type="dxa"/>
              <w:bottom w:w="0" w:type="dxa"/>
              <w:right w:w="0" w:type="dxa"/>
            </w:tcMar>
          </w:tcPr>
          <w:p w14:paraId="5A3D6237" w14:textId="77777777" w:rsidR="00247885" w:rsidRDefault="00247885" w:rsidP="00247885">
            <w:pPr>
              <w:widowControl w:val="0"/>
              <w:ind w:left="567" w:hanging="427"/>
              <w:rPr>
                <w:rFonts w:ascii="MS Gothic" w:eastAsia="MS Gothic" w:hAnsi="MS Gothic" w:cstheme="majorHAnsi"/>
              </w:rPr>
            </w:pPr>
          </w:p>
          <w:p w14:paraId="7FEDCAFE" w14:textId="77777777" w:rsidR="00247885" w:rsidRDefault="00247885" w:rsidP="00247885">
            <w:pPr>
              <w:widowControl w:val="0"/>
              <w:ind w:left="567" w:hanging="427"/>
              <w:rPr>
                <w:rFonts w:asciiTheme="majorHAnsi" w:hAnsiTheme="majorHAnsi" w:cstheme="majorHAnsi"/>
              </w:rPr>
            </w:pPr>
          </w:p>
          <w:p w14:paraId="60916B81" w14:textId="77777777" w:rsidR="00247885" w:rsidRDefault="00247885" w:rsidP="00247885">
            <w:pPr>
              <w:widowControl w:val="0"/>
              <w:ind w:left="567" w:hanging="427"/>
              <w:rPr>
                <w:rFonts w:asciiTheme="majorHAnsi" w:hAnsiTheme="majorHAnsi" w:cstheme="majorHAnsi"/>
              </w:rPr>
            </w:pPr>
          </w:p>
        </w:tc>
      </w:tr>
      <w:tr w:rsidR="00247885" w:rsidRPr="000168D1" w14:paraId="0399D096" w14:textId="77777777" w:rsidTr="000D5096">
        <w:trPr>
          <w:cantSplit/>
        </w:trPr>
        <w:tc>
          <w:tcPr>
            <w:tcW w:w="564"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15D5AA86" w14:textId="7A8AFBA6" w:rsidR="00247885" w:rsidRPr="000168D1" w:rsidRDefault="00247885" w:rsidP="00247885">
            <w:pPr>
              <w:widowControl w:val="0"/>
              <w:rPr>
                <w:rFonts w:asciiTheme="majorHAnsi" w:hAnsiTheme="majorHAnsi" w:cstheme="majorHAnsi"/>
              </w:rPr>
            </w:pPr>
            <w:r>
              <w:rPr>
                <w:rFonts w:asciiTheme="majorHAnsi" w:hAnsiTheme="majorHAnsi" w:cstheme="majorHAnsi"/>
              </w:rPr>
              <w:t>17</w:t>
            </w:r>
          </w:p>
        </w:tc>
        <w:tc>
          <w:tcPr>
            <w:tcW w:w="9922" w:type="dxa"/>
            <w:gridSpan w:val="11"/>
            <w:tcBorders>
              <w:top w:val="single" w:sz="5" w:space="0" w:color="000000"/>
              <w:left w:val="single" w:sz="4" w:space="0" w:color="auto"/>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40FB922C" w14:textId="100046ED" w:rsidR="00247885" w:rsidRDefault="00247885" w:rsidP="00247885">
            <w:pPr>
              <w:widowControl w:val="0"/>
              <w:spacing w:after="80"/>
              <w:ind w:left="140"/>
              <w:rPr>
                <w:rFonts w:asciiTheme="majorHAnsi" w:hAnsiTheme="majorHAnsi" w:cstheme="majorHAnsi"/>
                <w:b/>
                <w:bCs/>
              </w:rPr>
            </w:pPr>
            <w:r w:rsidRPr="000D5096">
              <w:rPr>
                <w:rFonts w:asciiTheme="majorHAnsi" w:hAnsiTheme="majorHAnsi" w:cstheme="majorHAnsi"/>
                <w:b/>
                <w:bCs/>
              </w:rPr>
              <w:t>Assessment Judgements</w:t>
            </w:r>
          </w:p>
          <w:p w14:paraId="706C6064" w14:textId="77777777" w:rsidR="00247885" w:rsidRPr="000D5096" w:rsidRDefault="00247885" w:rsidP="00247885">
            <w:pPr>
              <w:widowControl w:val="0"/>
              <w:spacing w:after="80"/>
              <w:ind w:left="140"/>
              <w:rPr>
                <w:rFonts w:asciiTheme="majorHAnsi" w:hAnsiTheme="majorHAnsi" w:cstheme="majorHAnsi"/>
              </w:rPr>
            </w:pPr>
            <w:r w:rsidRPr="000D5096">
              <w:rPr>
                <w:rFonts w:asciiTheme="majorHAnsi" w:hAnsiTheme="majorHAnsi" w:cstheme="majorHAnsi"/>
              </w:rPr>
              <w:t>When determining an assessment judgement, which of the following would you need to take into consideration?</w:t>
            </w:r>
          </w:p>
          <w:p w14:paraId="0E23845E" w14:textId="08BACE73" w:rsidR="00247885" w:rsidRPr="000D5096" w:rsidRDefault="00247885" w:rsidP="00247885">
            <w:pPr>
              <w:widowControl w:val="0"/>
              <w:spacing w:after="80"/>
              <w:ind w:left="140"/>
              <w:rPr>
                <w:rFonts w:asciiTheme="majorHAnsi" w:hAnsiTheme="majorHAnsi" w:cstheme="majorHAnsi"/>
                <w:b/>
                <w:bCs/>
              </w:rPr>
            </w:pPr>
            <w:r w:rsidRPr="000D5096">
              <w:rPr>
                <w:rFonts w:asciiTheme="majorHAnsi" w:hAnsiTheme="majorHAnsi" w:cstheme="majorHAnsi"/>
                <w:b/>
                <w:bCs/>
              </w:rPr>
              <w:t xml:space="preserve">Select five (5). </w:t>
            </w:r>
          </w:p>
        </w:tc>
      </w:tr>
      <w:tr w:rsidR="00247885" w:rsidRPr="000168D1" w14:paraId="386F8ACB" w14:textId="77777777" w:rsidTr="00377557">
        <w:tc>
          <w:tcPr>
            <w:tcW w:w="564"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3EE3B414"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4" w:space="0" w:color="auto"/>
              <w:bottom w:val="single" w:sz="5" w:space="0" w:color="000000"/>
              <w:right w:val="single" w:sz="5" w:space="0" w:color="000000"/>
            </w:tcBorders>
            <w:shd w:val="clear" w:color="auto" w:fill="auto"/>
            <w:tcMar>
              <w:top w:w="0" w:type="dxa"/>
              <w:left w:w="0" w:type="dxa"/>
              <w:bottom w:w="0" w:type="dxa"/>
              <w:right w:w="0" w:type="dxa"/>
            </w:tcMar>
          </w:tcPr>
          <w:p w14:paraId="408035D6" w14:textId="27229853" w:rsidR="00247885" w:rsidRDefault="00000000" w:rsidP="00247885">
            <w:pPr>
              <w:widowControl w:val="0"/>
              <w:ind w:left="567" w:hanging="427"/>
              <w:rPr>
                <w:rFonts w:asciiTheme="majorHAnsi" w:hAnsiTheme="majorHAnsi" w:cstheme="majorHAnsi"/>
              </w:rPr>
            </w:pPr>
            <w:sdt>
              <w:sdtPr>
                <w:rPr>
                  <w:rFonts w:asciiTheme="majorHAnsi" w:hAnsiTheme="majorHAnsi" w:cstheme="majorHAnsi"/>
                </w:rPr>
                <w:id w:val="-2000030943"/>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a) </w:t>
            </w:r>
            <w:r w:rsidR="00247885" w:rsidRPr="000D5096">
              <w:rPr>
                <w:rFonts w:asciiTheme="majorHAnsi" w:hAnsiTheme="majorHAnsi" w:cstheme="majorHAnsi"/>
              </w:rPr>
              <w:t>Could the student perform the function in a different environment?</w:t>
            </w:r>
          </w:p>
          <w:p w14:paraId="119E3307" w14:textId="65D7F993" w:rsidR="00247885" w:rsidRPr="00CE21E4" w:rsidRDefault="00000000" w:rsidP="00247885">
            <w:pPr>
              <w:widowControl w:val="0"/>
              <w:ind w:left="567" w:hanging="427"/>
              <w:rPr>
                <w:rFonts w:asciiTheme="majorHAnsi" w:hAnsiTheme="majorHAnsi" w:cstheme="majorHAnsi"/>
              </w:rPr>
            </w:pPr>
            <w:sdt>
              <w:sdtPr>
                <w:rPr>
                  <w:rFonts w:asciiTheme="majorHAnsi" w:hAnsiTheme="majorHAnsi" w:cstheme="majorHAnsi"/>
                </w:rPr>
                <w:id w:val="-1666235275"/>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b) </w:t>
            </w:r>
            <w:r w:rsidR="00247885" w:rsidRPr="000D5096">
              <w:rPr>
                <w:rFonts w:asciiTheme="majorHAnsi" w:hAnsiTheme="majorHAnsi" w:cstheme="majorHAnsi"/>
              </w:rPr>
              <w:t>Where to record the result or outcome of the assessment?</w:t>
            </w:r>
          </w:p>
          <w:p w14:paraId="7D1856AD" w14:textId="64DAD2CC" w:rsidR="00247885" w:rsidRPr="00CE21E4" w:rsidRDefault="00000000" w:rsidP="00247885">
            <w:pPr>
              <w:widowControl w:val="0"/>
              <w:ind w:left="567" w:hanging="427"/>
              <w:rPr>
                <w:rFonts w:asciiTheme="majorHAnsi" w:hAnsiTheme="majorHAnsi" w:cstheme="majorHAnsi"/>
              </w:rPr>
            </w:pPr>
            <w:sdt>
              <w:sdtPr>
                <w:rPr>
                  <w:rFonts w:asciiTheme="majorHAnsi" w:hAnsiTheme="majorHAnsi" w:cstheme="majorHAnsi"/>
                </w:rPr>
                <w:id w:val="2130977666"/>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c) </w:t>
            </w:r>
            <w:r w:rsidR="00247885" w:rsidRPr="000D5096">
              <w:rPr>
                <w:rFonts w:asciiTheme="majorHAnsi" w:hAnsiTheme="majorHAnsi" w:cstheme="majorHAnsi"/>
              </w:rPr>
              <w:t>Does the student know what they are doing?</w:t>
            </w:r>
          </w:p>
          <w:p w14:paraId="29C22176" w14:textId="1AAA10CD" w:rsidR="00247885" w:rsidRPr="00CE21E4" w:rsidRDefault="00000000" w:rsidP="00247885">
            <w:pPr>
              <w:widowControl w:val="0"/>
              <w:ind w:left="567" w:hanging="427"/>
              <w:rPr>
                <w:rFonts w:asciiTheme="majorHAnsi" w:hAnsiTheme="majorHAnsi" w:cstheme="majorHAnsi"/>
              </w:rPr>
            </w:pPr>
            <w:sdt>
              <w:sdtPr>
                <w:rPr>
                  <w:rFonts w:asciiTheme="majorHAnsi" w:hAnsiTheme="majorHAnsi" w:cstheme="majorHAnsi"/>
                </w:rPr>
                <w:id w:val="-2038726489"/>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d) </w:t>
            </w:r>
            <w:r w:rsidR="00247885" w:rsidRPr="000D5096">
              <w:rPr>
                <w:rFonts w:asciiTheme="majorHAnsi" w:hAnsiTheme="majorHAnsi" w:cstheme="majorHAnsi"/>
              </w:rPr>
              <w:t>Does the student know why they are doing things?</w:t>
            </w:r>
          </w:p>
          <w:p w14:paraId="178A7407" w14:textId="2E51663F" w:rsidR="00247885" w:rsidRDefault="00000000" w:rsidP="00247885">
            <w:pPr>
              <w:widowControl w:val="0"/>
              <w:ind w:left="567" w:hanging="427"/>
              <w:rPr>
                <w:rFonts w:asciiTheme="majorHAnsi" w:hAnsiTheme="majorHAnsi" w:cstheme="majorHAnsi"/>
              </w:rPr>
            </w:pPr>
            <w:sdt>
              <w:sdtPr>
                <w:rPr>
                  <w:rFonts w:asciiTheme="majorHAnsi" w:hAnsiTheme="majorHAnsi" w:cstheme="majorHAnsi"/>
                </w:rPr>
                <w:id w:val="-513846338"/>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e) </w:t>
            </w:r>
            <w:r w:rsidR="00247885" w:rsidRPr="000D5096">
              <w:rPr>
                <w:rFonts w:asciiTheme="majorHAnsi" w:hAnsiTheme="majorHAnsi" w:cstheme="majorHAnsi"/>
              </w:rPr>
              <w:t>Can perform tasks consistently over time?</w:t>
            </w:r>
          </w:p>
          <w:p w14:paraId="3591E0F3" w14:textId="7A555980" w:rsidR="00247885" w:rsidRDefault="00000000" w:rsidP="00247885">
            <w:pPr>
              <w:widowControl w:val="0"/>
              <w:ind w:left="567" w:hanging="427"/>
              <w:rPr>
                <w:rFonts w:asciiTheme="majorHAnsi" w:hAnsiTheme="majorHAnsi" w:cstheme="majorHAnsi"/>
              </w:rPr>
            </w:pPr>
            <w:sdt>
              <w:sdtPr>
                <w:rPr>
                  <w:rFonts w:asciiTheme="majorHAnsi" w:hAnsiTheme="majorHAnsi" w:cstheme="majorHAnsi"/>
                </w:rPr>
                <w:id w:val="117422413"/>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f) </w:t>
            </w:r>
            <w:r w:rsidR="00247885" w:rsidRPr="000D5096">
              <w:rPr>
                <w:rFonts w:asciiTheme="majorHAnsi" w:hAnsiTheme="majorHAnsi" w:cstheme="majorHAnsi"/>
              </w:rPr>
              <w:t>There is no personal bias or conflict of interest in relation to the student.</w:t>
            </w:r>
          </w:p>
        </w:tc>
      </w:tr>
      <w:tr w:rsidR="00247885" w:rsidRPr="000168D1" w14:paraId="779E0964" w14:textId="77777777" w:rsidTr="000D5096">
        <w:tc>
          <w:tcPr>
            <w:tcW w:w="564" w:type="dxa"/>
            <w:vMerge w:val="restart"/>
            <w:tcBorders>
              <w:left w:val="single" w:sz="6" w:space="0" w:color="000000"/>
              <w:right w:val="single" w:sz="5" w:space="0" w:color="000000"/>
            </w:tcBorders>
            <w:shd w:val="clear" w:color="auto" w:fill="EAF1DD" w:themeFill="accent3" w:themeFillTint="33"/>
          </w:tcPr>
          <w:p w14:paraId="152174BF" w14:textId="17C3EF0A" w:rsidR="00247885" w:rsidRPr="000168D1" w:rsidRDefault="00247885" w:rsidP="00247885">
            <w:pPr>
              <w:widowControl w:val="0"/>
              <w:rPr>
                <w:rFonts w:asciiTheme="majorHAnsi" w:hAnsiTheme="majorHAnsi" w:cstheme="majorHAnsi"/>
              </w:rPr>
            </w:pPr>
            <w:r>
              <w:rPr>
                <w:rFonts w:asciiTheme="majorHAnsi" w:hAnsiTheme="majorHAnsi" w:cstheme="majorHAnsi"/>
              </w:rPr>
              <w:lastRenderedPageBreak/>
              <w:t>18</w:t>
            </w: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7144CDF4" w14:textId="6CB76BF9" w:rsidR="00247885" w:rsidRPr="000D5096" w:rsidRDefault="00247885" w:rsidP="00247885">
            <w:pPr>
              <w:widowControl w:val="0"/>
              <w:spacing w:after="80"/>
              <w:ind w:left="140"/>
              <w:rPr>
                <w:rFonts w:asciiTheme="majorHAnsi" w:hAnsiTheme="majorHAnsi" w:cstheme="majorHAnsi"/>
                <w:b/>
                <w:bCs/>
              </w:rPr>
            </w:pPr>
            <w:r w:rsidRPr="000D5096">
              <w:rPr>
                <w:rFonts w:asciiTheme="majorHAnsi" w:hAnsiTheme="majorHAnsi" w:cstheme="majorHAnsi"/>
                <w:b/>
                <w:bCs/>
              </w:rPr>
              <w:t>Feedback</w:t>
            </w:r>
          </w:p>
        </w:tc>
      </w:tr>
      <w:tr w:rsidR="00247885" w:rsidRPr="000168D1" w14:paraId="0F1DEDED" w14:textId="77777777" w:rsidTr="000D5096">
        <w:trPr>
          <w:trHeight w:val="596"/>
        </w:trPr>
        <w:tc>
          <w:tcPr>
            <w:tcW w:w="564" w:type="dxa"/>
            <w:vMerge/>
            <w:tcBorders>
              <w:left w:val="single" w:sz="6" w:space="0" w:color="000000"/>
              <w:right w:val="single" w:sz="5" w:space="0" w:color="000000"/>
            </w:tcBorders>
            <w:shd w:val="clear" w:color="auto" w:fill="EAF1DD" w:themeFill="accent3" w:themeFillTint="33"/>
          </w:tcPr>
          <w:p w14:paraId="04DB35FF" w14:textId="77777777" w:rsidR="00247885" w:rsidRDefault="00247885" w:rsidP="00247885">
            <w:pPr>
              <w:widowControl w:val="0"/>
              <w:rPr>
                <w:rFonts w:asciiTheme="majorHAnsi" w:hAnsiTheme="majorHAnsi" w:cstheme="majorHAnsi"/>
              </w:rPr>
            </w:pPr>
          </w:p>
        </w:tc>
        <w:tc>
          <w:tcPr>
            <w:tcW w:w="4677" w:type="dxa"/>
            <w:gridSpan w:val="9"/>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68B32411" w14:textId="37D81070" w:rsidR="00247885" w:rsidRPr="00BD4307" w:rsidRDefault="00247885" w:rsidP="00247885">
            <w:pPr>
              <w:widowControl w:val="0"/>
              <w:ind w:left="140"/>
              <w:rPr>
                <w:rFonts w:asciiTheme="majorHAnsi" w:hAnsiTheme="majorHAnsi" w:cstheme="majorHAnsi"/>
                <w:b/>
                <w:bCs/>
              </w:rPr>
            </w:pPr>
            <w:r w:rsidRPr="00BD4307">
              <w:rPr>
                <w:rFonts w:asciiTheme="majorHAnsi" w:hAnsiTheme="majorHAnsi" w:cstheme="majorHAnsi"/>
                <w:b/>
                <w:bCs/>
              </w:rPr>
              <w:t xml:space="preserve">a) </w:t>
            </w:r>
            <w:r w:rsidRPr="000D5096">
              <w:rPr>
                <w:rFonts w:asciiTheme="majorHAnsi" w:hAnsiTheme="majorHAnsi" w:cstheme="majorHAnsi"/>
                <w:b/>
                <w:bCs/>
              </w:rPr>
              <w:t>Explain why the provision of ‘two-way’ feedback is an important part of the assessment process?</w:t>
            </w:r>
          </w:p>
        </w:tc>
        <w:tc>
          <w:tcPr>
            <w:tcW w:w="5245" w:type="dxa"/>
            <w:gridSpan w:val="2"/>
            <w:tcBorders>
              <w:top w:val="single" w:sz="5" w:space="0" w:color="000000"/>
              <w:left w:val="single" w:sz="5" w:space="0" w:color="000000"/>
              <w:bottom w:val="single" w:sz="5" w:space="0" w:color="000000"/>
              <w:right w:val="single" w:sz="5" w:space="0" w:color="000000"/>
            </w:tcBorders>
            <w:shd w:val="clear" w:color="auto" w:fill="auto"/>
          </w:tcPr>
          <w:p w14:paraId="3B7B955D" w14:textId="77777777" w:rsidR="00247885" w:rsidRDefault="00247885" w:rsidP="00247885">
            <w:pPr>
              <w:widowControl w:val="0"/>
              <w:rPr>
                <w:rFonts w:asciiTheme="majorHAnsi" w:hAnsiTheme="majorHAnsi" w:cstheme="majorHAnsi"/>
              </w:rPr>
            </w:pPr>
          </w:p>
        </w:tc>
      </w:tr>
      <w:tr w:rsidR="00247885" w:rsidRPr="000168D1" w14:paraId="48CC3F8F" w14:textId="77777777" w:rsidTr="000D5096">
        <w:trPr>
          <w:cantSplit/>
          <w:trHeight w:val="703"/>
        </w:trPr>
        <w:tc>
          <w:tcPr>
            <w:tcW w:w="564" w:type="dxa"/>
            <w:vMerge/>
            <w:tcBorders>
              <w:left w:val="single" w:sz="6" w:space="0" w:color="000000"/>
              <w:bottom w:val="single" w:sz="6" w:space="0" w:color="000000"/>
              <w:right w:val="single" w:sz="5" w:space="0" w:color="000000"/>
            </w:tcBorders>
            <w:shd w:val="clear" w:color="auto" w:fill="EAF1DD" w:themeFill="accent3" w:themeFillTint="33"/>
          </w:tcPr>
          <w:p w14:paraId="0A3D481C" w14:textId="77777777" w:rsidR="00247885" w:rsidRDefault="00247885" w:rsidP="00247885">
            <w:pPr>
              <w:widowControl w:val="0"/>
              <w:rPr>
                <w:rFonts w:asciiTheme="majorHAnsi" w:hAnsiTheme="majorHAnsi" w:cstheme="majorHAnsi"/>
              </w:rPr>
            </w:pPr>
          </w:p>
        </w:tc>
        <w:tc>
          <w:tcPr>
            <w:tcW w:w="4677" w:type="dxa"/>
            <w:gridSpan w:val="9"/>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6C0417B0" w14:textId="65C10999" w:rsidR="00247885" w:rsidRPr="00BD4307" w:rsidRDefault="00247885" w:rsidP="00247885">
            <w:pPr>
              <w:widowControl w:val="0"/>
              <w:ind w:left="140"/>
              <w:rPr>
                <w:rFonts w:asciiTheme="majorHAnsi" w:hAnsiTheme="majorHAnsi" w:cstheme="majorHAnsi"/>
                <w:b/>
                <w:bCs/>
              </w:rPr>
            </w:pPr>
            <w:r w:rsidRPr="00BD4307">
              <w:rPr>
                <w:rFonts w:asciiTheme="majorHAnsi" w:hAnsiTheme="majorHAnsi" w:cstheme="majorHAnsi"/>
                <w:b/>
                <w:bCs/>
              </w:rPr>
              <w:t xml:space="preserve">b) </w:t>
            </w:r>
            <w:r w:rsidRPr="000D5096">
              <w:rPr>
                <w:rFonts w:asciiTheme="majorHAnsi" w:hAnsiTheme="majorHAnsi" w:cstheme="majorHAnsi"/>
                <w:b/>
                <w:bCs/>
              </w:rPr>
              <w:t>What information might you give or receive in the feedback?</w:t>
            </w:r>
          </w:p>
        </w:tc>
        <w:tc>
          <w:tcPr>
            <w:tcW w:w="5245" w:type="dxa"/>
            <w:gridSpan w:val="2"/>
            <w:tcBorders>
              <w:top w:val="single" w:sz="5" w:space="0" w:color="000000"/>
              <w:left w:val="single" w:sz="5" w:space="0" w:color="000000"/>
              <w:bottom w:val="single" w:sz="5" w:space="0" w:color="000000"/>
              <w:right w:val="single" w:sz="5" w:space="0" w:color="000000"/>
            </w:tcBorders>
            <w:shd w:val="clear" w:color="auto" w:fill="auto"/>
          </w:tcPr>
          <w:p w14:paraId="740D99A5" w14:textId="77777777" w:rsidR="00247885" w:rsidRDefault="00247885" w:rsidP="00247885">
            <w:pPr>
              <w:widowControl w:val="0"/>
              <w:rPr>
                <w:rFonts w:asciiTheme="majorHAnsi" w:hAnsiTheme="majorHAnsi" w:cstheme="majorHAnsi"/>
              </w:rPr>
            </w:pPr>
          </w:p>
        </w:tc>
      </w:tr>
      <w:tr w:rsidR="00247885" w:rsidRPr="000168D1" w14:paraId="312108B0" w14:textId="77777777" w:rsidTr="00377557">
        <w:trPr>
          <w:cantSplit/>
        </w:trPr>
        <w:tc>
          <w:tcPr>
            <w:tcW w:w="564"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634A9BE4" w14:textId="109C39CF" w:rsidR="00247885" w:rsidRPr="000168D1" w:rsidRDefault="00247885" w:rsidP="00247885">
            <w:pPr>
              <w:widowControl w:val="0"/>
              <w:rPr>
                <w:rFonts w:asciiTheme="majorHAnsi" w:hAnsiTheme="majorHAnsi" w:cstheme="majorHAnsi"/>
              </w:rPr>
            </w:pPr>
            <w:r>
              <w:rPr>
                <w:rFonts w:asciiTheme="majorHAnsi" w:hAnsiTheme="majorHAnsi" w:cstheme="majorHAnsi"/>
              </w:rPr>
              <w:t>19</w:t>
            </w:r>
          </w:p>
        </w:tc>
        <w:tc>
          <w:tcPr>
            <w:tcW w:w="9922" w:type="dxa"/>
            <w:gridSpan w:val="11"/>
            <w:tcBorders>
              <w:top w:val="single" w:sz="5" w:space="0" w:color="000000"/>
              <w:left w:val="single" w:sz="4" w:space="0" w:color="auto"/>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404B7828" w14:textId="32CDA93D" w:rsidR="00247885" w:rsidRDefault="00247885" w:rsidP="00247885">
            <w:pPr>
              <w:widowControl w:val="0"/>
              <w:spacing w:after="80"/>
              <w:ind w:left="140"/>
              <w:rPr>
                <w:rFonts w:asciiTheme="majorHAnsi" w:hAnsiTheme="majorHAnsi" w:cstheme="majorHAnsi"/>
                <w:b/>
                <w:bCs/>
              </w:rPr>
            </w:pPr>
            <w:r w:rsidRPr="006F12E0">
              <w:rPr>
                <w:rFonts w:asciiTheme="majorHAnsi" w:hAnsiTheme="majorHAnsi" w:cstheme="majorHAnsi"/>
                <w:b/>
                <w:bCs/>
              </w:rPr>
              <w:t>Competency Based Assessment</w:t>
            </w:r>
          </w:p>
          <w:p w14:paraId="2A4D79D0" w14:textId="621630ED" w:rsidR="00247885" w:rsidRPr="000D5096" w:rsidRDefault="00247885" w:rsidP="00247885">
            <w:pPr>
              <w:widowControl w:val="0"/>
              <w:spacing w:after="80"/>
              <w:ind w:left="140"/>
              <w:rPr>
                <w:rFonts w:asciiTheme="majorHAnsi" w:hAnsiTheme="majorHAnsi" w:cstheme="majorHAnsi"/>
              </w:rPr>
            </w:pPr>
            <w:r w:rsidRPr="006F12E0">
              <w:rPr>
                <w:rFonts w:asciiTheme="majorHAnsi" w:hAnsiTheme="majorHAnsi" w:cstheme="majorHAnsi"/>
              </w:rPr>
              <w:t>Competency-based assessment is different to other forms of assessment such as norm-referenced or graded assessment.</w:t>
            </w:r>
          </w:p>
          <w:p w14:paraId="7946EDE3" w14:textId="5596BDFC" w:rsidR="00247885" w:rsidRPr="000D5096" w:rsidRDefault="00247885" w:rsidP="00247885">
            <w:pPr>
              <w:widowControl w:val="0"/>
              <w:spacing w:after="80"/>
              <w:ind w:left="140"/>
              <w:rPr>
                <w:rFonts w:asciiTheme="majorHAnsi" w:hAnsiTheme="majorHAnsi" w:cstheme="majorHAnsi"/>
                <w:b/>
                <w:bCs/>
              </w:rPr>
            </w:pPr>
            <w:r w:rsidRPr="006F12E0">
              <w:rPr>
                <w:rFonts w:asciiTheme="majorHAnsi" w:hAnsiTheme="majorHAnsi" w:cstheme="majorHAnsi"/>
                <w:b/>
                <w:bCs/>
              </w:rPr>
              <w:t>Select the five (5) relevant features of competency-based assessment from the list below.</w:t>
            </w:r>
            <w:r w:rsidRPr="000D5096">
              <w:rPr>
                <w:rFonts w:asciiTheme="majorHAnsi" w:hAnsiTheme="majorHAnsi" w:cstheme="majorHAnsi"/>
                <w:b/>
                <w:bCs/>
              </w:rPr>
              <w:t xml:space="preserve"> </w:t>
            </w:r>
          </w:p>
        </w:tc>
      </w:tr>
      <w:tr w:rsidR="00247885" w:rsidRPr="000168D1" w14:paraId="6FCE0A7F" w14:textId="77777777" w:rsidTr="00377557">
        <w:tc>
          <w:tcPr>
            <w:tcW w:w="564"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5B571F14"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4" w:space="0" w:color="auto"/>
              <w:bottom w:val="single" w:sz="5" w:space="0" w:color="000000"/>
              <w:right w:val="single" w:sz="5" w:space="0" w:color="000000"/>
            </w:tcBorders>
            <w:shd w:val="clear" w:color="auto" w:fill="auto"/>
            <w:tcMar>
              <w:top w:w="0" w:type="dxa"/>
              <w:left w:w="0" w:type="dxa"/>
              <w:bottom w:w="0" w:type="dxa"/>
              <w:right w:w="0" w:type="dxa"/>
            </w:tcMar>
          </w:tcPr>
          <w:p w14:paraId="3850259F" w14:textId="05F927F7" w:rsidR="00247885" w:rsidRDefault="00000000" w:rsidP="00247885">
            <w:pPr>
              <w:widowControl w:val="0"/>
              <w:ind w:left="567" w:hanging="427"/>
              <w:rPr>
                <w:rFonts w:asciiTheme="majorHAnsi" w:hAnsiTheme="majorHAnsi" w:cstheme="majorHAnsi"/>
              </w:rPr>
            </w:pPr>
            <w:sdt>
              <w:sdtPr>
                <w:rPr>
                  <w:rFonts w:asciiTheme="majorHAnsi" w:hAnsiTheme="majorHAnsi" w:cstheme="majorHAnsi"/>
                </w:rPr>
                <w:id w:val="188035089"/>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a) </w:t>
            </w:r>
            <w:r w:rsidR="00247885" w:rsidRPr="006F12E0">
              <w:rPr>
                <w:rFonts w:asciiTheme="majorHAnsi" w:hAnsiTheme="majorHAnsi" w:cstheme="majorHAnsi"/>
              </w:rPr>
              <w:t>Students are ranked by their results.</w:t>
            </w:r>
          </w:p>
          <w:p w14:paraId="75C0190E" w14:textId="73219519" w:rsidR="00247885" w:rsidRPr="00CE21E4" w:rsidRDefault="00000000" w:rsidP="00247885">
            <w:pPr>
              <w:widowControl w:val="0"/>
              <w:ind w:left="567" w:hanging="427"/>
              <w:rPr>
                <w:rFonts w:asciiTheme="majorHAnsi" w:hAnsiTheme="majorHAnsi" w:cstheme="majorHAnsi"/>
              </w:rPr>
            </w:pPr>
            <w:sdt>
              <w:sdtPr>
                <w:rPr>
                  <w:rFonts w:asciiTheme="majorHAnsi" w:hAnsiTheme="majorHAnsi" w:cstheme="majorHAnsi"/>
                </w:rPr>
                <w:id w:val="1270896595"/>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b) </w:t>
            </w:r>
            <w:r w:rsidR="00247885" w:rsidRPr="006F12E0">
              <w:rPr>
                <w:rFonts w:asciiTheme="majorHAnsi" w:hAnsiTheme="majorHAnsi" w:cstheme="majorHAnsi"/>
              </w:rPr>
              <w:t>Students can be reassessed after additional training.</w:t>
            </w:r>
          </w:p>
          <w:p w14:paraId="658E152F" w14:textId="2DEE000E" w:rsidR="00247885" w:rsidRPr="00CE21E4" w:rsidRDefault="00000000" w:rsidP="00247885">
            <w:pPr>
              <w:widowControl w:val="0"/>
              <w:ind w:left="567" w:hanging="427"/>
              <w:rPr>
                <w:rFonts w:asciiTheme="majorHAnsi" w:hAnsiTheme="majorHAnsi" w:cstheme="majorHAnsi"/>
              </w:rPr>
            </w:pPr>
            <w:sdt>
              <w:sdtPr>
                <w:rPr>
                  <w:rFonts w:asciiTheme="majorHAnsi" w:hAnsiTheme="majorHAnsi" w:cstheme="majorHAnsi"/>
                </w:rPr>
                <w:id w:val="-2126074742"/>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c) </w:t>
            </w:r>
            <w:r w:rsidR="00247885" w:rsidRPr="006F12E0">
              <w:rPr>
                <w:rFonts w:asciiTheme="majorHAnsi" w:hAnsiTheme="majorHAnsi" w:cstheme="majorHAnsi"/>
              </w:rPr>
              <w:t>Assessment evaluates and determines the skills, knowledge and attitude of the candidate.</w:t>
            </w:r>
          </w:p>
          <w:p w14:paraId="16CFA9E2" w14:textId="6F3ADDEB" w:rsidR="00247885" w:rsidRPr="00CE21E4" w:rsidRDefault="00000000" w:rsidP="00247885">
            <w:pPr>
              <w:widowControl w:val="0"/>
              <w:ind w:left="567" w:hanging="427"/>
              <w:rPr>
                <w:rFonts w:asciiTheme="majorHAnsi" w:hAnsiTheme="majorHAnsi" w:cstheme="majorHAnsi"/>
              </w:rPr>
            </w:pPr>
            <w:sdt>
              <w:sdtPr>
                <w:rPr>
                  <w:rFonts w:asciiTheme="majorHAnsi" w:hAnsiTheme="majorHAnsi" w:cstheme="majorHAnsi"/>
                </w:rPr>
                <w:id w:val="-1955463160"/>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d) </w:t>
            </w:r>
            <w:r w:rsidR="00247885" w:rsidRPr="006F12E0">
              <w:rPr>
                <w:rFonts w:asciiTheme="majorHAnsi" w:hAnsiTheme="majorHAnsi" w:cstheme="majorHAnsi"/>
              </w:rPr>
              <w:t>Assessments can only be conducted in the workplace.</w:t>
            </w:r>
          </w:p>
          <w:p w14:paraId="5A48A585" w14:textId="2EE407D6" w:rsidR="00247885" w:rsidRDefault="00000000" w:rsidP="00247885">
            <w:pPr>
              <w:widowControl w:val="0"/>
              <w:ind w:left="567" w:hanging="427"/>
              <w:rPr>
                <w:rFonts w:asciiTheme="majorHAnsi" w:hAnsiTheme="majorHAnsi" w:cstheme="majorHAnsi"/>
              </w:rPr>
            </w:pPr>
            <w:sdt>
              <w:sdtPr>
                <w:rPr>
                  <w:rFonts w:asciiTheme="majorHAnsi" w:hAnsiTheme="majorHAnsi" w:cstheme="majorHAnsi"/>
                </w:rPr>
                <w:id w:val="-2142099502"/>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e) </w:t>
            </w:r>
            <w:r w:rsidR="00247885" w:rsidRPr="006F12E0">
              <w:rPr>
                <w:rFonts w:asciiTheme="majorHAnsi" w:hAnsiTheme="majorHAnsi" w:cstheme="majorHAnsi"/>
              </w:rPr>
              <w:t>Competency Based Assessment only assesses skills.</w:t>
            </w:r>
          </w:p>
          <w:p w14:paraId="0B1DCB22" w14:textId="5E108F44" w:rsidR="00247885" w:rsidRDefault="00000000" w:rsidP="00247885">
            <w:pPr>
              <w:widowControl w:val="0"/>
              <w:ind w:left="567" w:hanging="427"/>
              <w:rPr>
                <w:rFonts w:asciiTheme="majorHAnsi" w:hAnsiTheme="majorHAnsi" w:cstheme="majorHAnsi"/>
              </w:rPr>
            </w:pPr>
            <w:sdt>
              <w:sdtPr>
                <w:rPr>
                  <w:rFonts w:asciiTheme="majorHAnsi" w:hAnsiTheme="majorHAnsi" w:cstheme="majorHAnsi"/>
                </w:rPr>
                <w:id w:val="1610999528"/>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f) </w:t>
            </w:r>
            <w:r w:rsidR="00247885" w:rsidRPr="006F12E0">
              <w:rPr>
                <w:rFonts w:asciiTheme="majorHAnsi" w:hAnsiTheme="majorHAnsi" w:cstheme="majorHAnsi"/>
              </w:rPr>
              <w:t>Students must provide sufficient evidence to meet the requirements of the unit of competency.</w:t>
            </w:r>
          </w:p>
          <w:p w14:paraId="11068C08" w14:textId="3B646901" w:rsidR="00247885" w:rsidRPr="00CE21E4" w:rsidRDefault="00000000" w:rsidP="00247885">
            <w:pPr>
              <w:widowControl w:val="0"/>
              <w:ind w:left="567" w:hanging="427"/>
              <w:rPr>
                <w:rFonts w:asciiTheme="majorHAnsi" w:hAnsiTheme="majorHAnsi" w:cstheme="majorHAnsi"/>
              </w:rPr>
            </w:pPr>
            <w:sdt>
              <w:sdtPr>
                <w:rPr>
                  <w:rFonts w:asciiTheme="majorHAnsi" w:hAnsiTheme="majorHAnsi" w:cstheme="majorHAnsi"/>
                </w:rPr>
                <w:id w:val="-1011376609"/>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g) </w:t>
            </w:r>
            <w:r w:rsidR="00247885" w:rsidRPr="006F12E0">
              <w:rPr>
                <w:rFonts w:asciiTheme="majorHAnsi" w:hAnsiTheme="majorHAnsi" w:cstheme="majorHAnsi"/>
              </w:rPr>
              <w:t>Students being assessed at Diploma level only need to achieve a result of 50% to pass the assessment.</w:t>
            </w:r>
          </w:p>
          <w:p w14:paraId="4336B69E" w14:textId="1C615095" w:rsidR="00247885" w:rsidRPr="00CE21E4" w:rsidRDefault="00000000" w:rsidP="00247885">
            <w:pPr>
              <w:widowControl w:val="0"/>
              <w:ind w:left="567" w:hanging="427"/>
              <w:rPr>
                <w:rFonts w:asciiTheme="majorHAnsi" w:hAnsiTheme="majorHAnsi" w:cstheme="majorHAnsi"/>
              </w:rPr>
            </w:pPr>
            <w:sdt>
              <w:sdtPr>
                <w:rPr>
                  <w:rFonts w:asciiTheme="majorHAnsi" w:hAnsiTheme="majorHAnsi" w:cstheme="majorHAnsi"/>
                </w:rPr>
                <w:id w:val="2022971863"/>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h) </w:t>
            </w:r>
            <w:r w:rsidR="00247885" w:rsidRPr="006F12E0">
              <w:rPr>
                <w:rFonts w:asciiTheme="majorHAnsi" w:hAnsiTheme="majorHAnsi" w:cstheme="majorHAnsi"/>
              </w:rPr>
              <w:t>Students have only two attempts to demonstrate they are competent or they Fail.</w:t>
            </w:r>
          </w:p>
          <w:p w14:paraId="2508AF94" w14:textId="7FA6A2CB" w:rsidR="00247885" w:rsidRPr="00CE21E4" w:rsidRDefault="00000000" w:rsidP="00247885">
            <w:pPr>
              <w:widowControl w:val="0"/>
              <w:ind w:left="567" w:hanging="427"/>
              <w:rPr>
                <w:rFonts w:asciiTheme="majorHAnsi" w:hAnsiTheme="majorHAnsi" w:cstheme="majorHAnsi"/>
              </w:rPr>
            </w:pPr>
            <w:sdt>
              <w:sdtPr>
                <w:rPr>
                  <w:rFonts w:asciiTheme="majorHAnsi" w:hAnsiTheme="majorHAnsi" w:cstheme="majorHAnsi"/>
                </w:rPr>
                <w:id w:val="-1975598306"/>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w:t>
            </w:r>
            <w:proofErr w:type="spellStart"/>
            <w:r w:rsidR="00247885">
              <w:rPr>
                <w:rFonts w:asciiTheme="majorHAnsi" w:hAnsiTheme="majorHAnsi" w:cstheme="majorHAnsi"/>
              </w:rPr>
              <w:t>i</w:t>
            </w:r>
            <w:proofErr w:type="spellEnd"/>
            <w:r w:rsidR="00247885">
              <w:rPr>
                <w:rFonts w:asciiTheme="majorHAnsi" w:hAnsiTheme="majorHAnsi" w:cstheme="majorHAnsi"/>
              </w:rPr>
              <w:t xml:space="preserve">) </w:t>
            </w:r>
            <w:r w:rsidR="00247885" w:rsidRPr="006F12E0">
              <w:rPr>
                <w:rFonts w:asciiTheme="majorHAnsi" w:hAnsiTheme="majorHAnsi" w:cstheme="majorHAnsi"/>
              </w:rPr>
              <w:t>Competency Based Assessment include the assessment of technical skills, language literacy and numeracy skills and employment skills.</w:t>
            </w:r>
          </w:p>
          <w:p w14:paraId="343EFF1F" w14:textId="216893F1" w:rsidR="00247885" w:rsidRDefault="00000000" w:rsidP="00247885">
            <w:pPr>
              <w:widowControl w:val="0"/>
              <w:ind w:left="567" w:hanging="427"/>
              <w:rPr>
                <w:rFonts w:asciiTheme="majorHAnsi" w:hAnsiTheme="majorHAnsi" w:cstheme="majorHAnsi"/>
              </w:rPr>
            </w:pPr>
            <w:sdt>
              <w:sdtPr>
                <w:rPr>
                  <w:rFonts w:asciiTheme="majorHAnsi" w:hAnsiTheme="majorHAnsi" w:cstheme="majorHAnsi"/>
                </w:rPr>
                <w:id w:val="-1305069552"/>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j)</w:t>
            </w:r>
            <w:r w:rsidR="00247885">
              <w:t xml:space="preserve"> </w:t>
            </w:r>
            <w:r w:rsidR="00247885" w:rsidRPr="006F12E0">
              <w:rPr>
                <w:rFonts w:asciiTheme="majorHAnsi" w:hAnsiTheme="majorHAnsi" w:cstheme="majorHAnsi"/>
              </w:rPr>
              <w:t>Competency Based Assessment is desirable because of its focus on job readiness.</w:t>
            </w:r>
          </w:p>
        </w:tc>
      </w:tr>
      <w:tr w:rsidR="00247885" w:rsidRPr="000168D1" w14:paraId="3C4888F4" w14:textId="77777777" w:rsidTr="00377557">
        <w:tc>
          <w:tcPr>
            <w:tcW w:w="564"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47AAADCC" w14:textId="318DDCA7" w:rsidR="00247885" w:rsidRPr="000168D1" w:rsidRDefault="00247885" w:rsidP="00247885">
            <w:pPr>
              <w:widowControl w:val="0"/>
              <w:rPr>
                <w:rFonts w:asciiTheme="majorHAnsi" w:hAnsiTheme="majorHAnsi" w:cstheme="majorHAnsi"/>
              </w:rPr>
            </w:pPr>
            <w:r>
              <w:rPr>
                <w:rFonts w:asciiTheme="majorHAnsi" w:hAnsiTheme="majorHAnsi" w:cstheme="majorHAnsi"/>
              </w:rPr>
              <w:t>20</w:t>
            </w:r>
          </w:p>
        </w:tc>
        <w:tc>
          <w:tcPr>
            <w:tcW w:w="9922" w:type="dxa"/>
            <w:gridSpan w:val="11"/>
            <w:tcBorders>
              <w:top w:val="single" w:sz="5" w:space="0" w:color="000000"/>
              <w:left w:val="single" w:sz="4" w:space="0" w:color="auto"/>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79DA3DD4" w14:textId="4BC2E112" w:rsidR="00247885" w:rsidRDefault="00247885" w:rsidP="00247885">
            <w:pPr>
              <w:widowControl w:val="0"/>
              <w:spacing w:after="80"/>
              <w:ind w:left="140"/>
              <w:rPr>
                <w:rFonts w:asciiTheme="majorHAnsi" w:hAnsiTheme="majorHAnsi" w:cstheme="majorHAnsi"/>
                <w:b/>
                <w:bCs/>
              </w:rPr>
            </w:pPr>
            <w:r w:rsidRPr="006F12E0">
              <w:rPr>
                <w:rFonts w:asciiTheme="majorHAnsi" w:hAnsiTheme="majorHAnsi" w:cstheme="majorHAnsi"/>
                <w:b/>
                <w:bCs/>
              </w:rPr>
              <w:t>Competence in VET</w:t>
            </w:r>
          </w:p>
          <w:p w14:paraId="6B47CB20" w14:textId="49D6AC36" w:rsidR="00247885" w:rsidRPr="00CE21E4" w:rsidRDefault="00247885" w:rsidP="00247885">
            <w:pPr>
              <w:widowControl w:val="0"/>
              <w:spacing w:after="80"/>
              <w:ind w:left="140"/>
              <w:rPr>
                <w:rFonts w:asciiTheme="majorHAnsi" w:hAnsiTheme="majorHAnsi" w:cstheme="majorHAnsi"/>
              </w:rPr>
            </w:pPr>
            <w:r w:rsidRPr="006F12E0">
              <w:rPr>
                <w:rFonts w:asciiTheme="majorHAnsi" w:hAnsiTheme="majorHAnsi" w:cstheme="majorHAnsi"/>
                <w:b/>
                <w:bCs/>
              </w:rPr>
              <w:t>Explain what competence means in VET?</w:t>
            </w:r>
            <w:r w:rsidRPr="00CE21E4">
              <w:rPr>
                <w:rFonts w:asciiTheme="majorHAnsi" w:hAnsiTheme="majorHAnsi" w:cstheme="majorHAnsi"/>
              </w:rPr>
              <w:t xml:space="preserve"> </w:t>
            </w:r>
          </w:p>
        </w:tc>
      </w:tr>
      <w:tr w:rsidR="00247885" w:rsidRPr="000168D1" w14:paraId="1DD5515A" w14:textId="77777777" w:rsidTr="00377557">
        <w:tc>
          <w:tcPr>
            <w:tcW w:w="564"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45BADC12"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4" w:space="0" w:color="auto"/>
              <w:bottom w:val="single" w:sz="5" w:space="0" w:color="000000"/>
              <w:right w:val="single" w:sz="5" w:space="0" w:color="000000"/>
            </w:tcBorders>
            <w:shd w:val="clear" w:color="auto" w:fill="auto"/>
            <w:tcMar>
              <w:top w:w="0" w:type="dxa"/>
              <w:left w:w="0" w:type="dxa"/>
              <w:bottom w:w="0" w:type="dxa"/>
              <w:right w:w="0" w:type="dxa"/>
            </w:tcMar>
          </w:tcPr>
          <w:p w14:paraId="2C9979CE" w14:textId="77777777" w:rsidR="00247885" w:rsidRDefault="00247885" w:rsidP="00247885">
            <w:pPr>
              <w:widowControl w:val="0"/>
              <w:ind w:left="567" w:hanging="427"/>
              <w:rPr>
                <w:rFonts w:ascii="MS Gothic" w:eastAsia="MS Gothic" w:hAnsi="MS Gothic" w:cstheme="majorHAnsi"/>
              </w:rPr>
            </w:pPr>
          </w:p>
          <w:p w14:paraId="16E29075" w14:textId="77777777" w:rsidR="00247885" w:rsidRDefault="00247885" w:rsidP="00247885">
            <w:pPr>
              <w:widowControl w:val="0"/>
              <w:ind w:left="567" w:hanging="427"/>
              <w:rPr>
                <w:rFonts w:asciiTheme="majorHAnsi" w:hAnsiTheme="majorHAnsi" w:cstheme="majorHAnsi"/>
              </w:rPr>
            </w:pPr>
          </w:p>
          <w:p w14:paraId="0CCC89F6" w14:textId="77777777" w:rsidR="00247885" w:rsidRDefault="00247885" w:rsidP="00247885">
            <w:pPr>
              <w:widowControl w:val="0"/>
              <w:ind w:left="567" w:hanging="427"/>
              <w:rPr>
                <w:rFonts w:asciiTheme="majorHAnsi" w:hAnsiTheme="majorHAnsi" w:cstheme="majorHAnsi"/>
              </w:rPr>
            </w:pPr>
          </w:p>
        </w:tc>
      </w:tr>
      <w:tr w:rsidR="00247885" w:rsidRPr="000168D1" w14:paraId="0B5B94B0" w14:textId="77777777" w:rsidTr="00377557">
        <w:trPr>
          <w:cantSplit/>
        </w:trPr>
        <w:tc>
          <w:tcPr>
            <w:tcW w:w="564"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42A09556" w14:textId="48CBD8B9" w:rsidR="00247885" w:rsidRPr="000168D1" w:rsidRDefault="00247885" w:rsidP="00247885">
            <w:pPr>
              <w:widowControl w:val="0"/>
              <w:rPr>
                <w:rFonts w:asciiTheme="majorHAnsi" w:hAnsiTheme="majorHAnsi" w:cstheme="majorHAnsi"/>
              </w:rPr>
            </w:pPr>
            <w:r>
              <w:rPr>
                <w:rFonts w:asciiTheme="majorHAnsi" w:hAnsiTheme="majorHAnsi" w:cstheme="majorHAnsi"/>
              </w:rPr>
              <w:t>21</w:t>
            </w:r>
          </w:p>
        </w:tc>
        <w:tc>
          <w:tcPr>
            <w:tcW w:w="9922" w:type="dxa"/>
            <w:gridSpan w:val="11"/>
            <w:tcBorders>
              <w:top w:val="single" w:sz="5" w:space="0" w:color="000000"/>
              <w:left w:val="single" w:sz="4" w:space="0" w:color="auto"/>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258DCA61" w14:textId="6CF7D099" w:rsidR="00247885" w:rsidRDefault="00247885" w:rsidP="00247885">
            <w:pPr>
              <w:widowControl w:val="0"/>
              <w:spacing w:after="80"/>
              <w:ind w:left="140"/>
              <w:rPr>
                <w:rFonts w:asciiTheme="majorHAnsi" w:hAnsiTheme="majorHAnsi" w:cstheme="majorHAnsi"/>
                <w:b/>
                <w:bCs/>
              </w:rPr>
            </w:pPr>
            <w:r w:rsidRPr="006F12E0">
              <w:rPr>
                <w:rFonts w:asciiTheme="majorHAnsi" w:hAnsiTheme="majorHAnsi" w:cstheme="majorHAnsi"/>
                <w:b/>
                <w:bCs/>
              </w:rPr>
              <w:t>Assessment in VET</w:t>
            </w:r>
          </w:p>
          <w:p w14:paraId="4B999F50" w14:textId="450580AA" w:rsidR="00247885" w:rsidRPr="000D5096" w:rsidRDefault="00247885" w:rsidP="00247885">
            <w:pPr>
              <w:widowControl w:val="0"/>
              <w:spacing w:after="80"/>
              <w:ind w:left="140"/>
              <w:rPr>
                <w:rFonts w:asciiTheme="majorHAnsi" w:hAnsiTheme="majorHAnsi" w:cstheme="majorHAnsi"/>
              </w:rPr>
            </w:pPr>
            <w:r w:rsidRPr="006F12E0">
              <w:rPr>
                <w:rFonts w:asciiTheme="majorHAnsi" w:hAnsiTheme="majorHAnsi" w:cstheme="majorHAnsi"/>
              </w:rPr>
              <w:t>Which of the following is NOT considered a purpose for assessment in the VET system?</w:t>
            </w:r>
          </w:p>
          <w:p w14:paraId="5F81A31E" w14:textId="7965652E" w:rsidR="00247885" w:rsidRPr="000D5096" w:rsidRDefault="00247885" w:rsidP="00247885">
            <w:pPr>
              <w:widowControl w:val="0"/>
              <w:spacing w:after="80"/>
              <w:ind w:left="140"/>
              <w:rPr>
                <w:rFonts w:asciiTheme="majorHAnsi" w:hAnsiTheme="majorHAnsi" w:cstheme="majorHAnsi"/>
                <w:b/>
                <w:bCs/>
              </w:rPr>
            </w:pPr>
            <w:r w:rsidRPr="006F12E0">
              <w:rPr>
                <w:rFonts w:asciiTheme="majorHAnsi" w:hAnsiTheme="majorHAnsi" w:cstheme="majorHAnsi"/>
                <w:b/>
                <w:bCs/>
              </w:rPr>
              <w:t>Select one (1) correct answer</w:t>
            </w:r>
            <w:r w:rsidRPr="000D5096">
              <w:rPr>
                <w:rFonts w:asciiTheme="majorHAnsi" w:hAnsiTheme="majorHAnsi" w:cstheme="majorHAnsi"/>
                <w:b/>
                <w:bCs/>
              </w:rPr>
              <w:t xml:space="preserve"> </w:t>
            </w:r>
          </w:p>
        </w:tc>
      </w:tr>
      <w:tr w:rsidR="00247885" w:rsidRPr="000168D1" w14:paraId="794D6CE5" w14:textId="77777777" w:rsidTr="00377557">
        <w:tc>
          <w:tcPr>
            <w:tcW w:w="564"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5363CECC"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4" w:space="0" w:color="auto"/>
              <w:bottom w:val="single" w:sz="5" w:space="0" w:color="000000"/>
              <w:right w:val="single" w:sz="5" w:space="0" w:color="000000"/>
            </w:tcBorders>
            <w:shd w:val="clear" w:color="auto" w:fill="auto"/>
            <w:tcMar>
              <w:top w:w="0" w:type="dxa"/>
              <w:left w:w="0" w:type="dxa"/>
              <w:bottom w:w="0" w:type="dxa"/>
              <w:right w:w="0" w:type="dxa"/>
            </w:tcMar>
          </w:tcPr>
          <w:p w14:paraId="37013E0E" w14:textId="23529D87" w:rsidR="00247885" w:rsidRDefault="00000000" w:rsidP="00247885">
            <w:pPr>
              <w:widowControl w:val="0"/>
              <w:ind w:left="567" w:hanging="427"/>
              <w:rPr>
                <w:rFonts w:asciiTheme="majorHAnsi" w:hAnsiTheme="majorHAnsi" w:cstheme="majorHAnsi"/>
              </w:rPr>
            </w:pPr>
            <w:sdt>
              <w:sdtPr>
                <w:rPr>
                  <w:rFonts w:asciiTheme="majorHAnsi" w:hAnsiTheme="majorHAnsi" w:cstheme="majorHAnsi"/>
                </w:rPr>
                <w:id w:val="-5061908"/>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a) </w:t>
            </w:r>
            <w:r w:rsidR="00247885" w:rsidRPr="006F12E0">
              <w:rPr>
                <w:rFonts w:asciiTheme="majorHAnsi" w:hAnsiTheme="majorHAnsi" w:cstheme="majorHAnsi"/>
              </w:rPr>
              <w:t>RPL</w:t>
            </w:r>
          </w:p>
          <w:p w14:paraId="45B65FAD" w14:textId="5C61BCDC" w:rsidR="00247885" w:rsidRPr="00CE21E4" w:rsidRDefault="00000000" w:rsidP="00247885">
            <w:pPr>
              <w:widowControl w:val="0"/>
              <w:ind w:left="567" w:hanging="427"/>
              <w:rPr>
                <w:rFonts w:asciiTheme="majorHAnsi" w:hAnsiTheme="majorHAnsi" w:cstheme="majorHAnsi"/>
              </w:rPr>
            </w:pPr>
            <w:sdt>
              <w:sdtPr>
                <w:rPr>
                  <w:rFonts w:asciiTheme="majorHAnsi" w:hAnsiTheme="majorHAnsi" w:cstheme="majorHAnsi"/>
                </w:rPr>
                <w:id w:val="1150012242"/>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b) </w:t>
            </w:r>
            <w:r w:rsidR="00247885" w:rsidRPr="006F12E0">
              <w:rPr>
                <w:rFonts w:asciiTheme="majorHAnsi" w:hAnsiTheme="majorHAnsi" w:cstheme="majorHAnsi"/>
              </w:rPr>
              <w:t>Gaining a nationally recognised qualification</w:t>
            </w:r>
          </w:p>
          <w:p w14:paraId="0081395B" w14:textId="52A2D2C2" w:rsidR="00247885" w:rsidRPr="00CE21E4" w:rsidRDefault="00000000" w:rsidP="00247885">
            <w:pPr>
              <w:widowControl w:val="0"/>
              <w:ind w:left="567" w:hanging="427"/>
              <w:rPr>
                <w:rFonts w:asciiTheme="majorHAnsi" w:hAnsiTheme="majorHAnsi" w:cstheme="majorHAnsi"/>
              </w:rPr>
            </w:pPr>
            <w:sdt>
              <w:sdtPr>
                <w:rPr>
                  <w:rFonts w:asciiTheme="majorHAnsi" w:hAnsiTheme="majorHAnsi" w:cstheme="majorHAnsi"/>
                </w:rPr>
                <w:id w:val="1755861667"/>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c) </w:t>
            </w:r>
            <w:r w:rsidR="00247885" w:rsidRPr="006F12E0">
              <w:rPr>
                <w:rFonts w:asciiTheme="majorHAnsi" w:hAnsiTheme="majorHAnsi" w:cstheme="majorHAnsi"/>
              </w:rPr>
              <w:t>Gaining a Statement of Attendance</w:t>
            </w:r>
          </w:p>
          <w:p w14:paraId="0758EB74" w14:textId="7B403E42" w:rsidR="00247885" w:rsidRDefault="00000000" w:rsidP="00247885">
            <w:pPr>
              <w:widowControl w:val="0"/>
              <w:ind w:left="567" w:hanging="427"/>
              <w:rPr>
                <w:rFonts w:asciiTheme="majorHAnsi" w:hAnsiTheme="majorHAnsi" w:cstheme="majorHAnsi"/>
              </w:rPr>
            </w:pPr>
            <w:sdt>
              <w:sdtPr>
                <w:rPr>
                  <w:rFonts w:asciiTheme="majorHAnsi" w:hAnsiTheme="majorHAnsi" w:cstheme="majorHAnsi"/>
                </w:rPr>
                <w:id w:val="-2070643747"/>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d) </w:t>
            </w:r>
            <w:r w:rsidR="00247885" w:rsidRPr="006F12E0">
              <w:rPr>
                <w:rFonts w:asciiTheme="majorHAnsi" w:hAnsiTheme="majorHAnsi" w:cstheme="majorHAnsi"/>
              </w:rPr>
              <w:t>Gaining a Statement of Attainment</w:t>
            </w:r>
          </w:p>
        </w:tc>
      </w:tr>
      <w:tr w:rsidR="00247885" w:rsidRPr="000168D1" w14:paraId="2C059ADF" w14:textId="77777777" w:rsidTr="006F12E0">
        <w:tc>
          <w:tcPr>
            <w:tcW w:w="564" w:type="dxa"/>
            <w:vMerge w:val="restart"/>
            <w:tcBorders>
              <w:left w:val="single" w:sz="6" w:space="0" w:color="000000"/>
              <w:right w:val="single" w:sz="5" w:space="0" w:color="000000"/>
            </w:tcBorders>
            <w:shd w:val="clear" w:color="auto" w:fill="EAF1DD" w:themeFill="accent3" w:themeFillTint="33"/>
          </w:tcPr>
          <w:p w14:paraId="3DF0A1E2" w14:textId="50F2292F" w:rsidR="00247885" w:rsidRPr="000168D1" w:rsidRDefault="00247885" w:rsidP="00247885">
            <w:pPr>
              <w:widowControl w:val="0"/>
              <w:rPr>
                <w:rFonts w:asciiTheme="majorHAnsi" w:hAnsiTheme="majorHAnsi" w:cstheme="majorHAnsi"/>
              </w:rPr>
            </w:pPr>
            <w:r>
              <w:rPr>
                <w:rFonts w:asciiTheme="majorHAnsi" w:hAnsiTheme="majorHAnsi" w:cstheme="majorHAnsi"/>
              </w:rPr>
              <w:t>22</w:t>
            </w: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77F2787F" w14:textId="498DDBA6" w:rsidR="00247885" w:rsidRPr="006F12E0" w:rsidRDefault="00247885" w:rsidP="00247885">
            <w:pPr>
              <w:widowControl w:val="0"/>
              <w:spacing w:after="80"/>
              <w:ind w:left="140"/>
              <w:rPr>
                <w:rFonts w:asciiTheme="majorHAnsi" w:hAnsiTheme="majorHAnsi" w:cstheme="majorHAnsi"/>
                <w:b/>
                <w:bCs/>
              </w:rPr>
            </w:pPr>
            <w:r w:rsidRPr="006F12E0">
              <w:rPr>
                <w:rFonts w:asciiTheme="majorHAnsi" w:hAnsiTheme="majorHAnsi" w:cstheme="majorHAnsi"/>
                <w:b/>
                <w:bCs/>
              </w:rPr>
              <w:t>Third Party Evidence</w:t>
            </w:r>
          </w:p>
        </w:tc>
      </w:tr>
      <w:tr w:rsidR="00247885" w:rsidRPr="000168D1" w14:paraId="3AE1934C" w14:textId="77777777" w:rsidTr="006F12E0">
        <w:tc>
          <w:tcPr>
            <w:tcW w:w="564" w:type="dxa"/>
            <w:vMerge/>
            <w:tcBorders>
              <w:left w:val="single" w:sz="6" w:space="0" w:color="000000"/>
              <w:right w:val="single" w:sz="5" w:space="0" w:color="000000"/>
            </w:tcBorders>
            <w:shd w:val="clear" w:color="auto" w:fill="EAF1DD" w:themeFill="accent3" w:themeFillTint="33"/>
          </w:tcPr>
          <w:p w14:paraId="06B57AFB"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EAF1DD" w:themeFill="accent3" w:themeFillTint="33"/>
            <w:tcMar>
              <w:top w:w="0" w:type="dxa"/>
              <w:left w:w="0" w:type="dxa"/>
              <w:bottom w:w="0" w:type="dxa"/>
              <w:right w:w="0" w:type="dxa"/>
            </w:tcMar>
          </w:tcPr>
          <w:p w14:paraId="7B3BA979" w14:textId="6AC2B6CB" w:rsidR="00247885" w:rsidRPr="006F12E0" w:rsidRDefault="00247885" w:rsidP="00247885">
            <w:pPr>
              <w:widowControl w:val="0"/>
              <w:spacing w:after="80"/>
              <w:ind w:left="140"/>
              <w:rPr>
                <w:rFonts w:asciiTheme="majorHAnsi" w:hAnsiTheme="majorHAnsi" w:cstheme="majorHAnsi"/>
                <w:b/>
                <w:bCs/>
              </w:rPr>
            </w:pPr>
            <w:r w:rsidRPr="006F12E0">
              <w:rPr>
                <w:rFonts w:asciiTheme="majorHAnsi" w:hAnsiTheme="majorHAnsi" w:cstheme="majorHAnsi"/>
                <w:b/>
                <w:bCs/>
              </w:rPr>
              <w:t>A. When gathering evidence from third parties or other sources, quantity is better than quality.</w:t>
            </w:r>
          </w:p>
        </w:tc>
      </w:tr>
      <w:tr w:rsidR="00247885" w:rsidRPr="000168D1" w14:paraId="207B13E4" w14:textId="77777777" w:rsidTr="006F12E0">
        <w:tc>
          <w:tcPr>
            <w:tcW w:w="564" w:type="dxa"/>
            <w:vMerge/>
            <w:tcBorders>
              <w:left w:val="single" w:sz="6" w:space="0" w:color="000000"/>
              <w:right w:val="single" w:sz="5" w:space="0" w:color="000000"/>
            </w:tcBorders>
            <w:shd w:val="clear" w:color="auto" w:fill="EAF1DD" w:themeFill="accent3" w:themeFillTint="33"/>
          </w:tcPr>
          <w:p w14:paraId="4D332088" w14:textId="77777777" w:rsidR="00247885" w:rsidRDefault="00247885" w:rsidP="00247885">
            <w:pPr>
              <w:widowControl w:val="0"/>
              <w:rPr>
                <w:rFonts w:asciiTheme="majorHAnsi" w:hAnsiTheme="majorHAnsi" w:cstheme="majorHAnsi"/>
              </w:rPr>
            </w:pPr>
          </w:p>
        </w:tc>
        <w:tc>
          <w:tcPr>
            <w:tcW w:w="3546" w:type="dxa"/>
            <w:gridSpan w:val="8"/>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7B8FF6E2" w14:textId="0AF724C3" w:rsidR="00247885" w:rsidRPr="006F12E0" w:rsidRDefault="00247885" w:rsidP="00247885">
            <w:pPr>
              <w:widowControl w:val="0"/>
              <w:spacing w:after="80"/>
              <w:ind w:left="140"/>
              <w:jc w:val="center"/>
              <w:rPr>
                <w:rFonts w:asciiTheme="majorHAnsi" w:hAnsiTheme="majorHAnsi" w:cstheme="majorHAnsi"/>
                <w:b/>
                <w:bCs/>
              </w:rPr>
            </w:pPr>
            <w:r>
              <w:rPr>
                <w:rFonts w:asciiTheme="majorHAnsi" w:hAnsiTheme="majorHAnsi" w:cstheme="majorHAnsi"/>
                <w:b/>
                <w:bCs/>
              </w:rPr>
              <w:t>True or False?</w:t>
            </w:r>
          </w:p>
        </w:tc>
        <w:tc>
          <w:tcPr>
            <w:tcW w:w="6376" w:type="dxa"/>
            <w:gridSpan w:val="3"/>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3D73D9E6" w14:textId="76527B72" w:rsidR="00247885" w:rsidRPr="006F12E0" w:rsidRDefault="00247885" w:rsidP="00247885">
            <w:pPr>
              <w:widowControl w:val="0"/>
              <w:spacing w:after="80"/>
              <w:jc w:val="center"/>
              <w:rPr>
                <w:rFonts w:asciiTheme="majorHAnsi" w:hAnsiTheme="majorHAnsi" w:cstheme="majorHAnsi"/>
                <w:b/>
                <w:bCs/>
              </w:rPr>
            </w:pPr>
            <w:r w:rsidRPr="006F12E0">
              <w:rPr>
                <w:rFonts w:asciiTheme="majorHAnsi" w:hAnsiTheme="majorHAnsi" w:cstheme="majorHAnsi"/>
                <w:b/>
                <w:bCs/>
              </w:rPr>
              <w:t>Explain your answer.</w:t>
            </w:r>
          </w:p>
        </w:tc>
      </w:tr>
      <w:tr w:rsidR="00247885" w:rsidRPr="000168D1" w14:paraId="1DA0400C" w14:textId="77777777" w:rsidTr="006F12E0">
        <w:trPr>
          <w:trHeight w:val="382"/>
        </w:trPr>
        <w:tc>
          <w:tcPr>
            <w:tcW w:w="564" w:type="dxa"/>
            <w:vMerge/>
            <w:tcBorders>
              <w:left w:val="single" w:sz="6" w:space="0" w:color="000000"/>
              <w:right w:val="single" w:sz="5" w:space="0" w:color="000000"/>
            </w:tcBorders>
            <w:shd w:val="clear" w:color="auto" w:fill="EAF1DD" w:themeFill="accent3" w:themeFillTint="33"/>
          </w:tcPr>
          <w:p w14:paraId="05891225" w14:textId="77777777" w:rsidR="00247885" w:rsidRDefault="00247885" w:rsidP="00247885">
            <w:pPr>
              <w:widowControl w:val="0"/>
              <w:rPr>
                <w:rFonts w:asciiTheme="majorHAnsi" w:hAnsiTheme="majorHAnsi" w:cstheme="majorHAnsi"/>
              </w:rPr>
            </w:pPr>
          </w:p>
        </w:tc>
        <w:tc>
          <w:tcPr>
            <w:tcW w:w="3546" w:type="dxa"/>
            <w:gridSpan w:val="8"/>
            <w:tcBorders>
              <w:top w:val="single" w:sz="5" w:space="0" w:color="000000"/>
              <w:left w:val="single" w:sz="5" w:space="0" w:color="000000"/>
              <w:bottom w:val="single" w:sz="5" w:space="0" w:color="000000"/>
              <w:right w:val="single" w:sz="5" w:space="0" w:color="000000"/>
            </w:tcBorders>
            <w:shd w:val="clear" w:color="auto" w:fill="FFFFFF" w:themeFill="background1"/>
            <w:tcMar>
              <w:top w:w="0" w:type="dxa"/>
              <w:left w:w="0" w:type="dxa"/>
              <w:bottom w:w="0" w:type="dxa"/>
              <w:right w:w="0" w:type="dxa"/>
            </w:tcMar>
          </w:tcPr>
          <w:p w14:paraId="2C412957" w14:textId="77777777" w:rsidR="00247885" w:rsidRPr="006F12E0" w:rsidRDefault="00247885" w:rsidP="00247885">
            <w:pPr>
              <w:widowControl w:val="0"/>
              <w:spacing w:after="80"/>
              <w:ind w:left="140"/>
              <w:rPr>
                <w:rFonts w:asciiTheme="majorHAnsi" w:hAnsiTheme="majorHAnsi" w:cstheme="majorHAnsi"/>
                <w:b/>
                <w:bCs/>
              </w:rPr>
            </w:pPr>
          </w:p>
        </w:tc>
        <w:tc>
          <w:tcPr>
            <w:tcW w:w="6376" w:type="dxa"/>
            <w:gridSpan w:val="3"/>
            <w:tcBorders>
              <w:top w:val="single" w:sz="5" w:space="0" w:color="000000"/>
              <w:left w:val="single" w:sz="5" w:space="0" w:color="000000"/>
              <w:bottom w:val="single" w:sz="5" w:space="0" w:color="000000"/>
              <w:right w:val="single" w:sz="5" w:space="0" w:color="000000"/>
            </w:tcBorders>
            <w:shd w:val="clear" w:color="auto" w:fill="FFFFFF" w:themeFill="background1"/>
          </w:tcPr>
          <w:p w14:paraId="7689C039" w14:textId="4E339753" w:rsidR="00247885" w:rsidRPr="006F12E0" w:rsidRDefault="00247885" w:rsidP="00247885">
            <w:pPr>
              <w:widowControl w:val="0"/>
              <w:spacing w:after="80"/>
              <w:ind w:left="140"/>
              <w:rPr>
                <w:rFonts w:asciiTheme="majorHAnsi" w:hAnsiTheme="majorHAnsi" w:cstheme="majorHAnsi"/>
                <w:b/>
                <w:bCs/>
              </w:rPr>
            </w:pPr>
          </w:p>
        </w:tc>
      </w:tr>
      <w:tr w:rsidR="00247885" w:rsidRPr="000168D1" w14:paraId="64BA358D" w14:textId="77777777" w:rsidTr="006F12E0">
        <w:tc>
          <w:tcPr>
            <w:tcW w:w="564" w:type="dxa"/>
            <w:vMerge/>
            <w:tcBorders>
              <w:left w:val="single" w:sz="6" w:space="0" w:color="000000"/>
              <w:right w:val="single" w:sz="5" w:space="0" w:color="000000"/>
            </w:tcBorders>
            <w:shd w:val="clear" w:color="auto" w:fill="EAF1DD" w:themeFill="accent3" w:themeFillTint="33"/>
          </w:tcPr>
          <w:p w14:paraId="514705F8"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EAF1DD" w:themeFill="accent3" w:themeFillTint="33"/>
            <w:tcMar>
              <w:top w:w="0" w:type="dxa"/>
              <w:left w:w="0" w:type="dxa"/>
              <w:bottom w:w="0" w:type="dxa"/>
              <w:right w:w="0" w:type="dxa"/>
            </w:tcMar>
          </w:tcPr>
          <w:p w14:paraId="2CBCDEC0" w14:textId="1EC33137" w:rsidR="00247885" w:rsidRPr="006F12E0" w:rsidRDefault="00247885" w:rsidP="00247885">
            <w:pPr>
              <w:widowControl w:val="0"/>
              <w:spacing w:after="80"/>
              <w:ind w:left="140"/>
              <w:rPr>
                <w:rFonts w:asciiTheme="majorHAnsi" w:hAnsiTheme="majorHAnsi" w:cstheme="majorHAnsi"/>
                <w:b/>
                <w:bCs/>
              </w:rPr>
            </w:pPr>
            <w:r w:rsidRPr="006F12E0">
              <w:rPr>
                <w:rFonts w:asciiTheme="majorHAnsi" w:hAnsiTheme="majorHAnsi" w:cstheme="majorHAnsi"/>
                <w:b/>
                <w:bCs/>
              </w:rPr>
              <w:t>B. When gathering evidence from third parties or other sources, multiple sources of evidence are best.</w:t>
            </w:r>
          </w:p>
        </w:tc>
      </w:tr>
      <w:tr w:rsidR="00247885" w:rsidRPr="000168D1" w14:paraId="55902D02" w14:textId="77777777" w:rsidTr="006F12E0">
        <w:trPr>
          <w:trHeight w:val="20"/>
        </w:trPr>
        <w:tc>
          <w:tcPr>
            <w:tcW w:w="564" w:type="dxa"/>
            <w:vMerge/>
            <w:tcBorders>
              <w:left w:val="single" w:sz="6" w:space="0" w:color="000000"/>
              <w:right w:val="single" w:sz="5" w:space="0" w:color="000000"/>
            </w:tcBorders>
            <w:shd w:val="clear" w:color="auto" w:fill="EAF1DD" w:themeFill="accent3" w:themeFillTint="33"/>
          </w:tcPr>
          <w:p w14:paraId="6E1324DE" w14:textId="77777777" w:rsidR="00247885" w:rsidRDefault="00247885" w:rsidP="00247885">
            <w:pPr>
              <w:widowControl w:val="0"/>
              <w:rPr>
                <w:rFonts w:asciiTheme="majorHAnsi" w:hAnsiTheme="majorHAnsi" w:cstheme="majorHAnsi"/>
              </w:rPr>
            </w:pPr>
          </w:p>
        </w:tc>
        <w:tc>
          <w:tcPr>
            <w:tcW w:w="3546" w:type="dxa"/>
            <w:gridSpan w:val="8"/>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6F7A39E7" w14:textId="4649FCB8" w:rsidR="00247885" w:rsidRPr="00BD4307" w:rsidRDefault="00247885" w:rsidP="00247885">
            <w:pPr>
              <w:widowControl w:val="0"/>
              <w:ind w:left="140"/>
              <w:jc w:val="center"/>
              <w:rPr>
                <w:rFonts w:asciiTheme="majorHAnsi" w:hAnsiTheme="majorHAnsi" w:cstheme="majorHAnsi"/>
                <w:b/>
                <w:bCs/>
              </w:rPr>
            </w:pPr>
            <w:r>
              <w:rPr>
                <w:rFonts w:asciiTheme="majorHAnsi" w:hAnsiTheme="majorHAnsi" w:cstheme="majorHAnsi"/>
                <w:b/>
                <w:bCs/>
              </w:rPr>
              <w:t>True or False?</w:t>
            </w:r>
          </w:p>
        </w:tc>
        <w:tc>
          <w:tcPr>
            <w:tcW w:w="6376" w:type="dxa"/>
            <w:gridSpan w:val="3"/>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3F0C4A6E" w14:textId="4B82B89D" w:rsidR="00247885" w:rsidRPr="006F12E0" w:rsidRDefault="00247885" w:rsidP="00247885">
            <w:pPr>
              <w:widowControl w:val="0"/>
              <w:jc w:val="center"/>
              <w:rPr>
                <w:rFonts w:asciiTheme="majorHAnsi" w:hAnsiTheme="majorHAnsi" w:cstheme="majorHAnsi"/>
                <w:b/>
                <w:bCs/>
              </w:rPr>
            </w:pPr>
            <w:r w:rsidRPr="006F12E0">
              <w:rPr>
                <w:rFonts w:asciiTheme="majorHAnsi" w:hAnsiTheme="majorHAnsi" w:cstheme="majorHAnsi"/>
                <w:b/>
                <w:bCs/>
              </w:rPr>
              <w:t>Explain your answer.</w:t>
            </w:r>
          </w:p>
        </w:tc>
      </w:tr>
      <w:tr w:rsidR="00247885" w:rsidRPr="000168D1" w14:paraId="5F2C32ED" w14:textId="77777777" w:rsidTr="006F12E0">
        <w:trPr>
          <w:cantSplit/>
          <w:trHeight w:val="438"/>
        </w:trPr>
        <w:tc>
          <w:tcPr>
            <w:tcW w:w="564" w:type="dxa"/>
            <w:vMerge/>
            <w:tcBorders>
              <w:left w:val="single" w:sz="6" w:space="0" w:color="000000"/>
              <w:bottom w:val="single" w:sz="6" w:space="0" w:color="000000"/>
              <w:right w:val="single" w:sz="5" w:space="0" w:color="000000"/>
            </w:tcBorders>
            <w:shd w:val="clear" w:color="auto" w:fill="EAF1DD" w:themeFill="accent3" w:themeFillTint="33"/>
          </w:tcPr>
          <w:p w14:paraId="171B97C5" w14:textId="77777777" w:rsidR="00247885" w:rsidRDefault="00247885" w:rsidP="00247885">
            <w:pPr>
              <w:widowControl w:val="0"/>
              <w:rPr>
                <w:rFonts w:asciiTheme="majorHAnsi" w:hAnsiTheme="majorHAnsi" w:cstheme="majorHAnsi"/>
              </w:rPr>
            </w:pPr>
          </w:p>
        </w:tc>
        <w:tc>
          <w:tcPr>
            <w:tcW w:w="3546" w:type="dxa"/>
            <w:gridSpan w:val="8"/>
            <w:tcBorders>
              <w:top w:val="single" w:sz="5" w:space="0" w:color="000000"/>
              <w:left w:val="single" w:sz="5" w:space="0" w:color="000000"/>
              <w:bottom w:val="single" w:sz="5" w:space="0" w:color="000000"/>
              <w:right w:val="single" w:sz="5" w:space="0" w:color="000000"/>
            </w:tcBorders>
            <w:shd w:val="clear" w:color="auto" w:fill="FFFFFF" w:themeFill="background1"/>
            <w:tcMar>
              <w:top w:w="0" w:type="dxa"/>
              <w:left w:w="0" w:type="dxa"/>
              <w:bottom w:w="0" w:type="dxa"/>
              <w:right w:w="0" w:type="dxa"/>
            </w:tcMar>
          </w:tcPr>
          <w:p w14:paraId="189A2594" w14:textId="46FA2D51" w:rsidR="00247885" w:rsidRPr="00BD4307" w:rsidRDefault="00247885" w:rsidP="00247885">
            <w:pPr>
              <w:widowControl w:val="0"/>
              <w:ind w:left="140"/>
              <w:rPr>
                <w:rFonts w:asciiTheme="majorHAnsi" w:hAnsiTheme="majorHAnsi" w:cstheme="majorHAnsi"/>
                <w:b/>
                <w:bCs/>
              </w:rPr>
            </w:pPr>
          </w:p>
        </w:tc>
        <w:tc>
          <w:tcPr>
            <w:tcW w:w="6376" w:type="dxa"/>
            <w:gridSpan w:val="3"/>
            <w:tcBorders>
              <w:top w:val="single" w:sz="5" w:space="0" w:color="000000"/>
              <w:left w:val="single" w:sz="5" w:space="0" w:color="000000"/>
              <w:bottom w:val="single" w:sz="5" w:space="0" w:color="000000"/>
              <w:right w:val="single" w:sz="5" w:space="0" w:color="000000"/>
            </w:tcBorders>
            <w:shd w:val="clear" w:color="auto" w:fill="auto"/>
          </w:tcPr>
          <w:p w14:paraId="6CA05D67" w14:textId="77777777" w:rsidR="00247885" w:rsidRDefault="00247885" w:rsidP="00247885">
            <w:pPr>
              <w:widowControl w:val="0"/>
              <w:rPr>
                <w:rFonts w:asciiTheme="majorHAnsi" w:hAnsiTheme="majorHAnsi" w:cstheme="majorHAnsi"/>
              </w:rPr>
            </w:pPr>
          </w:p>
        </w:tc>
      </w:tr>
      <w:tr w:rsidR="00247885" w:rsidRPr="000168D1" w14:paraId="5E3B4F77" w14:textId="77777777" w:rsidTr="00377557">
        <w:trPr>
          <w:cantSplit/>
        </w:trPr>
        <w:tc>
          <w:tcPr>
            <w:tcW w:w="564"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688FAA98" w14:textId="0B33BEE6" w:rsidR="00247885" w:rsidRPr="000168D1" w:rsidRDefault="00247885" w:rsidP="00247885">
            <w:pPr>
              <w:widowControl w:val="0"/>
              <w:rPr>
                <w:rFonts w:asciiTheme="majorHAnsi" w:hAnsiTheme="majorHAnsi" w:cstheme="majorHAnsi"/>
              </w:rPr>
            </w:pPr>
            <w:r>
              <w:rPr>
                <w:rFonts w:asciiTheme="majorHAnsi" w:hAnsiTheme="majorHAnsi" w:cstheme="majorHAnsi"/>
              </w:rPr>
              <w:t>23</w:t>
            </w:r>
          </w:p>
        </w:tc>
        <w:tc>
          <w:tcPr>
            <w:tcW w:w="9922" w:type="dxa"/>
            <w:gridSpan w:val="11"/>
            <w:tcBorders>
              <w:top w:val="single" w:sz="5" w:space="0" w:color="000000"/>
              <w:left w:val="single" w:sz="4" w:space="0" w:color="auto"/>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6A9067B3" w14:textId="7BDBD388" w:rsidR="00247885" w:rsidRDefault="00247885" w:rsidP="00247885">
            <w:pPr>
              <w:widowControl w:val="0"/>
              <w:spacing w:after="80"/>
              <w:ind w:left="140"/>
              <w:rPr>
                <w:rFonts w:asciiTheme="majorHAnsi" w:hAnsiTheme="majorHAnsi" w:cstheme="majorHAnsi"/>
                <w:b/>
                <w:bCs/>
              </w:rPr>
            </w:pPr>
            <w:r w:rsidRPr="006F12E0">
              <w:rPr>
                <w:rFonts w:asciiTheme="majorHAnsi" w:hAnsiTheme="majorHAnsi" w:cstheme="majorHAnsi"/>
                <w:b/>
                <w:bCs/>
              </w:rPr>
              <w:t>Evidence Requirements</w:t>
            </w:r>
          </w:p>
          <w:p w14:paraId="40E7401A" w14:textId="423F5760" w:rsidR="00247885" w:rsidRDefault="00247885" w:rsidP="00247885">
            <w:pPr>
              <w:widowControl w:val="0"/>
              <w:spacing w:after="80"/>
              <w:ind w:left="140"/>
              <w:rPr>
                <w:rFonts w:asciiTheme="majorHAnsi" w:hAnsiTheme="majorHAnsi" w:cstheme="majorHAnsi"/>
              </w:rPr>
            </w:pPr>
            <w:r w:rsidRPr="006F12E0">
              <w:rPr>
                <w:rFonts w:asciiTheme="majorHAnsi" w:hAnsiTheme="majorHAnsi" w:cstheme="majorHAnsi"/>
              </w:rPr>
              <w:t xml:space="preserve">To ensure that assessment processes, methods and tools meet the requirements of the Principles of Assessment and the Rules of Evidence, trainers must </w:t>
            </w:r>
            <w:r w:rsidRPr="006F12E0">
              <w:rPr>
                <w:rFonts w:asciiTheme="majorHAnsi" w:hAnsiTheme="majorHAnsi" w:cstheme="majorHAnsi"/>
                <w:b/>
                <w:bCs/>
              </w:rPr>
              <w:t>identify evidence required, select appropriate assessment methods</w:t>
            </w:r>
            <w:r w:rsidRPr="006F12E0">
              <w:rPr>
                <w:rFonts w:asciiTheme="majorHAnsi" w:hAnsiTheme="majorHAnsi" w:cstheme="majorHAnsi"/>
              </w:rPr>
              <w:t xml:space="preserve"> to collect the evidence, and </w:t>
            </w:r>
            <w:r w:rsidRPr="006F12E0">
              <w:rPr>
                <w:rFonts w:asciiTheme="majorHAnsi" w:hAnsiTheme="majorHAnsi" w:cstheme="majorHAnsi"/>
                <w:b/>
                <w:bCs/>
              </w:rPr>
              <w:t>identify</w:t>
            </w:r>
            <w:r w:rsidRPr="006F12E0">
              <w:rPr>
                <w:rFonts w:asciiTheme="majorHAnsi" w:hAnsiTheme="majorHAnsi" w:cstheme="majorHAnsi"/>
              </w:rPr>
              <w:t xml:space="preserve"> the assessment tools that align to each of the methods selected.</w:t>
            </w:r>
          </w:p>
          <w:p w14:paraId="02930BE0" w14:textId="04C484F8" w:rsidR="00247885" w:rsidRPr="000D5096" w:rsidRDefault="00247885" w:rsidP="00247885">
            <w:pPr>
              <w:widowControl w:val="0"/>
              <w:spacing w:after="80"/>
              <w:ind w:left="140"/>
              <w:rPr>
                <w:rFonts w:asciiTheme="majorHAnsi" w:hAnsiTheme="majorHAnsi" w:cstheme="majorHAnsi"/>
                <w:b/>
                <w:bCs/>
              </w:rPr>
            </w:pPr>
            <w:r w:rsidRPr="006F12E0">
              <w:rPr>
                <w:rFonts w:asciiTheme="majorHAnsi" w:hAnsiTheme="majorHAnsi" w:cstheme="majorHAnsi"/>
                <w:b/>
                <w:bCs/>
              </w:rPr>
              <w:t>This process is known as:</w:t>
            </w:r>
            <w:r>
              <w:rPr>
                <w:rFonts w:asciiTheme="majorHAnsi" w:hAnsiTheme="majorHAnsi" w:cstheme="majorHAnsi"/>
                <w:b/>
                <w:bCs/>
              </w:rPr>
              <w:t xml:space="preserve"> (</w:t>
            </w:r>
            <w:r w:rsidRPr="006F12E0">
              <w:rPr>
                <w:rFonts w:asciiTheme="majorHAnsi" w:hAnsiTheme="majorHAnsi" w:cstheme="majorHAnsi"/>
                <w:b/>
                <w:bCs/>
              </w:rPr>
              <w:t>Select one (1) correct answer</w:t>
            </w:r>
            <w:r>
              <w:rPr>
                <w:rFonts w:asciiTheme="majorHAnsi" w:hAnsiTheme="majorHAnsi" w:cstheme="majorHAnsi"/>
                <w:b/>
                <w:bCs/>
              </w:rPr>
              <w:t>)</w:t>
            </w:r>
          </w:p>
        </w:tc>
      </w:tr>
      <w:tr w:rsidR="00247885" w:rsidRPr="000168D1" w14:paraId="777266C1" w14:textId="77777777" w:rsidTr="00377557">
        <w:tc>
          <w:tcPr>
            <w:tcW w:w="564"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24645FD3"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4" w:space="0" w:color="auto"/>
              <w:bottom w:val="single" w:sz="5" w:space="0" w:color="000000"/>
              <w:right w:val="single" w:sz="5" w:space="0" w:color="000000"/>
            </w:tcBorders>
            <w:shd w:val="clear" w:color="auto" w:fill="auto"/>
            <w:tcMar>
              <w:top w:w="0" w:type="dxa"/>
              <w:left w:w="0" w:type="dxa"/>
              <w:bottom w:w="0" w:type="dxa"/>
              <w:right w:w="0" w:type="dxa"/>
            </w:tcMar>
          </w:tcPr>
          <w:p w14:paraId="39BCF918" w14:textId="1D0DC982" w:rsidR="00247885" w:rsidRDefault="00000000" w:rsidP="00247885">
            <w:pPr>
              <w:widowControl w:val="0"/>
              <w:ind w:left="567" w:hanging="427"/>
              <w:rPr>
                <w:rFonts w:asciiTheme="majorHAnsi" w:hAnsiTheme="majorHAnsi" w:cstheme="majorHAnsi"/>
              </w:rPr>
            </w:pPr>
            <w:sdt>
              <w:sdtPr>
                <w:rPr>
                  <w:rFonts w:asciiTheme="majorHAnsi" w:hAnsiTheme="majorHAnsi" w:cstheme="majorHAnsi"/>
                </w:rPr>
                <w:id w:val="1724944548"/>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a) </w:t>
            </w:r>
            <w:r w:rsidR="00247885" w:rsidRPr="006F12E0">
              <w:rPr>
                <w:rFonts w:asciiTheme="majorHAnsi" w:hAnsiTheme="majorHAnsi" w:cstheme="majorHAnsi"/>
              </w:rPr>
              <w:t>Unpacking the training package</w:t>
            </w:r>
          </w:p>
          <w:p w14:paraId="21ACE696" w14:textId="6AD86D2F" w:rsidR="00247885" w:rsidRPr="00CE21E4" w:rsidRDefault="00000000" w:rsidP="00247885">
            <w:pPr>
              <w:widowControl w:val="0"/>
              <w:ind w:left="567" w:hanging="427"/>
              <w:rPr>
                <w:rFonts w:asciiTheme="majorHAnsi" w:hAnsiTheme="majorHAnsi" w:cstheme="majorHAnsi"/>
              </w:rPr>
            </w:pPr>
            <w:sdt>
              <w:sdtPr>
                <w:rPr>
                  <w:rFonts w:asciiTheme="majorHAnsi" w:hAnsiTheme="majorHAnsi" w:cstheme="majorHAnsi"/>
                </w:rPr>
                <w:id w:val="1284773438"/>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b) </w:t>
            </w:r>
            <w:r w:rsidR="00247885" w:rsidRPr="006F12E0">
              <w:rPr>
                <w:rFonts w:asciiTheme="majorHAnsi" w:hAnsiTheme="majorHAnsi" w:cstheme="majorHAnsi"/>
              </w:rPr>
              <w:t>Unpacking the skill set</w:t>
            </w:r>
          </w:p>
          <w:p w14:paraId="0116CC4E" w14:textId="07AD6A26" w:rsidR="00247885" w:rsidRPr="00CE21E4" w:rsidRDefault="00000000" w:rsidP="00247885">
            <w:pPr>
              <w:widowControl w:val="0"/>
              <w:ind w:left="567" w:hanging="427"/>
              <w:rPr>
                <w:rFonts w:asciiTheme="majorHAnsi" w:hAnsiTheme="majorHAnsi" w:cstheme="majorHAnsi"/>
              </w:rPr>
            </w:pPr>
            <w:sdt>
              <w:sdtPr>
                <w:rPr>
                  <w:rFonts w:asciiTheme="majorHAnsi" w:hAnsiTheme="majorHAnsi" w:cstheme="majorHAnsi"/>
                </w:rPr>
                <w:id w:val="-2009657938"/>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c) </w:t>
            </w:r>
            <w:r w:rsidR="00247885" w:rsidRPr="006F12E0">
              <w:rPr>
                <w:rFonts w:asciiTheme="majorHAnsi" w:hAnsiTheme="majorHAnsi" w:cstheme="majorHAnsi"/>
              </w:rPr>
              <w:t>Unpacking the unit of competency</w:t>
            </w:r>
          </w:p>
          <w:p w14:paraId="62A88E92" w14:textId="5169615F" w:rsidR="00247885" w:rsidRDefault="00000000" w:rsidP="00247885">
            <w:pPr>
              <w:widowControl w:val="0"/>
              <w:ind w:left="567" w:hanging="427"/>
              <w:rPr>
                <w:rFonts w:asciiTheme="majorHAnsi" w:hAnsiTheme="majorHAnsi" w:cstheme="majorHAnsi"/>
              </w:rPr>
            </w:pPr>
            <w:sdt>
              <w:sdtPr>
                <w:rPr>
                  <w:rFonts w:asciiTheme="majorHAnsi" w:hAnsiTheme="majorHAnsi" w:cstheme="majorHAnsi"/>
                </w:rPr>
                <w:id w:val="634604570"/>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d) </w:t>
            </w:r>
            <w:r w:rsidR="00247885" w:rsidRPr="006F12E0">
              <w:rPr>
                <w:rFonts w:asciiTheme="majorHAnsi" w:hAnsiTheme="majorHAnsi" w:cstheme="majorHAnsi"/>
              </w:rPr>
              <w:t>Unpacking the qualification</w:t>
            </w:r>
          </w:p>
        </w:tc>
      </w:tr>
      <w:tr w:rsidR="00247885" w:rsidRPr="000168D1" w14:paraId="7A507421" w14:textId="77777777" w:rsidTr="00377557">
        <w:tc>
          <w:tcPr>
            <w:tcW w:w="564" w:type="dxa"/>
            <w:vMerge w:val="restart"/>
            <w:tcBorders>
              <w:top w:val="single" w:sz="6" w:space="0" w:color="000000"/>
              <w:left w:val="single" w:sz="6" w:space="0" w:color="000000"/>
              <w:right w:val="single" w:sz="6" w:space="0" w:color="000000"/>
            </w:tcBorders>
            <w:shd w:val="clear" w:color="auto" w:fill="EAF1DD" w:themeFill="accent3" w:themeFillTint="33"/>
          </w:tcPr>
          <w:p w14:paraId="0F07F8C4" w14:textId="117F2FC7" w:rsidR="00247885" w:rsidRPr="000168D1" w:rsidRDefault="00247885" w:rsidP="00247885">
            <w:pPr>
              <w:widowControl w:val="0"/>
              <w:rPr>
                <w:rFonts w:asciiTheme="majorHAnsi" w:hAnsiTheme="majorHAnsi" w:cstheme="majorHAnsi"/>
              </w:rPr>
            </w:pPr>
            <w:r>
              <w:rPr>
                <w:rFonts w:asciiTheme="majorHAnsi" w:hAnsiTheme="majorHAnsi" w:cstheme="majorHAnsi"/>
              </w:rPr>
              <w:t>24</w:t>
            </w:r>
          </w:p>
        </w:tc>
        <w:tc>
          <w:tcPr>
            <w:tcW w:w="9922" w:type="dxa"/>
            <w:gridSpan w:val="11"/>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3FDF31B9" w14:textId="087D1E6A" w:rsidR="00247885" w:rsidRDefault="00247885" w:rsidP="00247885">
            <w:pPr>
              <w:widowControl w:val="0"/>
              <w:spacing w:after="80"/>
              <w:ind w:left="140"/>
              <w:rPr>
                <w:rFonts w:asciiTheme="majorHAnsi" w:hAnsiTheme="majorHAnsi" w:cstheme="majorHAnsi"/>
                <w:b/>
                <w:bCs/>
              </w:rPr>
            </w:pPr>
            <w:r w:rsidRPr="00634747">
              <w:rPr>
                <w:rFonts w:asciiTheme="majorHAnsi" w:hAnsiTheme="majorHAnsi" w:cstheme="majorHAnsi"/>
                <w:b/>
                <w:bCs/>
              </w:rPr>
              <w:t>Dimensions of Competency</w:t>
            </w:r>
          </w:p>
          <w:p w14:paraId="70835AB9" w14:textId="749063E8" w:rsidR="00247885" w:rsidRPr="0053382F" w:rsidRDefault="00247885" w:rsidP="00247885">
            <w:pPr>
              <w:widowControl w:val="0"/>
              <w:spacing w:after="80"/>
              <w:ind w:left="140"/>
              <w:rPr>
                <w:rFonts w:asciiTheme="majorHAnsi" w:hAnsiTheme="majorHAnsi" w:cstheme="majorHAnsi"/>
              </w:rPr>
            </w:pPr>
            <w:r w:rsidRPr="00634747">
              <w:rPr>
                <w:rFonts w:asciiTheme="majorHAnsi" w:hAnsiTheme="majorHAnsi" w:cstheme="majorHAnsi"/>
              </w:rPr>
              <w:lastRenderedPageBreak/>
              <w:t>The Dimensions of Competency are part of the broad concept of competency, and include all aspects of work performance.</w:t>
            </w:r>
          </w:p>
          <w:p w14:paraId="512F59CF" w14:textId="77777777" w:rsidR="00247885" w:rsidRPr="00634747" w:rsidRDefault="00247885" w:rsidP="00247885">
            <w:pPr>
              <w:widowControl w:val="0"/>
              <w:spacing w:after="80"/>
              <w:ind w:left="140"/>
              <w:rPr>
                <w:rFonts w:asciiTheme="majorHAnsi" w:hAnsiTheme="majorHAnsi" w:cstheme="majorHAnsi"/>
                <w:b/>
                <w:bCs/>
              </w:rPr>
            </w:pPr>
            <w:r w:rsidRPr="00634747">
              <w:rPr>
                <w:rFonts w:asciiTheme="majorHAnsi" w:hAnsiTheme="majorHAnsi" w:cstheme="majorHAnsi"/>
                <w:b/>
                <w:bCs/>
              </w:rPr>
              <w:t>List and provide a definition of each of the four (4) Dimensions of Competency.</w:t>
            </w:r>
          </w:p>
          <w:p w14:paraId="7A3C6736" w14:textId="209528A7" w:rsidR="00247885" w:rsidRPr="00BD4307" w:rsidRDefault="00247885" w:rsidP="00247885">
            <w:pPr>
              <w:widowControl w:val="0"/>
              <w:spacing w:after="80"/>
              <w:ind w:left="140"/>
              <w:rPr>
                <w:rFonts w:asciiTheme="majorHAnsi" w:hAnsiTheme="majorHAnsi" w:cstheme="majorHAnsi"/>
                <w:b/>
                <w:bCs/>
              </w:rPr>
            </w:pPr>
            <w:r w:rsidRPr="00634747">
              <w:rPr>
                <w:rFonts w:asciiTheme="majorHAnsi" w:hAnsiTheme="majorHAnsi" w:cstheme="majorHAnsi"/>
                <w:b/>
                <w:bCs/>
              </w:rPr>
              <w:t>Explain how each of the Dimensions guides your assessment practices.</w:t>
            </w:r>
          </w:p>
        </w:tc>
      </w:tr>
      <w:tr w:rsidR="00247885" w:rsidRPr="000168D1" w14:paraId="009BA139" w14:textId="77777777" w:rsidTr="00377557">
        <w:trPr>
          <w:trHeight w:val="20"/>
        </w:trPr>
        <w:tc>
          <w:tcPr>
            <w:tcW w:w="564" w:type="dxa"/>
            <w:vMerge/>
            <w:tcBorders>
              <w:left w:val="single" w:sz="6" w:space="0" w:color="000000"/>
              <w:right w:val="single" w:sz="6" w:space="0" w:color="000000"/>
            </w:tcBorders>
            <w:shd w:val="clear" w:color="auto" w:fill="EAF1DD" w:themeFill="accent3" w:themeFillTint="33"/>
          </w:tcPr>
          <w:p w14:paraId="7B841D61" w14:textId="77777777" w:rsidR="00247885" w:rsidRDefault="00247885" w:rsidP="00247885">
            <w:pPr>
              <w:widowControl w:val="0"/>
              <w:rPr>
                <w:rFonts w:asciiTheme="majorHAnsi" w:hAnsiTheme="majorHAnsi" w:cstheme="majorHAnsi"/>
              </w:rPr>
            </w:pPr>
          </w:p>
        </w:tc>
        <w:tc>
          <w:tcPr>
            <w:tcW w:w="2412" w:type="dxa"/>
            <w:gridSpan w:val="4"/>
            <w:tcBorders>
              <w:top w:val="single" w:sz="5" w:space="0" w:color="000000"/>
              <w:left w:val="single" w:sz="6" w:space="0" w:color="000000"/>
              <w:bottom w:val="single" w:sz="5" w:space="0" w:color="000000"/>
              <w:right w:val="single" w:sz="5" w:space="0" w:color="000000"/>
            </w:tcBorders>
            <w:shd w:val="clear" w:color="auto" w:fill="EAF1DD" w:themeFill="accent3" w:themeFillTint="33"/>
            <w:tcMar>
              <w:top w:w="0" w:type="dxa"/>
              <w:left w:w="0" w:type="dxa"/>
              <w:bottom w:w="0" w:type="dxa"/>
              <w:right w:w="0" w:type="dxa"/>
            </w:tcMar>
          </w:tcPr>
          <w:p w14:paraId="16681B23" w14:textId="69CDC70F" w:rsidR="00247885" w:rsidRPr="00BD4307" w:rsidRDefault="00247885" w:rsidP="00247885">
            <w:pPr>
              <w:widowControl w:val="0"/>
              <w:ind w:left="140"/>
              <w:jc w:val="center"/>
              <w:rPr>
                <w:rFonts w:asciiTheme="majorHAnsi" w:hAnsiTheme="majorHAnsi" w:cstheme="majorHAnsi"/>
              </w:rPr>
            </w:pPr>
            <w:r w:rsidRPr="00167D25">
              <w:rPr>
                <w:rFonts w:asciiTheme="majorHAnsi" w:hAnsiTheme="majorHAnsi" w:cstheme="majorHAnsi"/>
                <w:b/>
                <w:bCs/>
              </w:rPr>
              <w:t xml:space="preserve">List the </w:t>
            </w:r>
            <w:r>
              <w:rPr>
                <w:rFonts w:asciiTheme="majorHAnsi" w:hAnsiTheme="majorHAnsi" w:cstheme="majorHAnsi"/>
                <w:b/>
                <w:bCs/>
              </w:rPr>
              <w:t>Dimension</w:t>
            </w:r>
          </w:p>
        </w:tc>
        <w:tc>
          <w:tcPr>
            <w:tcW w:w="3119" w:type="dxa"/>
            <w:gridSpan w:val="6"/>
            <w:tcBorders>
              <w:top w:val="single" w:sz="5" w:space="0" w:color="000000"/>
              <w:left w:val="single" w:sz="5" w:space="0" w:color="000000"/>
              <w:bottom w:val="single" w:sz="5" w:space="0" w:color="000000"/>
              <w:right w:val="single" w:sz="5" w:space="0" w:color="000000"/>
            </w:tcBorders>
            <w:shd w:val="clear" w:color="auto" w:fill="EAF1DD" w:themeFill="accent3" w:themeFillTint="33"/>
          </w:tcPr>
          <w:p w14:paraId="32E5BBCC" w14:textId="7DC71D30" w:rsidR="00247885" w:rsidRPr="00B97B56" w:rsidRDefault="00247885" w:rsidP="00247885">
            <w:pPr>
              <w:widowControl w:val="0"/>
              <w:jc w:val="center"/>
              <w:rPr>
                <w:rFonts w:asciiTheme="majorHAnsi" w:hAnsiTheme="majorHAnsi" w:cstheme="majorHAnsi"/>
                <w:b/>
                <w:bCs/>
              </w:rPr>
            </w:pPr>
            <w:r>
              <w:rPr>
                <w:rFonts w:asciiTheme="majorHAnsi" w:hAnsiTheme="majorHAnsi" w:cstheme="majorHAnsi"/>
                <w:b/>
                <w:bCs/>
              </w:rPr>
              <w:t>Definition</w:t>
            </w:r>
          </w:p>
        </w:tc>
        <w:tc>
          <w:tcPr>
            <w:tcW w:w="4391" w:type="dxa"/>
            <w:tcBorders>
              <w:top w:val="single" w:sz="5" w:space="0" w:color="000000"/>
              <w:left w:val="single" w:sz="5" w:space="0" w:color="000000"/>
              <w:bottom w:val="single" w:sz="5" w:space="0" w:color="000000"/>
              <w:right w:val="single" w:sz="5" w:space="0" w:color="000000"/>
            </w:tcBorders>
            <w:shd w:val="clear" w:color="auto" w:fill="EAF1DD" w:themeFill="accent3" w:themeFillTint="33"/>
          </w:tcPr>
          <w:p w14:paraId="32624FC9" w14:textId="03A52C59" w:rsidR="00247885" w:rsidRPr="00B97B56" w:rsidRDefault="00247885" w:rsidP="00247885">
            <w:pPr>
              <w:widowControl w:val="0"/>
              <w:jc w:val="center"/>
              <w:rPr>
                <w:rFonts w:asciiTheme="majorHAnsi" w:hAnsiTheme="majorHAnsi" w:cstheme="majorHAnsi"/>
                <w:b/>
                <w:bCs/>
              </w:rPr>
            </w:pPr>
            <w:r>
              <w:rPr>
                <w:rFonts w:asciiTheme="majorHAnsi" w:hAnsiTheme="majorHAnsi" w:cstheme="majorHAnsi"/>
                <w:b/>
                <w:bCs/>
              </w:rPr>
              <w:t>Example of task</w:t>
            </w:r>
          </w:p>
        </w:tc>
      </w:tr>
      <w:tr w:rsidR="00247885" w:rsidRPr="000168D1" w14:paraId="0720A005" w14:textId="77777777" w:rsidTr="00377557">
        <w:trPr>
          <w:trHeight w:val="20"/>
        </w:trPr>
        <w:tc>
          <w:tcPr>
            <w:tcW w:w="564" w:type="dxa"/>
            <w:vMerge/>
            <w:tcBorders>
              <w:left w:val="single" w:sz="6" w:space="0" w:color="000000"/>
              <w:right w:val="single" w:sz="6" w:space="0" w:color="000000"/>
            </w:tcBorders>
            <w:shd w:val="clear" w:color="auto" w:fill="EAF1DD" w:themeFill="accent3" w:themeFillTint="33"/>
          </w:tcPr>
          <w:p w14:paraId="6D84BAF5" w14:textId="77777777" w:rsidR="00247885" w:rsidRDefault="00247885" w:rsidP="00247885">
            <w:pPr>
              <w:widowControl w:val="0"/>
              <w:rPr>
                <w:rFonts w:asciiTheme="majorHAnsi" w:hAnsiTheme="majorHAnsi" w:cstheme="majorHAnsi"/>
              </w:rPr>
            </w:pPr>
          </w:p>
        </w:tc>
        <w:tc>
          <w:tcPr>
            <w:tcW w:w="2412" w:type="dxa"/>
            <w:gridSpan w:val="4"/>
            <w:tcBorders>
              <w:top w:val="single" w:sz="5" w:space="0" w:color="000000"/>
              <w:left w:val="single" w:sz="6" w:space="0" w:color="000000"/>
              <w:bottom w:val="single" w:sz="5" w:space="0" w:color="000000"/>
              <w:right w:val="single" w:sz="5" w:space="0" w:color="000000"/>
            </w:tcBorders>
            <w:shd w:val="clear" w:color="auto" w:fill="auto"/>
            <w:tcMar>
              <w:top w:w="0" w:type="dxa"/>
              <w:left w:w="0" w:type="dxa"/>
              <w:bottom w:w="0" w:type="dxa"/>
              <w:right w:w="0" w:type="dxa"/>
            </w:tcMar>
          </w:tcPr>
          <w:p w14:paraId="18052C23" w14:textId="77777777" w:rsidR="00247885" w:rsidRDefault="00247885" w:rsidP="00247885">
            <w:pPr>
              <w:widowControl w:val="0"/>
              <w:ind w:left="140"/>
              <w:rPr>
                <w:rFonts w:asciiTheme="majorHAnsi" w:hAnsiTheme="majorHAnsi" w:cstheme="majorHAnsi"/>
              </w:rPr>
            </w:pPr>
          </w:p>
        </w:tc>
        <w:tc>
          <w:tcPr>
            <w:tcW w:w="3119" w:type="dxa"/>
            <w:gridSpan w:val="6"/>
            <w:tcBorders>
              <w:top w:val="single" w:sz="5" w:space="0" w:color="000000"/>
              <w:left w:val="single" w:sz="5" w:space="0" w:color="000000"/>
              <w:bottom w:val="single" w:sz="5" w:space="0" w:color="000000"/>
              <w:right w:val="single" w:sz="5" w:space="0" w:color="000000"/>
            </w:tcBorders>
            <w:shd w:val="clear" w:color="auto" w:fill="auto"/>
          </w:tcPr>
          <w:p w14:paraId="197B05B9" w14:textId="77777777" w:rsidR="00247885" w:rsidRDefault="00247885" w:rsidP="00247885">
            <w:pPr>
              <w:widowControl w:val="0"/>
              <w:rPr>
                <w:rFonts w:asciiTheme="majorHAnsi" w:hAnsiTheme="majorHAnsi" w:cstheme="majorHAnsi"/>
              </w:rPr>
            </w:pPr>
          </w:p>
        </w:tc>
        <w:tc>
          <w:tcPr>
            <w:tcW w:w="4391" w:type="dxa"/>
            <w:tcBorders>
              <w:top w:val="single" w:sz="5" w:space="0" w:color="000000"/>
              <w:left w:val="single" w:sz="5" w:space="0" w:color="000000"/>
              <w:bottom w:val="single" w:sz="5" w:space="0" w:color="000000"/>
              <w:right w:val="single" w:sz="5" w:space="0" w:color="000000"/>
            </w:tcBorders>
            <w:shd w:val="clear" w:color="auto" w:fill="auto"/>
          </w:tcPr>
          <w:p w14:paraId="1F9736DE" w14:textId="77777777" w:rsidR="00247885" w:rsidRDefault="00247885" w:rsidP="00247885">
            <w:pPr>
              <w:widowControl w:val="0"/>
              <w:rPr>
                <w:rFonts w:asciiTheme="majorHAnsi" w:hAnsiTheme="majorHAnsi" w:cstheme="majorHAnsi"/>
              </w:rPr>
            </w:pPr>
          </w:p>
        </w:tc>
      </w:tr>
      <w:tr w:rsidR="00247885" w:rsidRPr="000168D1" w14:paraId="6340F047" w14:textId="77777777" w:rsidTr="00377557">
        <w:trPr>
          <w:trHeight w:val="20"/>
        </w:trPr>
        <w:tc>
          <w:tcPr>
            <w:tcW w:w="564" w:type="dxa"/>
            <w:vMerge/>
            <w:tcBorders>
              <w:left w:val="single" w:sz="6" w:space="0" w:color="000000"/>
              <w:right w:val="single" w:sz="6" w:space="0" w:color="000000"/>
            </w:tcBorders>
            <w:shd w:val="clear" w:color="auto" w:fill="EAF1DD" w:themeFill="accent3" w:themeFillTint="33"/>
          </w:tcPr>
          <w:p w14:paraId="09A78A3B" w14:textId="77777777" w:rsidR="00247885" w:rsidRDefault="00247885" w:rsidP="00247885">
            <w:pPr>
              <w:widowControl w:val="0"/>
              <w:rPr>
                <w:rFonts w:asciiTheme="majorHAnsi" w:hAnsiTheme="majorHAnsi" w:cstheme="majorHAnsi"/>
              </w:rPr>
            </w:pPr>
          </w:p>
        </w:tc>
        <w:tc>
          <w:tcPr>
            <w:tcW w:w="2412" w:type="dxa"/>
            <w:gridSpan w:val="4"/>
            <w:tcBorders>
              <w:top w:val="single" w:sz="5" w:space="0" w:color="000000"/>
              <w:left w:val="single" w:sz="6" w:space="0" w:color="000000"/>
              <w:bottom w:val="single" w:sz="5" w:space="0" w:color="000000"/>
              <w:right w:val="single" w:sz="5" w:space="0" w:color="000000"/>
            </w:tcBorders>
            <w:shd w:val="clear" w:color="auto" w:fill="auto"/>
            <w:tcMar>
              <w:top w:w="0" w:type="dxa"/>
              <w:left w:w="0" w:type="dxa"/>
              <w:bottom w:w="0" w:type="dxa"/>
              <w:right w:w="0" w:type="dxa"/>
            </w:tcMar>
          </w:tcPr>
          <w:p w14:paraId="7B6EA590" w14:textId="77777777" w:rsidR="00247885" w:rsidRDefault="00247885" w:rsidP="00247885">
            <w:pPr>
              <w:widowControl w:val="0"/>
              <w:ind w:left="140"/>
              <w:rPr>
                <w:rFonts w:asciiTheme="majorHAnsi" w:hAnsiTheme="majorHAnsi" w:cstheme="majorHAnsi"/>
              </w:rPr>
            </w:pPr>
          </w:p>
        </w:tc>
        <w:tc>
          <w:tcPr>
            <w:tcW w:w="3119" w:type="dxa"/>
            <w:gridSpan w:val="6"/>
            <w:tcBorders>
              <w:top w:val="single" w:sz="5" w:space="0" w:color="000000"/>
              <w:left w:val="single" w:sz="5" w:space="0" w:color="000000"/>
              <w:bottom w:val="single" w:sz="5" w:space="0" w:color="000000"/>
              <w:right w:val="single" w:sz="5" w:space="0" w:color="000000"/>
            </w:tcBorders>
            <w:shd w:val="clear" w:color="auto" w:fill="auto"/>
          </w:tcPr>
          <w:p w14:paraId="5ED284FD" w14:textId="77777777" w:rsidR="00247885" w:rsidRDefault="00247885" w:rsidP="00247885">
            <w:pPr>
              <w:widowControl w:val="0"/>
              <w:rPr>
                <w:rFonts w:asciiTheme="majorHAnsi" w:hAnsiTheme="majorHAnsi" w:cstheme="majorHAnsi"/>
              </w:rPr>
            </w:pPr>
          </w:p>
        </w:tc>
        <w:tc>
          <w:tcPr>
            <w:tcW w:w="4391" w:type="dxa"/>
            <w:tcBorders>
              <w:top w:val="single" w:sz="5" w:space="0" w:color="000000"/>
              <w:left w:val="single" w:sz="5" w:space="0" w:color="000000"/>
              <w:bottom w:val="single" w:sz="5" w:space="0" w:color="000000"/>
              <w:right w:val="single" w:sz="5" w:space="0" w:color="000000"/>
            </w:tcBorders>
            <w:shd w:val="clear" w:color="auto" w:fill="auto"/>
          </w:tcPr>
          <w:p w14:paraId="4D44CB88" w14:textId="77777777" w:rsidR="00247885" w:rsidRDefault="00247885" w:rsidP="00247885">
            <w:pPr>
              <w:widowControl w:val="0"/>
              <w:rPr>
                <w:rFonts w:asciiTheme="majorHAnsi" w:hAnsiTheme="majorHAnsi" w:cstheme="majorHAnsi"/>
              </w:rPr>
            </w:pPr>
          </w:p>
        </w:tc>
      </w:tr>
      <w:tr w:rsidR="00247885" w:rsidRPr="000168D1" w14:paraId="70FB22C5" w14:textId="77777777" w:rsidTr="00377557">
        <w:trPr>
          <w:trHeight w:val="20"/>
        </w:trPr>
        <w:tc>
          <w:tcPr>
            <w:tcW w:w="564" w:type="dxa"/>
            <w:vMerge/>
            <w:tcBorders>
              <w:left w:val="single" w:sz="6" w:space="0" w:color="000000"/>
              <w:right w:val="single" w:sz="6" w:space="0" w:color="000000"/>
            </w:tcBorders>
            <w:shd w:val="clear" w:color="auto" w:fill="EAF1DD" w:themeFill="accent3" w:themeFillTint="33"/>
          </w:tcPr>
          <w:p w14:paraId="4D4EC5C2" w14:textId="77777777" w:rsidR="00247885" w:rsidRDefault="00247885" w:rsidP="00247885">
            <w:pPr>
              <w:widowControl w:val="0"/>
              <w:rPr>
                <w:rFonts w:asciiTheme="majorHAnsi" w:hAnsiTheme="majorHAnsi" w:cstheme="majorHAnsi"/>
              </w:rPr>
            </w:pPr>
          </w:p>
        </w:tc>
        <w:tc>
          <w:tcPr>
            <w:tcW w:w="2412" w:type="dxa"/>
            <w:gridSpan w:val="4"/>
            <w:tcBorders>
              <w:top w:val="single" w:sz="5" w:space="0" w:color="000000"/>
              <w:left w:val="single" w:sz="6" w:space="0" w:color="000000"/>
              <w:bottom w:val="single" w:sz="5" w:space="0" w:color="000000"/>
              <w:right w:val="single" w:sz="5" w:space="0" w:color="000000"/>
            </w:tcBorders>
            <w:shd w:val="clear" w:color="auto" w:fill="auto"/>
            <w:tcMar>
              <w:top w:w="0" w:type="dxa"/>
              <w:left w:w="0" w:type="dxa"/>
              <w:bottom w:w="0" w:type="dxa"/>
              <w:right w:w="0" w:type="dxa"/>
            </w:tcMar>
          </w:tcPr>
          <w:p w14:paraId="620587E1" w14:textId="77777777" w:rsidR="00247885" w:rsidRDefault="00247885" w:rsidP="00247885">
            <w:pPr>
              <w:widowControl w:val="0"/>
              <w:ind w:left="140"/>
              <w:rPr>
                <w:rFonts w:asciiTheme="majorHAnsi" w:hAnsiTheme="majorHAnsi" w:cstheme="majorHAnsi"/>
              </w:rPr>
            </w:pPr>
          </w:p>
        </w:tc>
        <w:tc>
          <w:tcPr>
            <w:tcW w:w="3119" w:type="dxa"/>
            <w:gridSpan w:val="6"/>
            <w:tcBorders>
              <w:top w:val="single" w:sz="5" w:space="0" w:color="000000"/>
              <w:left w:val="single" w:sz="5" w:space="0" w:color="000000"/>
              <w:bottom w:val="single" w:sz="5" w:space="0" w:color="000000"/>
              <w:right w:val="single" w:sz="5" w:space="0" w:color="000000"/>
            </w:tcBorders>
            <w:shd w:val="clear" w:color="auto" w:fill="auto"/>
          </w:tcPr>
          <w:p w14:paraId="093AABDE" w14:textId="77777777" w:rsidR="00247885" w:rsidRDefault="00247885" w:rsidP="00247885">
            <w:pPr>
              <w:widowControl w:val="0"/>
              <w:rPr>
                <w:rFonts w:asciiTheme="majorHAnsi" w:hAnsiTheme="majorHAnsi" w:cstheme="majorHAnsi"/>
              </w:rPr>
            </w:pPr>
          </w:p>
        </w:tc>
        <w:tc>
          <w:tcPr>
            <w:tcW w:w="4391" w:type="dxa"/>
            <w:tcBorders>
              <w:top w:val="single" w:sz="5" w:space="0" w:color="000000"/>
              <w:left w:val="single" w:sz="5" w:space="0" w:color="000000"/>
              <w:bottom w:val="single" w:sz="5" w:space="0" w:color="000000"/>
              <w:right w:val="single" w:sz="5" w:space="0" w:color="000000"/>
            </w:tcBorders>
            <w:shd w:val="clear" w:color="auto" w:fill="auto"/>
          </w:tcPr>
          <w:p w14:paraId="2AE0110E" w14:textId="77777777" w:rsidR="00247885" w:rsidRDefault="00247885" w:rsidP="00247885">
            <w:pPr>
              <w:widowControl w:val="0"/>
              <w:rPr>
                <w:rFonts w:asciiTheme="majorHAnsi" w:hAnsiTheme="majorHAnsi" w:cstheme="majorHAnsi"/>
              </w:rPr>
            </w:pPr>
          </w:p>
        </w:tc>
      </w:tr>
      <w:tr w:rsidR="00247885" w:rsidRPr="000168D1" w14:paraId="6ED4E7BF" w14:textId="77777777" w:rsidTr="00377557">
        <w:trPr>
          <w:trHeight w:val="20"/>
        </w:trPr>
        <w:tc>
          <w:tcPr>
            <w:tcW w:w="564" w:type="dxa"/>
            <w:vMerge/>
            <w:tcBorders>
              <w:left w:val="single" w:sz="6" w:space="0" w:color="000000"/>
              <w:bottom w:val="single" w:sz="4" w:space="0" w:color="auto"/>
              <w:right w:val="single" w:sz="6" w:space="0" w:color="000000"/>
            </w:tcBorders>
            <w:shd w:val="clear" w:color="auto" w:fill="EAF1DD" w:themeFill="accent3" w:themeFillTint="33"/>
          </w:tcPr>
          <w:p w14:paraId="6D71D3DA" w14:textId="77777777" w:rsidR="00247885" w:rsidRDefault="00247885" w:rsidP="00247885">
            <w:pPr>
              <w:widowControl w:val="0"/>
              <w:rPr>
                <w:rFonts w:asciiTheme="majorHAnsi" w:hAnsiTheme="majorHAnsi" w:cstheme="majorHAnsi"/>
              </w:rPr>
            </w:pPr>
          </w:p>
        </w:tc>
        <w:tc>
          <w:tcPr>
            <w:tcW w:w="2412" w:type="dxa"/>
            <w:gridSpan w:val="4"/>
            <w:tcBorders>
              <w:top w:val="single" w:sz="5" w:space="0" w:color="000000"/>
              <w:left w:val="single" w:sz="6" w:space="0" w:color="000000"/>
              <w:bottom w:val="single" w:sz="5" w:space="0" w:color="000000"/>
              <w:right w:val="single" w:sz="5" w:space="0" w:color="000000"/>
            </w:tcBorders>
            <w:shd w:val="clear" w:color="auto" w:fill="auto"/>
            <w:tcMar>
              <w:top w:w="0" w:type="dxa"/>
              <w:left w:w="0" w:type="dxa"/>
              <w:bottom w:w="0" w:type="dxa"/>
              <w:right w:w="0" w:type="dxa"/>
            </w:tcMar>
          </w:tcPr>
          <w:p w14:paraId="42D94ECD" w14:textId="77777777" w:rsidR="00247885" w:rsidRDefault="00247885" w:rsidP="00247885">
            <w:pPr>
              <w:widowControl w:val="0"/>
              <w:ind w:left="140"/>
              <w:rPr>
                <w:rFonts w:asciiTheme="majorHAnsi" w:hAnsiTheme="majorHAnsi" w:cstheme="majorHAnsi"/>
              </w:rPr>
            </w:pPr>
          </w:p>
        </w:tc>
        <w:tc>
          <w:tcPr>
            <w:tcW w:w="3119" w:type="dxa"/>
            <w:gridSpan w:val="6"/>
            <w:tcBorders>
              <w:top w:val="single" w:sz="5" w:space="0" w:color="000000"/>
              <w:left w:val="single" w:sz="5" w:space="0" w:color="000000"/>
              <w:bottom w:val="single" w:sz="5" w:space="0" w:color="000000"/>
              <w:right w:val="single" w:sz="5" w:space="0" w:color="000000"/>
            </w:tcBorders>
            <w:shd w:val="clear" w:color="auto" w:fill="auto"/>
          </w:tcPr>
          <w:p w14:paraId="25B0EB03" w14:textId="77777777" w:rsidR="00247885" w:rsidRDefault="00247885" w:rsidP="00247885">
            <w:pPr>
              <w:widowControl w:val="0"/>
              <w:rPr>
                <w:rFonts w:asciiTheme="majorHAnsi" w:hAnsiTheme="majorHAnsi" w:cstheme="majorHAnsi"/>
              </w:rPr>
            </w:pPr>
          </w:p>
        </w:tc>
        <w:tc>
          <w:tcPr>
            <w:tcW w:w="4391" w:type="dxa"/>
            <w:tcBorders>
              <w:top w:val="single" w:sz="5" w:space="0" w:color="000000"/>
              <w:left w:val="single" w:sz="5" w:space="0" w:color="000000"/>
              <w:bottom w:val="single" w:sz="5" w:space="0" w:color="000000"/>
              <w:right w:val="single" w:sz="5" w:space="0" w:color="000000"/>
            </w:tcBorders>
            <w:shd w:val="clear" w:color="auto" w:fill="auto"/>
          </w:tcPr>
          <w:p w14:paraId="0F349215" w14:textId="77777777" w:rsidR="00247885" w:rsidRDefault="00247885" w:rsidP="00247885">
            <w:pPr>
              <w:widowControl w:val="0"/>
              <w:rPr>
                <w:rFonts w:asciiTheme="majorHAnsi" w:hAnsiTheme="majorHAnsi" w:cstheme="majorHAnsi"/>
              </w:rPr>
            </w:pPr>
          </w:p>
        </w:tc>
      </w:tr>
      <w:tr w:rsidR="00247885" w:rsidRPr="000168D1" w14:paraId="409C2531" w14:textId="77777777" w:rsidTr="00634747">
        <w:tc>
          <w:tcPr>
            <w:tcW w:w="564" w:type="dxa"/>
            <w:vMerge w:val="restart"/>
            <w:tcBorders>
              <w:left w:val="single" w:sz="6" w:space="0" w:color="000000"/>
              <w:right w:val="single" w:sz="5" w:space="0" w:color="000000"/>
            </w:tcBorders>
            <w:shd w:val="clear" w:color="auto" w:fill="DAEEF3" w:themeFill="accent5" w:themeFillTint="33"/>
          </w:tcPr>
          <w:p w14:paraId="01343D3F" w14:textId="11732EA3" w:rsidR="00247885" w:rsidRPr="000168D1" w:rsidRDefault="00247885" w:rsidP="00247885">
            <w:pPr>
              <w:widowControl w:val="0"/>
              <w:rPr>
                <w:rFonts w:asciiTheme="majorHAnsi" w:hAnsiTheme="majorHAnsi" w:cstheme="majorHAnsi"/>
              </w:rPr>
            </w:pPr>
            <w:r>
              <w:rPr>
                <w:rFonts w:asciiTheme="majorHAnsi" w:hAnsiTheme="majorHAnsi" w:cstheme="majorHAnsi"/>
              </w:rPr>
              <w:t>25</w:t>
            </w: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4C1E4725" w14:textId="5A2C35DA" w:rsidR="00247885" w:rsidRPr="000D5096" w:rsidRDefault="00247885" w:rsidP="00247885">
            <w:pPr>
              <w:widowControl w:val="0"/>
              <w:spacing w:after="80"/>
              <w:ind w:left="140"/>
              <w:rPr>
                <w:rFonts w:asciiTheme="majorHAnsi" w:hAnsiTheme="majorHAnsi" w:cstheme="majorHAnsi"/>
                <w:b/>
                <w:bCs/>
              </w:rPr>
            </w:pPr>
            <w:r w:rsidRPr="00634747">
              <w:rPr>
                <w:rFonts w:asciiTheme="majorHAnsi" w:hAnsiTheme="majorHAnsi" w:cstheme="majorHAnsi"/>
                <w:b/>
                <w:bCs/>
              </w:rPr>
              <w:t>Support Needs</w:t>
            </w:r>
          </w:p>
        </w:tc>
      </w:tr>
      <w:tr w:rsidR="00247885" w:rsidRPr="000168D1" w14:paraId="47E41DE4" w14:textId="77777777" w:rsidTr="00634747">
        <w:trPr>
          <w:trHeight w:val="596"/>
        </w:trPr>
        <w:tc>
          <w:tcPr>
            <w:tcW w:w="564" w:type="dxa"/>
            <w:vMerge/>
            <w:tcBorders>
              <w:left w:val="single" w:sz="6" w:space="0" w:color="000000"/>
              <w:right w:val="single" w:sz="5" w:space="0" w:color="000000"/>
            </w:tcBorders>
            <w:shd w:val="clear" w:color="auto" w:fill="DAEEF3" w:themeFill="accent5" w:themeFillTint="33"/>
          </w:tcPr>
          <w:p w14:paraId="414BAA6F" w14:textId="77777777" w:rsidR="00247885" w:rsidRDefault="00247885" w:rsidP="00247885">
            <w:pPr>
              <w:widowControl w:val="0"/>
              <w:rPr>
                <w:rFonts w:asciiTheme="majorHAnsi" w:hAnsiTheme="majorHAnsi" w:cstheme="majorHAnsi"/>
              </w:rPr>
            </w:pPr>
          </w:p>
        </w:tc>
        <w:tc>
          <w:tcPr>
            <w:tcW w:w="4677" w:type="dxa"/>
            <w:gridSpan w:val="9"/>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0ED631CE" w14:textId="086573C1" w:rsidR="00247885" w:rsidRPr="00BD4307" w:rsidRDefault="00247885" w:rsidP="00247885">
            <w:pPr>
              <w:widowControl w:val="0"/>
              <w:ind w:left="140"/>
              <w:rPr>
                <w:rFonts w:asciiTheme="majorHAnsi" w:hAnsiTheme="majorHAnsi" w:cstheme="majorHAnsi"/>
                <w:b/>
                <w:bCs/>
              </w:rPr>
            </w:pPr>
            <w:r w:rsidRPr="00BD4307">
              <w:rPr>
                <w:rFonts w:asciiTheme="majorHAnsi" w:hAnsiTheme="majorHAnsi" w:cstheme="majorHAnsi"/>
                <w:b/>
                <w:bCs/>
              </w:rPr>
              <w:t xml:space="preserve">a) </w:t>
            </w:r>
            <w:r w:rsidRPr="00634747">
              <w:rPr>
                <w:rFonts w:asciiTheme="majorHAnsi" w:hAnsiTheme="majorHAnsi" w:cstheme="majorHAnsi"/>
              </w:rPr>
              <w:t>There are many ways that a trainer/assessor can determine the support needs of a student.</w:t>
            </w:r>
            <w:r w:rsidRPr="00634747">
              <w:rPr>
                <w:rFonts w:asciiTheme="majorHAnsi" w:hAnsiTheme="majorHAnsi" w:cstheme="majorHAnsi"/>
                <w:b/>
                <w:bCs/>
              </w:rPr>
              <w:t xml:space="preserve"> List four (4) ways to determine the support needs.</w:t>
            </w:r>
          </w:p>
        </w:tc>
        <w:tc>
          <w:tcPr>
            <w:tcW w:w="5245" w:type="dxa"/>
            <w:gridSpan w:val="2"/>
            <w:tcBorders>
              <w:top w:val="single" w:sz="5" w:space="0" w:color="000000"/>
              <w:left w:val="single" w:sz="5" w:space="0" w:color="000000"/>
              <w:bottom w:val="single" w:sz="5" w:space="0" w:color="000000"/>
              <w:right w:val="single" w:sz="5" w:space="0" w:color="000000"/>
            </w:tcBorders>
            <w:shd w:val="clear" w:color="auto" w:fill="auto"/>
          </w:tcPr>
          <w:p w14:paraId="7081AB00" w14:textId="77777777" w:rsidR="00247885" w:rsidRDefault="00247885" w:rsidP="00247885">
            <w:pPr>
              <w:widowControl w:val="0"/>
              <w:rPr>
                <w:rFonts w:asciiTheme="majorHAnsi" w:hAnsiTheme="majorHAnsi" w:cstheme="majorHAnsi"/>
              </w:rPr>
            </w:pPr>
          </w:p>
          <w:p w14:paraId="0112D421" w14:textId="77777777" w:rsidR="00247885" w:rsidRDefault="00247885" w:rsidP="00247885">
            <w:pPr>
              <w:widowControl w:val="0"/>
              <w:rPr>
                <w:rFonts w:asciiTheme="majorHAnsi" w:hAnsiTheme="majorHAnsi" w:cstheme="majorHAnsi"/>
              </w:rPr>
            </w:pPr>
          </w:p>
          <w:p w14:paraId="79B6A760" w14:textId="77777777" w:rsidR="00247885" w:rsidRDefault="00247885" w:rsidP="00247885">
            <w:pPr>
              <w:widowControl w:val="0"/>
              <w:rPr>
                <w:rFonts w:asciiTheme="majorHAnsi" w:hAnsiTheme="majorHAnsi" w:cstheme="majorHAnsi"/>
              </w:rPr>
            </w:pPr>
          </w:p>
          <w:p w14:paraId="4A415845" w14:textId="77777777" w:rsidR="00247885" w:rsidRDefault="00247885" w:rsidP="00247885">
            <w:pPr>
              <w:widowControl w:val="0"/>
              <w:rPr>
                <w:rFonts w:asciiTheme="majorHAnsi" w:hAnsiTheme="majorHAnsi" w:cstheme="majorHAnsi"/>
              </w:rPr>
            </w:pPr>
          </w:p>
        </w:tc>
      </w:tr>
      <w:tr w:rsidR="00247885" w:rsidRPr="000168D1" w14:paraId="20B360F0" w14:textId="77777777" w:rsidTr="00634747">
        <w:trPr>
          <w:cantSplit/>
          <w:trHeight w:val="703"/>
        </w:trPr>
        <w:tc>
          <w:tcPr>
            <w:tcW w:w="564" w:type="dxa"/>
            <w:vMerge/>
            <w:tcBorders>
              <w:left w:val="single" w:sz="6" w:space="0" w:color="000000"/>
              <w:bottom w:val="single" w:sz="6" w:space="0" w:color="000000"/>
              <w:right w:val="single" w:sz="5" w:space="0" w:color="000000"/>
            </w:tcBorders>
            <w:shd w:val="clear" w:color="auto" w:fill="DAEEF3" w:themeFill="accent5" w:themeFillTint="33"/>
          </w:tcPr>
          <w:p w14:paraId="155B90F8" w14:textId="77777777" w:rsidR="00247885" w:rsidRDefault="00247885" w:rsidP="00247885">
            <w:pPr>
              <w:widowControl w:val="0"/>
              <w:rPr>
                <w:rFonts w:asciiTheme="majorHAnsi" w:hAnsiTheme="majorHAnsi" w:cstheme="majorHAnsi"/>
              </w:rPr>
            </w:pPr>
          </w:p>
        </w:tc>
        <w:tc>
          <w:tcPr>
            <w:tcW w:w="4677" w:type="dxa"/>
            <w:gridSpan w:val="9"/>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74D5251A" w14:textId="1350FBD3" w:rsidR="00247885" w:rsidRPr="00BD4307" w:rsidRDefault="00247885" w:rsidP="00247885">
            <w:pPr>
              <w:widowControl w:val="0"/>
              <w:ind w:left="140"/>
              <w:rPr>
                <w:rFonts w:asciiTheme="majorHAnsi" w:hAnsiTheme="majorHAnsi" w:cstheme="majorHAnsi"/>
                <w:b/>
                <w:bCs/>
              </w:rPr>
            </w:pPr>
            <w:r w:rsidRPr="00BD4307">
              <w:rPr>
                <w:rFonts w:asciiTheme="majorHAnsi" w:hAnsiTheme="majorHAnsi" w:cstheme="majorHAnsi"/>
                <w:b/>
                <w:bCs/>
              </w:rPr>
              <w:t xml:space="preserve">b) </w:t>
            </w:r>
            <w:r w:rsidRPr="00634747">
              <w:rPr>
                <w:rFonts w:asciiTheme="majorHAnsi" w:hAnsiTheme="majorHAnsi" w:cstheme="majorHAnsi"/>
                <w:b/>
                <w:bCs/>
              </w:rPr>
              <w:t>Outline the procedure for accessing learning support that is available to your training or education organisation</w:t>
            </w:r>
            <w:r w:rsidRPr="00634747">
              <w:rPr>
                <w:rFonts w:asciiTheme="majorHAnsi" w:hAnsiTheme="majorHAnsi" w:cstheme="majorHAnsi"/>
              </w:rPr>
              <w:t>. If you are not currently employed in a training or educational organisation, you may need to conduct research on the types of support and processes available to students.</w:t>
            </w:r>
          </w:p>
        </w:tc>
        <w:tc>
          <w:tcPr>
            <w:tcW w:w="5245" w:type="dxa"/>
            <w:gridSpan w:val="2"/>
            <w:tcBorders>
              <w:top w:val="single" w:sz="5" w:space="0" w:color="000000"/>
              <w:left w:val="single" w:sz="5" w:space="0" w:color="000000"/>
              <w:bottom w:val="single" w:sz="5" w:space="0" w:color="000000"/>
              <w:right w:val="single" w:sz="5" w:space="0" w:color="000000"/>
            </w:tcBorders>
            <w:shd w:val="clear" w:color="auto" w:fill="auto"/>
          </w:tcPr>
          <w:p w14:paraId="2FFD3A53" w14:textId="77777777" w:rsidR="00247885" w:rsidRDefault="00247885" w:rsidP="00247885">
            <w:pPr>
              <w:widowControl w:val="0"/>
              <w:rPr>
                <w:rFonts w:asciiTheme="majorHAnsi" w:hAnsiTheme="majorHAnsi" w:cstheme="majorHAnsi"/>
              </w:rPr>
            </w:pPr>
          </w:p>
        </w:tc>
      </w:tr>
      <w:tr w:rsidR="00247885" w:rsidRPr="000168D1" w14:paraId="49877ED5" w14:textId="77777777" w:rsidTr="00377557">
        <w:tc>
          <w:tcPr>
            <w:tcW w:w="564" w:type="dxa"/>
            <w:vMerge w:val="restart"/>
            <w:tcBorders>
              <w:left w:val="single" w:sz="6" w:space="0" w:color="000000"/>
              <w:right w:val="single" w:sz="5" w:space="0" w:color="000000"/>
            </w:tcBorders>
            <w:shd w:val="clear" w:color="auto" w:fill="EAF1DD" w:themeFill="accent3" w:themeFillTint="33"/>
          </w:tcPr>
          <w:p w14:paraId="4B209DA7" w14:textId="2A71F434" w:rsidR="00247885" w:rsidRPr="000168D1" w:rsidRDefault="00247885" w:rsidP="00247885">
            <w:pPr>
              <w:widowControl w:val="0"/>
              <w:rPr>
                <w:rFonts w:asciiTheme="majorHAnsi" w:hAnsiTheme="majorHAnsi" w:cstheme="majorHAnsi"/>
              </w:rPr>
            </w:pPr>
            <w:r>
              <w:rPr>
                <w:rFonts w:asciiTheme="majorHAnsi" w:hAnsiTheme="majorHAnsi" w:cstheme="majorHAnsi"/>
              </w:rPr>
              <w:t>26</w:t>
            </w: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3D4CE204" w14:textId="3AF5717F" w:rsidR="00247885" w:rsidRPr="006F12E0" w:rsidRDefault="00247885" w:rsidP="00247885">
            <w:pPr>
              <w:widowControl w:val="0"/>
              <w:spacing w:after="80"/>
              <w:ind w:left="140"/>
              <w:rPr>
                <w:rFonts w:asciiTheme="majorHAnsi" w:hAnsiTheme="majorHAnsi" w:cstheme="majorHAnsi"/>
                <w:b/>
                <w:bCs/>
              </w:rPr>
            </w:pPr>
            <w:r w:rsidRPr="00634747">
              <w:rPr>
                <w:rFonts w:asciiTheme="majorHAnsi" w:hAnsiTheme="majorHAnsi" w:cstheme="majorHAnsi"/>
                <w:b/>
                <w:bCs/>
              </w:rPr>
              <w:t>Assessment Pathways</w:t>
            </w:r>
          </w:p>
        </w:tc>
      </w:tr>
      <w:tr w:rsidR="00247885" w:rsidRPr="000168D1" w14:paraId="287E1EEF" w14:textId="77777777" w:rsidTr="00377557">
        <w:tc>
          <w:tcPr>
            <w:tcW w:w="564" w:type="dxa"/>
            <w:vMerge/>
            <w:tcBorders>
              <w:left w:val="single" w:sz="6" w:space="0" w:color="000000"/>
              <w:right w:val="single" w:sz="5" w:space="0" w:color="000000"/>
            </w:tcBorders>
            <w:shd w:val="clear" w:color="auto" w:fill="EAF1DD" w:themeFill="accent3" w:themeFillTint="33"/>
          </w:tcPr>
          <w:p w14:paraId="6E1980E0"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EAF1DD" w:themeFill="accent3" w:themeFillTint="33"/>
            <w:tcMar>
              <w:top w:w="0" w:type="dxa"/>
              <w:left w:w="0" w:type="dxa"/>
              <w:bottom w:w="0" w:type="dxa"/>
              <w:right w:w="0" w:type="dxa"/>
            </w:tcMar>
          </w:tcPr>
          <w:p w14:paraId="637206DC" w14:textId="09617278" w:rsidR="00247885" w:rsidRPr="006F12E0" w:rsidRDefault="00247885" w:rsidP="00247885">
            <w:pPr>
              <w:widowControl w:val="0"/>
              <w:spacing w:after="80"/>
              <w:ind w:left="140"/>
              <w:rPr>
                <w:rFonts w:asciiTheme="majorHAnsi" w:hAnsiTheme="majorHAnsi" w:cstheme="majorHAnsi"/>
                <w:b/>
                <w:bCs/>
              </w:rPr>
            </w:pPr>
            <w:r w:rsidRPr="00634747">
              <w:rPr>
                <w:rFonts w:asciiTheme="majorHAnsi" w:hAnsiTheme="majorHAnsi" w:cstheme="majorHAnsi"/>
                <w:b/>
                <w:bCs/>
              </w:rPr>
              <w:t>A. Explain what a ‘learning and assessment’ pathway is and provide two (2) examples of when this pathway is appropriate.</w:t>
            </w:r>
          </w:p>
        </w:tc>
      </w:tr>
      <w:tr w:rsidR="00247885" w:rsidRPr="000168D1" w14:paraId="48578B66" w14:textId="77777777" w:rsidTr="00634747">
        <w:tc>
          <w:tcPr>
            <w:tcW w:w="564" w:type="dxa"/>
            <w:vMerge/>
            <w:tcBorders>
              <w:left w:val="single" w:sz="6" w:space="0" w:color="000000"/>
              <w:right w:val="single" w:sz="5" w:space="0" w:color="000000"/>
            </w:tcBorders>
            <w:shd w:val="clear" w:color="auto" w:fill="EAF1DD" w:themeFill="accent3" w:themeFillTint="33"/>
          </w:tcPr>
          <w:p w14:paraId="097577B7" w14:textId="77777777" w:rsidR="00247885" w:rsidRDefault="00247885" w:rsidP="00247885">
            <w:pPr>
              <w:widowControl w:val="0"/>
              <w:rPr>
                <w:rFonts w:asciiTheme="majorHAnsi" w:hAnsiTheme="majorHAnsi" w:cstheme="majorHAnsi"/>
              </w:rPr>
            </w:pPr>
          </w:p>
        </w:tc>
        <w:tc>
          <w:tcPr>
            <w:tcW w:w="2129" w:type="dxa"/>
            <w:gridSpan w:val="3"/>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7A7E667E" w14:textId="5F77D10C" w:rsidR="00247885" w:rsidRPr="006F12E0" w:rsidRDefault="00247885" w:rsidP="00247885">
            <w:pPr>
              <w:widowControl w:val="0"/>
              <w:spacing w:after="80"/>
              <w:ind w:left="140"/>
              <w:rPr>
                <w:rFonts w:asciiTheme="majorHAnsi" w:hAnsiTheme="majorHAnsi" w:cstheme="majorHAnsi"/>
                <w:b/>
                <w:bCs/>
              </w:rPr>
            </w:pPr>
            <w:r>
              <w:rPr>
                <w:rFonts w:asciiTheme="majorHAnsi" w:hAnsiTheme="majorHAnsi" w:cstheme="majorHAnsi"/>
                <w:b/>
                <w:bCs/>
              </w:rPr>
              <w:t>Explanation</w:t>
            </w:r>
          </w:p>
        </w:tc>
        <w:tc>
          <w:tcPr>
            <w:tcW w:w="7793" w:type="dxa"/>
            <w:gridSpan w:val="8"/>
            <w:tcBorders>
              <w:top w:val="single" w:sz="5" w:space="0" w:color="000000"/>
              <w:left w:val="single" w:sz="5" w:space="0" w:color="000000"/>
              <w:bottom w:val="single" w:sz="5" w:space="0" w:color="000000"/>
              <w:right w:val="single" w:sz="5" w:space="0" w:color="000000"/>
            </w:tcBorders>
            <w:shd w:val="clear" w:color="auto" w:fill="FFFFFF" w:themeFill="background1"/>
          </w:tcPr>
          <w:p w14:paraId="5E2EE6C2" w14:textId="2BC0B74D" w:rsidR="00247885" w:rsidRPr="00634747" w:rsidRDefault="00247885" w:rsidP="00247885">
            <w:pPr>
              <w:widowControl w:val="0"/>
              <w:spacing w:after="80"/>
              <w:rPr>
                <w:rFonts w:asciiTheme="majorHAnsi" w:hAnsiTheme="majorHAnsi" w:cstheme="majorHAnsi"/>
              </w:rPr>
            </w:pPr>
          </w:p>
        </w:tc>
      </w:tr>
      <w:tr w:rsidR="00247885" w:rsidRPr="000168D1" w14:paraId="5155FC62" w14:textId="77777777" w:rsidTr="00634747">
        <w:trPr>
          <w:trHeight w:val="132"/>
        </w:trPr>
        <w:tc>
          <w:tcPr>
            <w:tcW w:w="564" w:type="dxa"/>
            <w:vMerge/>
            <w:tcBorders>
              <w:left w:val="single" w:sz="6" w:space="0" w:color="000000"/>
              <w:right w:val="single" w:sz="5" w:space="0" w:color="000000"/>
            </w:tcBorders>
            <w:shd w:val="clear" w:color="auto" w:fill="EAF1DD" w:themeFill="accent3" w:themeFillTint="33"/>
          </w:tcPr>
          <w:p w14:paraId="4EDA843C" w14:textId="77777777" w:rsidR="00247885" w:rsidRDefault="00247885" w:rsidP="00247885">
            <w:pPr>
              <w:widowControl w:val="0"/>
              <w:rPr>
                <w:rFonts w:asciiTheme="majorHAnsi" w:hAnsiTheme="majorHAnsi" w:cstheme="majorHAnsi"/>
              </w:rPr>
            </w:pPr>
          </w:p>
        </w:tc>
        <w:tc>
          <w:tcPr>
            <w:tcW w:w="2129" w:type="dxa"/>
            <w:gridSpan w:val="3"/>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300FCA97" w14:textId="45079F9D" w:rsidR="00247885" w:rsidRPr="0035232A" w:rsidRDefault="00247885" w:rsidP="00247885">
            <w:pPr>
              <w:widowControl w:val="0"/>
              <w:spacing w:after="80"/>
              <w:ind w:left="140"/>
              <w:rPr>
                <w:rFonts w:asciiTheme="majorHAnsi" w:hAnsiTheme="majorHAnsi" w:cstheme="majorHAnsi"/>
              </w:rPr>
            </w:pPr>
            <w:r w:rsidRPr="0035232A">
              <w:rPr>
                <w:rFonts w:asciiTheme="majorHAnsi" w:hAnsiTheme="majorHAnsi" w:cstheme="majorHAnsi"/>
              </w:rPr>
              <w:t>Example 1</w:t>
            </w:r>
          </w:p>
        </w:tc>
        <w:tc>
          <w:tcPr>
            <w:tcW w:w="7793" w:type="dxa"/>
            <w:gridSpan w:val="8"/>
            <w:tcBorders>
              <w:top w:val="single" w:sz="5" w:space="0" w:color="000000"/>
              <w:left w:val="single" w:sz="5" w:space="0" w:color="000000"/>
              <w:bottom w:val="single" w:sz="5" w:space="0" w:color="000000"/>
              <w:right w:val="single" w:sz="5" w:space="0" w:color="000000"/>
            </w:tcBorders>
            <w:shd w:val="clear" w:color="auto" w:fill="FFFFFF" w:themeFill="background1"/>
          </w:tcPr>
          <w:p w14:paraId="68DBBFB2" w14:textId="77777777" w:rsidR="00247885" w:rsidRPr="00634747" w:rsidRDefault="00247885" w:rsidP="00247885">
            <w:pPr>
              <w:widowControl w:val="0"/>
              <w:spacing w:after="80"/>
              <w:ind w:left="140"/>
              <w:rPr>
                <w:rFonts w:asciiTheme="majorHAnsi" w:hAnsiTheme="majorHAnsi" w:cstheme="majorHAnsi"/>
              </w:rPr>
            </w:pPr>
          </w:p>
        </w:tc>
      </w:tr>
      <w:tr w:rsidR="00247885" w:rsidRPr="000168D1" w14:paraId="53D591F5" w14:textId="77777777" w:rsidTr="00634747">
        <w:trPr>
          <w:trHeight w:val="132"/>
        </w:trPr>
        <w:tc>
          <w:tcPr>
            <w:tcW w:w="564" w:type="dxa"/>
            <w:vMerge/>
            <w:tcBorders>
              <w:left w:val="single" w:sz="6" w:space="0" w:color="000000"/>
              <w:right w:val="single" w:sz="5" w:space="0" w:color="000000"/>
            </w:tcBorders>
            <w:shd w:val="clear" w:color="auto" w:fill="EAF1DD" w:themeFill="accent3" w:themeFillTint="33"/>
          </w:tcPr>
          <w:p w14:paraId="618BA99C" w14:textId="77777777" w:rsidR="00247885" w:rsidRDefault="00247885" w:rsidP="00247885">
            <w:pPr>
              <w:widowControl w:val="0"/>
              <w:rPr>
                <w:rFonts w:asciiTheme="majorHAnsi" w:hAnsiTheme="majorHAnsi" w:cstheme="majorHAnsi"/>
              </w:rPr>
            </w:pPr>
          </w:p>
        </w:tc>
        <w:tc>
          <w:tcPr>
            <w:tcW w:w="2129" w:type="dxa"/>
            <w:gridSpan w:val="3"/>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45F6B28B" w14:textId="7C116840" w:rsidR="00247885" w:rsidRPr="0035232A" w:rsidRDefault="00247885" w:rsidP="00247885">
            <w:pPr>
              <w:widowControl w:val="0"/>
              <w:spacing w:after="80"/>
              <w:ind w:left="140"/>
              <w:rPr>
                <w:rFonts w:asciiTheme="majorHAnsi" w:hAnsiTheme="majorHAnsi" w:cstheme="majorHAnsi"/>
              </w:rPr>
            </w:pPr>
            <w:r w:rsidRPr="0035232A">
              <w:rPr>
                <w:rFonts w:asciiTheme="majorHAnsi" w:hAnsiTheme="majorHAnsi" w:cstheme="majorHAnsi"/>
              </w:rPr>
              <w:t>Example 2</w:t>
            </w:r>
          </w:p>
        </w:tc>
        <w:tc>
          <w:tcPr>
            <w:tcW w:w="7793" w:type="dxa"/>
            <w:gridSpan w:val="8"/>
            <w:tcBorders>
              <w:top w:val="single" w:sz="5" w:space="0" w:color="000000"/>
              <w:left w:val="single" w:sz="5" w:space="0" w:color="000000"/>
              <w:bottom w:val="single" w:sz="5" w:space="0" w:color="000000"/>
              <w:right w:val="single" w:sz="5" w:space="0" w:color="000000"/>
            </w:tcBorders>
            <w:shd w:val="clear" w:color="auto" w:fill="FFFFFF" w:themeFill="background1"/>
          </w:tcPr>
          <w:p w14:paraId="242C556A" w14:textId="77777777" w:rsidR="00247885" w:rsidRPr="00634747" w:rsidRDefault="00247885" w:rsidP="00247885">
            <w:pPr>
              <w:widowControl w:val="0"/>
              <w:spacing w:after="80"/>
              <w:ind w:left="140"/>
              <w:rPr>
                <w:rFonts w:asciiTheme="majorHAnsi" w:hAnsiTheme="majorHAnsi" w:cstheme="majorHAnsi"/>
              </w:rPr>
            </w:pPr>
          </w:p>
        </w:tc>
      </w:tr>
      <w:tr w:rsidR="00247885" w:rsidRPr="000168D1" w14:paraId="43523785" w14:textId="77777777" w:rsidTr="00377557">
        <w:tc>
          <w:tcPr>
            <w:tcW w:w="564" w:type="dxa"/>
            <w:vMerge/>
            <w:tcBorders>
              <w:left w:val="single" w:sz="6" w:space="0" w:color="000000"/>
              <w:right w:val="single" w:sz="5" w:space="0" w:color="000000"/>
            </w:tcBorders>
            <w:shd w:val="clear" w:color="auto" w:fill="EAF1DD" w:themeFill="accent3" w:themeFillTint="33"/>
          </w:tcPr>
          <w:p w14:paraId="434D44A9"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EAF1DD" w:themeFill="accent3" w:themeFillTint="33"/>
            <w:tcMar>
              <w:top w:w="0" w:type="dxa"/>
              <w:left w:w="0" w:type="dxa"/>
              <w:bottom w:w="0" w:type="dxa"/>
              <w:right w:w="0" w:type="dxa"/>
            </w:tcMar>
          </w:tcPr>
          <w:p w14:paraId="064FED60" w14:textId="0879C32A" w:rsidR="00247885" w:rsidRPr="006F12E0" w:rsidRDefault="00247885" w:rsidP="00247885">
            <w:pPr>
              <w:widowControl w:val="0"/>
              <w:spacing w:after="80"/>
              <w:ind w:left="140"/>
              <w:rPr>
                <w:rFonts w:asciiTheme="majorHAnsi" w:hAnsiTheme="majorHAnsi" w:cstheme="majorHAnsi"/>
                <w:b/>
                <w:bCs/>
              </w:rPr>
            </w:pPr>
            <w:r w:rsidRPr="00634747">
              <w:rPr>
                <w:rFonts w:asciiTheme="majorHAnsi" w:hAnsiTheme="majorHAnsi" w:cstheme="majorHAnsi"/>
                <w:b/>
                <w:bCs/>
              </w:rPr>
              <w:t>B. Explain what an ‘assessment only’ pathway is and provide two (2) examples of when this pathway is appropriate.</w:t>
            </w:r>
          </w:p>
        </w:tc>
      </w:tr>
      <w:tr w:rsidR="00247885" w:rsidRPr="000168D1" w14:paraId="0235E066" w14:textId="77777777" w:rsidTr="00634747">
        <w:trPr>
          <w:trHeight w:val="20"/>
        </w:trPr>
        <w:tc>
          <w:tcPr>
            <w:tcW w:w="564" w:type="dxa"/>
            <w:vMerge/>
            <w:tcBorders>
              <w:left w:val="single" w:sz="6" w:space="0" w:color="000000"/>
              <w:right w:val="single" w:sz="5" w:space="0" w:color="000000"/>
            </w:tcBorders>
            <w:shd w:val="clear" w:color="auto" w:fill="EAF1DD" w:themeFill="accent3" w:themeFillTint="33"/>
          </w:tcPr>
          <w:p w14:paraId="4428B345" w14:textId="77777777" w:rsidR="00247885" w:rsidRDefault="00247885" w:rsidP="00247885">
            <w:pPr>
              <w:widowControl w:val="0"/>
              <w:rPr>
                <w:rFonts w:asciiTheme="majorHAnsi" w:hAnsiTheme="majorHAnsi" w:cstheme="majorHAnsi"/>
              </w:rPr>
            </w:pPr>
          </w:p>
        </w:tc>
        <w:tc>
          <w:tcPr>
            <w:tcW w:w="2129" w:type="dxa"/>
            <w:gridSpan w:val="3"/>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6872429E" w14:textId="5BDF1D63" w:rsidR="00247885" w:rsidRPr="00BD4307" w:rsidRDefault="00247885" w:rsidP="00247885">
            <w:pPr>
              <w:widowControl w:val="0"/>
              <w:ind w:left="140"/>
              <w:rPr>
                <w:rFonts w:asciiTheme="majorHAnsi" w:hAnsiTheme="majorHAnsi" w:cstheme="majorHAnsi"/>
                <w:b/>
                <w:bCs/>
              </w:rPr>
            </w:pPr>
            <w:r>
              <w:rPr>
                <w:rFonts w:asciiTheme="majorHAnsi" w:hAnsiTheme="majorHAnsi" w:cstheme="majorHAnsi"/>
                <w:b/>
                <w:bCs/>
              </w:rPr>
              <w:t>Explanation</w:t>
            </w:r>
          </w:p>
        </w:tc>
        <w:tc>
          <w:tcPr>
            <w:tcW w:w="7793" w:type="dxa"/>
            <w:gridSpan w:val="8"/>
            <w:tcBorders>
              <w:top w:val="single" w:sz="5" w:space="0" w:color="000000"/>
              <w:left w:val="single" w:sz="5" w:space="0" w:color="000000"/>
              <w:bottom w:val="single" w:sz="5" w:space="0" w:color="000000"/>
              <w:right w:val="single" w:sz="5" w:space="0" w:color="000000"/>
            </w:tcBorders>
            <w:shd w:val="clear" w:color="auto" w:fill="FFFFFF" w:themeFill="background1"/>
          </w:tcPr>
          <w:p w14:paraId="02729E77" w14:textId="1B44C2DE" w:rsidR="00247885" w:rsidRPr="00634747" w:rsidRDefault="00247885" w:rsidP="00247885">
            <w:pPr>
              <w:widowControl w:val="0"/>
              <w:rPr>
                <w:rFonts w:asciiTheme="majorHAnsi" w:hAnsiTheme="majorHAnsi" w:cstheme="majorHAnsi"/>
              </w:rPr>
            </w:pPr>
          </w:p>
        </w:tc>
      </w:tr>
      <w:tr w:rsidR="00247885" w:rsidRPr="000168D1" w14:paraId="55F95CAF" w14:textId="77777777" w:rsidTr="00634747">
        <w:trPr>
          <w:cantSplit/>
          <w:trHeight w:val="288"/>
        </w:trPr>
        <w:tc>
          <w:tcPr>
            <w:tcW w:w="564" w:type="dxa"/>
            <w:vMerge/>
            <w:tcBorders>
              <w:left w:val="single" w:sz="6" w:space="0" w:color="000000"/>
              <w:bottom w:val="single" w:sz="6" w:space="0" w:color="000000"/>
              <w:right w:val="single" w:sz="5" w:space="0" w:color="000000"/>
            </w:tcBorders>
            <w:shd w:val="clear" w:color="auto" w:fill="EAF1DD" w:themeFill="accent3" w:themeFillTint="33"/>
          </w:tcPr>
          <w:p w14:paraId="275ED901" w14:textId="77777777" w:rsidR="00247885" w:rsidRDefault="00247885" w:rsidP="00247885">
            <w:pPr>
              <w:widowControl w:val="0"/>
              <w:rPr>
                <w:rFonts w:asciiTheme="majorHAnsi" w:hAnsiTheme="majorHAnsi" w:cstheme="majorHAnsi"/>
              </w:rPr>
            </w:pPr>
          </w:p>
        </w:tc>
        <w:tc>
          <w:tcPr>
            <w:tcW w:w="2129" w:type="dxa"/>
            <w:gridSpan w:val="3"/>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7CB7B9DA" w14:textId="1124247B" w:rsidR="00247885" w:rsidRPr="0035232A" w:rsidRDefault="00247885" w:rsidP="00247885">
            <w:pPr>
              <w:widowControl w:val="0"/>
              <w:ind w:left="140"/>
              <w:rPr>
                <w:rFonts w:asciiTheme="majorHAnsi" w:hAnsiTheme="majorHAnsi" w:cstheme="majorHAnsi"/>
              </w:rPr>
            </w:pPr>
            <w:r w:rsidRPr="0035232A">
              <w:rPr>
                <w:rFonts w:asciiTheme="majorHAnsi" w:hAnsiTheme="majorHAnsi" w:cstheme="majorHAnsi"/>
              </w:rPr>
              <w:t>Example 1</w:t>
            </w:r>
          </w:p>
        </w:tc>
        <w:tc>
          <w:tcPr>
            <w:tcW w:w="7793" w:type="dxa"/>
            <w:gridSpan w:val="8"/>
            <w:tcBorders>
              <w:top w:val="single" w:sz="5" w:space="0" w:color="000000"/>
              <w:left w:val="single" w:sz="5" w:space="0" w:color="000000"/>
              <w:bottom w:val="single" w:sz="5" w:space="0" w:color="000000"/>
              <w:right w:val="single" w:sz="5" w:space="0" w:color="000000"/>
            </w:tcBorders>
            <w:shd w:val="clear" w:color="auto" w:fill="auto"/>
          </w:tcPr>
          <w:p w14:paraId="2F61CCC5" w14:textId="77777777" w:rsidR="00247885" w:rsidRPr="00634747" w:rsidRDefault="00247885" w:rsidP="00247885">
            <w:pPr>
              <w:widowControl w:val="0"/>
              <w:rPr>
                <w:rFonts w:asciiTheme="majorHAnsi" w:hAnsiTheme="majorHAnsi" w:cstheme="majorHAnsi"/>
              </w:rPr>
            </w:pPr>
          </w:p>
        </w:tc>
      </w:tr>
      <w:tr w:rsidR="00247885" w:rsidRPr="000168D1" w14:paraId="10125FD5" w14:textId="77777777" w:rsidTr="00634747">
        <w:trPr>
          <w:cantSplit/>
          <w:trHeight w:val="288"/>
        </w:trPr>
        <w:tc>
          <w:tcPr>
            <w:tcW w:w="564" w:type="dxa"/>
            <w:vMerge/>
            <w:tcBorders>
              <w:left w:val="single" w:sz="6" w:space="0" w:color="000000"/>
              <w:bottom w:val="single" w:sz="6" w:space="0" w:color="000000"/>
              <w:right w:val="single" w:sz="5" w:space="0" w:color="000000"/>
            </w:tcBorders>
            <w:shd w:val="clear" w:color="auto" w:fill="EAF1DD" w:themeFill="accent3" w:themeFillTint="33"/>
          </w:tcPr>
          <w:p w14:paraId="67EE6021" w14:textId="77777777" w:rsidR="00247885" w:rsidRDefault="00247885" w:rsidP="00247885">
            <w:pPr>
              <w:widowControl w:val="0"/>
              <w:rPr>
                <w:rFonts w:asciiTheme="majorHAnsi" w:hAnsiTheme="majorHAnsi" w:cstheme="majorHAnsi"/>
              </w:rPr>
            </w:pPr>
          </w:p>
        </w:tc>
        <w:tc>
          <w:tcPr>
            <w:tcW w:w="2129" w:type="dxa"/>
            <w:gridSpan w:val="3"/>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3EEAAFDE" w14:textId="32B2E3EE" w:rsidR="00247885" w:rsidRPr="0035232A" w:rsidRDefault="00247885" w:rsidP="00247885">
            <w:pPr>
              <w:widowControl w:val="0"/>
              <w:ind w:left="140"/>
              <w:rPr>
                <w:rFonts w:asciiTheme="majorHAnsi" w:hAnsiTheme="majorHAnsi" w:cstheme="majorHAnsi"/>
              </w:rPr>
            </w:pPr>
            <w:r w:rsidRPr="0035232A">
              <w:rPr>
                <w:rFonts w:asciiTheme="majorHAnsi" w:hAnsiTheme="majorHAnsi" w:cstheme="majorHAnsi"/>
              </w:rPr>
              <w:t>Example 2</w:t>
            </w:r>
          </w:p>
        </w:tc>
        <w:tc>
          <w:tcPr>
            <w:tcW w:w="7793" w:type="dxa"/>
            <w:gridSpan w:val="8"/>
            <w:tcBorders>
              <w:top w:val="single" w:sz="5" w:space="0" w:color="000000"/>
              <w:left w:val="single" w:sz="5" w:space="0" w:color="000000"/>
              <w:bottom w:val="single" w:sz="5" w:space="0" w:color="000000"/>
              <w:right w:val="single" w:sz="5" w:space="0" w:color="000000"/>
            </w:tcBorders>
            <w:shd w:val="clear" w:color="auto" w:fill="auto"/>
          </w:tcPr>
          <w:p w14:paraId="4C69C0B3" w14:textId="77777777" w:rsidR="00247885" w:rsidRPr="00634747" w:rsidRDefault="00247885" w:rsidP="00247885">
            <w:pPr>
              <w:widowControl w:val="0"/>
              <w:rPr>
                <w:rFonts w:asciiTheme="majorHAnsi" w:hAnsiTheme="majorHAnsi" w:cstheme="majorHAnsi"/>
              </w:rPr>
            </w:pPr>
          </w:p>
        </w:tc>
      </w:tr>
      <w:tr w:rsidR="00247885" w:rsidRPr="000168D1" w14:paraId="2C726ECE" w14:textId="77777777" w:rsidTr="00387AC1">
        <w:tc>
          <w:tcPr>
            <w:tcW w:w="564" w:type="dxa"/>
            <w:vMerge w:val="restart"/>
            <w:tcBorders>
              <w:left w:val="single" w:sz="6" w:space="0" w:color="000000"/>
              <w:right w:val="single" w:sz="5" w:space="0" w:color="000000"/>
            </w:tcBorders>
            <w:shd w:val="clear" w:color="auto" w:fill="DAEEF3" w:themeFill="accent5" w:themeFillTint="33"/>
          </w:tcPr>
          <w:p w14:paraId="281323CF" w14:textId="0B041993" w:rsidR="00247885" w:rsidRPr="000168D1" w:rsidRDefault="00247885" w:rsidP="00247885">
            <w:pPr>
              <w:widowControl w:val="0"/>
              <w:rPr>
                <w:rFonts w:asciiTheme="majorHAnsi" w:hAnsiTheme="majorHAnsi" w:cstheme="majorHAnsi"/>
              </w:rPr>
            </w:pPr>
            <w:r>
              <w:rPr>
                <w:rFonts w:asciiTheme="majorHAnsi" w:hAnsiTheme="majorHAnsi" w:cstheme="majorHAnsi"/>
              </w:rPr>
              <w:t>27</w:t>
            </w: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32823261" w14:textId="16FDEACA" w:rsidR="00247885" w:rsidRPr="00387AC1" w:rsidRDefault="00247885" w:rsidP="00247885">
            <w:pPr>
              <w:widowControl w:val="0"/>
              <w:spacing w:after="80"/>
              <w:ind w:left="140"/>
              <w:rPr>
                <w:rFonts w:asciiTheme="majorHAnsi" w:hAnsiTheme="majorHAnsi" w:cstheme="majorHAnsi"/>
                <w:b/>
                <w:bCs/>
              </w:rPr>
            </w:pPr>
            <w:r w:rsidRPr="00387AC1">
              <w:rPr>
                <w:rFonts w:asciiTheme="majorHAnsi" w:hAnsiTheme="majorHAnsi" w:cstheme="majorHAnsi"/>
                <w:b/>
                <w:bCs/>
              </w:rPr>
              <w:t>Assessment tools and instruments</w:t>
            </w:r>
          </w:p>
          <w:p w14:paraId="01517141" w14:textId="47D37A0C" w:rsidR="00247885" w:rsidRPr="00387AC1" w:rsidRDefault="00247885" w:rsidP="00247885">
            <w:pPr>
              <w:widowControl w:val="0"/>
              <w:spacing w:after="80"/>
              <w:ind w:left="140"/>
              <w:rPr>
                <w:rFonts w:asciiTheme="majorHAnsi" w:hAnsiTheme="majorHAnsi" w:cstheme="majorHAnsi"/>
              </w:rPr>
            </w:pPr>
            <w:r w:rsidRPr="00387AC1">
              <w:rPr>
                <w:rFonts w:asciiTheme="majorHAnsi" w:hAnsiTheme="majorHAnsi" w:cstheme="majorHAnsi"/>
              </w:rPr>
              <w:t>What is the difference between an Assessment Tool and an Assessment Instrument?</w:t>
            </w:r>
          </w:p>
        </w:tc>
      </w:tr>
      <w:tr w:rsidR="00247885" w:rsidRPr="000168D1" w14:paraId="47F6CF5A" w14:textId="77777777" w:rsidTr="00387AC1">
        <w:trPr>
          <w:trHeight w:val="367"/>
        </w:trPr>
        <w:tc>
          <w:tcPr>
            <w:tcW w:w="564" w:type="dxa"/>
            <w:vMerge/>
            <w:tcBorders>
              <w:left w:val="single" w:sz="6" w:space="0" w:color="000000"/>
              <w:right w:val="single" w:sz="5" w:space="0" w:color="000000"/>
            </w:tcBorders>
            <w:shd w:val="clear" w:color="auto" w:fill="DAEEF3" w:themeFill="accent5" w:themeFillTint="33"/>
          </w:tcPr>
          <w:p w14:paraId="3D11A469" w14:textId="77777777" w:rsidR="00247885" w:rsidRDefault="00247885" w:rsidP="00247885">
            <w:pPr>
              <w:widowControl w:val="0"/>
              <w:rPr>
                <w:rFonts w:asciiTheme="majorHAnsi" w:hAnsiTheme="majorHAnsi" w:cstheme="majorHAnsi"/>
              </w:rPr>
            </w:pPr>
          </w:p>
        </w:tc>
        <w:tc>
          <w:tcPr>
            <w:tcW w:w="2696" w:type="dxa"/>
            <w:gridSpan w:val="5"/>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68DD31BD" w14:textId="699D52DC" w:rsidR="00247885" w:rsidRPr="00BD4307" w:rsidRDefault="00247885" w:rsidP="00247885">
            <w:pPr>
              <w:widowControl w:val="0"/>
              <w:ind w:left="140"/>
              <w:rPr>
                <w:rFonts w:asciiTheme="majorHAnsi" w:hAnsiTheme="majorHAnsi" w:cstheme="majorHAnsi"/>
                <w:b/>
                <w:bCs/>
              </w:rPr>
            </w:pPr>
            <w:r w:rsidRPr="00387AC1">
              <w:rPr>
                <w:rFonts w:asciiTheme="majorHAnsi" w:hAnsiTheme="majorHAnsi" w:cstheme="majorHAnsi"/>
                <w:b/>
                <w:bCs/>
              </w:rPr>
              <w:t>a) Assessment Tools</w:t>
            </w:r>
          </w:p>
        </w:tc>
        <w:tc>
          <w:tcPr>
            <w:tcW w:w="7226" w:type="dxa"/>
            <w:gridSpan w:val="6"/>
            <w:tcBorders>
              <w:top w:val="single" w:sz="5" w:space="0" w:color="000000"/>
              <w:left w:val="single" w:sz="5" w:space="0" w:color="000000"/>
              <w:bottom w:val="single" w:sz="5" w:space="0" w:color="000000"/>
              <w:right w:val="single" w:sz="5" w:space="0" w:color="000000"/>
            </w:tcBorders>
            <w:shd w:val="clear" w:color="auto" w:fill="auto"/>
          </w:tcPr>
          <w:p w14:paraId="08C9FCE0" w14:textId="77777777" w:rsidR="00247885" w:rsidRDefault="00247885" w:rsidP="00247885">
            <w:pPr>
              <w:widowControl w:val="0"/>
              <w:rPr>
                <w:rFonts w:asciiTheme="majorHAnsi" w:hAnsiTheme="majorHAnsi" w:cstheme="majorHAnsi"/>
              </w:rPr>
            </w:pPr>
          </w:p>
        </w:tc>
      </w:tr>
      <w:tr w:rsidR="00247885" w:rsidRPr="000168D1" w14:paraId="228BB34C" w14:textId="77777777" w:rsidTr="00387AC1">
        <w:trPr>
          <w:cantSplit/>
          <w:trHeight w:val="428"/>
        </w:trPr>
        <w:tc>
          <w:tcPr>
            <w:tcW w:w="564" w:type="dxa"/>
            <w:vMerge/>
            <w:tcBorders>
              <w:left w:val="single" w:sz="6" w:space="0" w:color="000000"/>
              <w:bottom w:val="single" w:sz="6" w:space="0" w:color="000000"/>
              <w:right w:val="single" w:sz="5" w:space="0" w:color="000000"/>
            </w:tcBorders>
            <w:shd w:val="clear" w:color="auto" w:fill="DAEEF3" w:themeFill="accent5" w:themeFillTint="33"/>
          </w:tcPr>
          <w:p w14:paraId="627D8F74" w14:textId="77777777" w:rsidR="00247885" w:rsidRDefault="00247885" w:rsidP="00247885">
            <w:pPr>
              <w:widowControl w:val="0"/>
              <w:rPr>
                <w:rFonts w:asciiTheme="majorHAnsi" w:hAnsiTheme="majorHAnsi" w:cstheme="majorHAnsi"/>
              </w:rPr>
            </w:pPr>
          </w:p>
        </w:tc>
        <w:tc>
          <w:tcPr>
            <w:tcW w:w="2696" w:type="dxa"/>
            <w:gridSpan w:val="5"/>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05F5343A" w14:textId="7055C556" w:rsidR="00247885" w:rsidRPr="00BD4307" w:rsidRDefault="00247885" w:rsidP="00247885">
            <w:pPr>
              <w:widowControl w:val="0"/>
              <w:ind w:left="140"/>
              <w:rPr>
                <w:rFonts w:asciiTheme="majorHAnsi" w:hAnsiTheme="majorHAnsi" w:cstheme="majorHAnsi"/>
                <w:b/>
                <w:bCs/>
              </w:rPr>
            </w:pPr>
            <w:r w:rsidRPr="00387AC1">
              <w:rPr>
                <w:rFonts w:asciiTheme="majorHAnsi" w:hAnsiTheme="majorHAnsi" w:cstheme="majorHAnsi"/>
                <w:b/>
                <w:bCs/>
              </w:rPr>
              <w:t>b) Assessment Instruments</w:t>
            </w:r>
          </w:p>
        </w:tc>
        <w:tc>
          <w:tcPr>
            <w:tcW w:w="7226" w:type="dxa"/>
            <w:gridSpan w:val="6"/>
            <w:tcBorders>
              <w:top w:val="single" w:sz="5" w:space="0" w:color="000000"/>
              <w:left w:val="single" w:sz="5" w:space="0" w:color="000000"/>
              <w:bottom w:val="single" w:sz="5" w:space="0" w:color="000000"/>
              <w:right w:val="single" w:sz="5" w:space="0" w:color="000000"/>
            </w:tcBorders>
            <w:shd w:val="clear" w:color="auto" w:fill="auto"/>
          </w:tcPr>
          <w:p w14:paraId="2AE15BCE" w14:textId="77777777" w:rsidR="00247885" w:rsidRDefault="00247885" w:rsidP="00247885">
            <w:pPr>
              <w:widowControl w:val="0"/>
              <w:rPr>
                <w:rFonts w:asciiTheme="majorHAnsi" w:hAnsiTheme="majorHAnsi" w:cstheme="majorHAnsi"/>
              </w:rPr>
            </w:pPr>
          </w:p>
        </w:tc>
      </w:tr>
      <w:tr w:rsidR="00247885" w:rsidRPr="000168D1" w14:paraId="7F79F2CB" w14:textId="77777777" w:rsidTr="00377557">
        <w:tc>
          <w:tcPr>
            <w:tcW w:w="564" w:type="dxa"/>
            <w:vMerge w:val="restart"/>
            <w:tcBorders>
              <w:left w:val="single" w:sz="6" w:space="0" w:color="000000"/>
              <w:right w:val="single" w:sz="5" w:space="0" w:color="000000"/>
            </w:tcBorders>
            <w:shd w:val="clear" w:color="auto" w:fill="EAF1DD" w:themeFill="accent3" w:themeFillTint="33"/>
          </w:tcPr>
          <w:p w14:paraId="2FC4B9DA" w14:textId="76441E41" w:rsidR="00247885" w:rsidRPr="000168D1" w:rsidRDefault="00247885" w:rsidP="00247885">
            <w:pPr>
              <w:widowControl w:val="0"/>
              <w:rPr>
                <w:rFonts w:asciiTheme="majorHAnsi" w:hAnsiTheme="majorHAnsi" w:cstheme="majorHAnsi"/>
              </w:rPr>
            </w:pPr>
            <w:r>
              <w:rPr>
                <w:rFonts w:asciiTheme="majorHAnsi" w:hAnsiTheme="majorHAnsi" w:cstheme="majorHAnsi"/>
              </w:rPr>
              <w:t>28</w:t>
            </w: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291AAD60" w14:textId="1692C583" w:rsidR="00247885" w:rsidRPr="006F12E0" w:rsidRDefault="00247885" w:rsidP="00247885">
            <w:pPr>
              <w:widowControl w:val="0"/>
              <w:spacing w:after="80"/>
              <w:ind w:left="140"/>
              <w:rPr>
                <w:rFonts w:asciiTheme="majorHAnsi" w:hAnsiTheme="majorHAnsi" w:cstheme="majorHAnsi"/>
                <w:b/>
                <w:bCs/>
              </w:rPr>
            </w:pPr>
            <w:r w:rsidRPr="00387AC1">
              <w:rPr>
                <w:rFonts w:asciiTheme="majorHAnsi" w:hAnsiTheme="majorHAnsi" w:cstheme="majorHAnsi"/>
                <w:b/>
                <w:bCs/>
              </w:rPr>
              <w:t>Assessment Instructions</w:t>
            </w:r>
          </w:p>
        </w:tc>
      </w:tr>
      <w:tr w:rsidR="00247885" w:rsidRPr="000168D1" w14:paraId="2D71A1B0" w14:textId="77777777" w:rsidTr="00377557">
        <w:tc>
          <w:tcPr>
            <w:tcW w:w="564" w:type="dxa"/>
            <w:vMerge/>
            <w:tcBorders>
              <w:left w:val="single" w:sz="6" w:space="0" w:color="000000"/>
              <w:right w:val="single" w:sz="5" w:space="0" w:color="000000"/>
            </w:tcBorders>
            <w:shd w:val="clear" w:color="auto" w:fill="EAF1DD" w:themeFill="accent3" w:themeFillTint="33"/>
          </w:tcPr>
          <w:p w14:paraId="04645B6C"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EAF1DD" w:themeFill="accent3" w:themeFillTint="33"/>
            <w:tcMar>
              <w:top w:w="0" w:type="dxa"/>
              <w:left w:w="0" w:type="dxa"/>
              <w:bottom w:w="0" w:type="dxa"/>
              <w:right w:w="0" w:type="dxa"/>
            </w:tcMar>
          </w:tcPr>
          <w:p w14:paraId="1913F383" w14:textId="08639F2C" w:rsidR="00247885" w:rsidRPr="006F12E0" w:rsidRDefault="00247885" w:rsidP="00247885">
            <w:pPr>
              <w:widowControl w:val="0"/>
              <w:spacing w:after="80"/>
              <w:ind w:left="140"/>
              <w:rPr>
                <w:rFonts w:asciiTheme="majorHAnsi" w:hAnsiTheme="majorHAnsi" w:cstheme="majorHAnsi"/>
                <w:b/>
                <w:bCs/>
              </w:rPr>
            </w:pPr>
            <w:r w:rsidRPr="00387AC1">
              <w:rPr>
                <w:rFonts w:asciiTheme="majorHAnsi" w:hAnsiTheme="majorHAnsi" w:cstheme="majorHAnsi"/>
                <w:b/>
                <w:bCs/>
              </w:rPr>
              <w:t>A. Why is it important to include instructions to the candidate in the assessment instrument? Provide three (3) examples of instructions that should be available to the candidate.</w:t>
            </w:r>
          </w:p>
        </w:tc>
      </w:tr>
      <w:tr w:rsidR="00247885" w:rsidRPr="000168D1" w14:paraId="039EA855" w14:textId="77777777" w:rsidTr="00377557">
        <w:tc>
          <w:tcPr>
            <w:tcW w:w="564" w:type="dxa"/>
            <w:vMerge/>
            <w:tcBorders>
              <w:left w:val="single" w:sz="6" w:space="0" w:color="000000"/>
              <w:right w:val="single" w:sz="5" w:space="0" w:color="000000"/>
            </w:tcBorders>
            <w:shd w:val="clear" w:color="auto" w:fill="EAF1DD" w:themeFill="accent3" w:themeFillTint="33"/>
          </w:tcPr>
          <w:p w14:paraId="7B54A025" w14:textId="77777777" w:rsidR="00247885" w:rsidRDefault="00247885" w:rsidP="00247885">
            <w:pPr>
              <w:widowControl w:val="0"/>
              <w:rPr>
                <w:rFonts w:asciiTheme="majorHAnsi" w:hAnsiTheme="majorHAnsi" w:cstheme="majorHAnsi"/>
              </w:rPr>
            </w:pPr>
          </w:p>
        </w:tc>
        <w:tc>
          <w:tcPr>
            <w:tcW w:w="2129" w:type="dxa"/>
            <w:gridSpan w:val="3"/>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7890A905" w14:textId="632047DF" w:rsidR="00247885" w:rsidRPr="006F12E0" w:rsidRDefault="00247885" w:rsidP="00247885">
            <w:pPr>
              <w:widowControl w:val="0"/>
              <w:spacing w:after="80"/>
              <w:ind w:left="140"/>
              <w:rPr>
                <w:rFonts w:asciiTheme="majorHAnsi" w:hAnsiTheme="majorHAnsi" w:cstheme="majorHAnsi"/>
                <w:b/>
                <w:bCs/>
              </w:rPr>
            </w:pPr>
            <w:r>
              <w:rPr>
                <w:rFonts w:asciiTheme="majorHAnsi" w:hAnsiTheme="majorHAnsi" w:cstheme="majorHAnsi"/>
                <w:b/>
                <w:bCs/>
              </w:rPr>
              <w:t>Why is it important</w:t>
            </w:r>
          </w:p>
        </w:tc>
        <w:tc>
          <w:tcPr>
            <w:tcW w:w="7793" w:type="dxa"/>
            <w:gridSpan w:val="8"/>
            <w:tcBorders>
              <w:top w:val="single" w:sz="5" w:space="0" w:color="000000"/>
              <w:left w:val="single" w:sz="5" w:space="0" w:color="000000"/>
              <w:bottom w:val="single" w:sz="5" w:space="0" w:color="000000"/>
              <w:right w:val="single" w:sz="5" w:space="0" w:color="000000"/>
            </w:tcBorders>
            <w:shd w:val="clear" w:color="auto" w:fill="FFFFFF" w:themeFill="background1"/>
          </w:tcPr>
          <w:p w14:paraId="60B10F23" w14:textId="77777777" w:rsidR="00247885" w:rsidRPr="00634747" w:rsidRDefault="00247885" w:rsidP="00247885">
            <w:pPr>
              <w:widowControl w:val="0"/>
              <w:spacing w:after="80"/>
              <w:rPr>
                <w:rFonts w:asciiTheme="majorHAnsi" w:hAnsiTheme="majorHAnsi" w:cstheme="majorHAnsi"/>
              </w:rPr>
            </w:pPr>
          </w:p>
        </w:tc>
      </w:tr>
      <w:tr w:rsidR="00247885" w:rsidRPr="000168D1" w14:paraId="0AD5CAAB" w14:textId="77777777" w:rsidTr="00377557">
        <w:tc>
          <w:tcPr>
            <w:tcW w:w="564" w:type="dxa"/>
            <w:vMerge/>
            <w:tcBorders>
              <w:left w:val="single" w:sz="6" w:space="0" w:color="000000"/>
              <w:right w:val="single" w:sz="5" w:space="0" w:color="000000"/>
            </w:tcBorders>
            <w:shd w:val="clear" w:color="auto" w:fill="EAF1DD" w:themeFill="accent3" w:themeFillTint="33"/>
          </w:tcPr>
          <w:p w14:paraId="615B4A93" w14:textId="77777777" w:rsidR="00247885" w:rsidRDefault="00247885" w:rsidP="00247885">
            <w:pPr>
              <w:widowControl w:val="0"/>
              <w:rPr>
                <w:rFonts w:asciiTheme="majorHAnsi" w:hAnsiTheme="majorHAnsi" w:cstheme="majorHAnsi"/>
              </w:rPr>
            </w:pPr>
          </w:p>
        </w:tc>
        <w:tc>
          <w:tcPr>
            <w:tcW w:w="2129" w:type="dxa"/>
            <w:gridSpan w:val="3"/>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0648E410" w14:textId="14F0402B" w:rsidR="00247885" w:rsidRPr="0035232A" w:rsidRDefault="00247885" w:rsidP="00247885">
            <w:pPr>
              <w:widowControl w:val="0"/>
              <w:spacing w:after="80"/>
              <w:ind w:left="140"/>
              <w:rPr>
                <w:rFonts w:asciiTheme="majorHAnsi" w:hAnsiTheme="majorHAnsi" w:cstheme="majorHAnsi"/>
              </w:rPr>
            </w:pPr>
            <w:r w:rsidRPr="0035232A">
              <w:rPr>
                <w:rFonts w:asciiTheme="majorHAnsi" w:hAnsiTheme="majorHAnsi" w:cstheme="majorHAnsi"/>
              </w:rPr>
              <w:t>Example 1</w:t>
            </w:r>
          </w:p>
        </w:tc>
        <w:tc>
          <w:tcPr>
            <w:tcW w:w="7793" w:type="dxa"/>
            <w:gridSpan w:val="8"/>
            <w:tcBorders>
              <w:top w:val="single" w:sz="5" w:space="0" w:color="000000"/>
              <w:left w:val="single" w:sz="5" w:space="0" w:color="000000"/>
              <w:bottom w:val="single" w:sz="5" w:space="0" w:color="000000"/>
              <w:right w:val="single" w:sz="5" w:space="0" w:color="000000"/>
            </w:tcBorders>
            <w:shd w:val="clear" w:color="auto" w:fill="FFFFFF" w:themeFill="background1"/>
          </w:tcPr>
          <w:p w14:paraId="3561FA8D" w14:textId="77777777" w:rsidR="00247885" w:rsidRPr="00634747" w:rsidRDefault="00247885" w:rsidP="00247885">
            <w:pPr>
              <w:widowControl w:val="0"/>
              <w:spacing w:after="80"/>
              <w:rPr>
                <w:rFonts w:asciiTheme="majorHAnsi" w:hAnsiTheme="majorHAnsi" w:cstheme="majorHAnsi"/>
              </w:rPr>
            </w:pPr>
          </w:p>
        </w:tc>
      </w:tr>
      <w:tr w:rsidR="00247885" w:rsidRPr="000168D1" w14:paraId="58F04D31" w14:textId="77777777" w:rsidTr="00377557">
        <w:trPr>
          <w:trHeight w:val="132"/>
        </w:trPr>
        <w:tc>
          <w:tcPr>
            <w:tcW w:w="564" w:type="dxa"/>
            <w:vMerge/>
            <w:tcBorders>
              <w:left w:val="single" w:sz="6" w:space="0" w:color="000000"/>
              <w:right w:val="single" w:sz="5" w:space="0" w:color="000000"/>
            </w:tcBorders>
            <w:shd w:val="clear" w:color="auto" w:fill="EAF1DD" w:themeFill="accent3" w:themeFillTint="33"/>
          </w:tcPr>
          <w:p w14:paraId="78AC6698" w14:textId="77777777" w:rsidR="00247885" w:rsidRDefault="00247885" w:rsidP="00247885">
            <w:pPr>
              <w:widowControl w:val="0"/>
              <w:rPr>
                <w:rFonts w:asciiTheme="majorHAnsi" w:hAnsiTheme="majorHAnsi" w:cstheme="majorHAnsi"/>
              </w:rPr>
            </w:pPr>
          </w:p>
        </w:tc>
        <w:tc>
          <w:tcPr>
            <w:tcW w:w="2129" w:type="dxa"/>
            <w:gridSpan w:val="3"/>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08E8CB62" w14:textId="571D907F" w:rsidR="00247885" w:rsidRPr="0035232A" w:rsidRDefault="00247885" w:rsidP="00247885">
            <w:pPr>
              <w:widowControl w:val="0"/>
              <w:spacing w:after="80"/>
              <w:ind w:left="140"/>
              <w:rPr>
                <w:rFonts w:asciiTheme="majorHAnsi" w:hAnsiTheme="majorHAnsi" w:cstheme="majorHAnsi"/>
              </w:rPr>
            </w:pPr>
            <w:r w:rsidRPr="0035232A">
              <w:rPr>
                <w:rFonts w:asciiTheme="majorHAnsi" w:hAnsiTheme="majorHAnsi" w:cstheme="majorHAnsi"/>
              </w:rPr>
              <w:t>Example 2</w:t>
            </w:r>
          </w:p>
        </w:tc>
        <w:tc>
          <w:tcPr>
            <w:tcW w:w="7793" w:type="dxa"/>
            <w:gridSpan w:val="8"/>
            <w:tcBorders>
              <w:top w:val="single" w:sz="5" w:space="0" w:color="000000"/>
              <w:left w:val="single" w:sz="5" w:space="0" w:color="000000"/>
              <w:bottom w:val="single" w:sz="5" w:space="0" w:color="000000"/>
              <w:right w:val="single" w:sz="5" w:space="0" w:color="000000"/>
            </w:tcBorders>
            <w:shd w:val="clear" w:color="auto" w:fill="FFFFFF" w:themeFill="background1"/>
          </w:tcPr>
          <w:p w14:paraId="65CF334F" w14:textId="77777777" w:rsidR="00247885" w:rsidRPr="00634747" w:rsidRDefault="00247885" w:rsidP="00247885">
            <w:pPr>
              <w:widowControl w:val="0"/>
              <w:spacing w:after="80"/>
              <w:ind w:left="140"/>
              <w:rPr>
                <w:rFonts w:asciiTheme="majorHAnsi" w:hAnsiTheme="majorHAnsi" w:cstheme="majorHAnsi"/>
              </w:rPr>
            </w:pPr>
          </w:p>
        </w:tc>
      </w:tr>
      <w:tr w:rsidR="00247885" w:rsidRPr="000168D1" w14:paraId="049D4E01" w14:textId="77777777" w:rsidTr="00377557">
        <w:trPr>
          <w:trHeight w:val="132"/>
        </w:trPr>
        <w:tc>
          <w:tcPr>
            <w:tcW w:w="564" w:type="dxa"/>
            <w:vMerge/>
            <w:tcBorders>
              <w:left w:val="single" w:sz="6" w:space="0" w:color="000000"/>
              <w:right w:val="single" w:sz="5" w:space="0" w:color="000000"/>
            </w:tcBorders>
            <w:shd w:val="clear" w:color="auto" w:fill="EAF1DD" w:themeFill="accent3" w:themeFillTint="33"/>
          </w:tcPr>
          <w:p w14:paraId="15CE356F" w14:textId="77777777" w:rsidR="00247885" w:rsidRDefault="00247885" w:rsidP="00247885">
            <w:pPr>
              <w:widowControl w:val="0"/>
              <w:rPr>
                <w:rFonts w:asciiTheme="majorHAnsi" w:hAnsiTheme="majorHAnsi" w:cstheme="majorHAnsi"/>
              </w:rPr>
            </w:pPr>
          </w:p>
        </w:tc>
        <w:tc>
          <w:tcPr>
            <w:tcW w:w="2129" w:type="dxa"/>
            <w:gridSpan w:val="3"/>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22E494A1" w14:textId="5C0C05F9" w:rsidR="00247885" w:rsidRPr="0035232A" w:rsidRDefault="00247885" w:rsidP="00247885">
            <w:pPr>
              <w:widowControl w:val="0"/>
              <w:spacing w:after="80"/>
              <w:ind w:left="140"/>
              <w:rPr>
                <w:rFonts w:asciiTheme="majorHAnsi" w:hAnsiTheme="majorHAnsi" w:cstheme="majorHAnsi"/>
              </w:rPr>
            </w:pPr>
            <w:r w:rsidRPr="0035232A">
              <w:rPr>
                <w:rFonts w:asciiTheme="majorHAnsi" w:hAnsiTheme="majorHAnsi" w:cstheme="majorHAnsi"/>
              </w:rPr>
              <w:t>Example 3</w:t>
            </w:r>
          </w:p>
        </w:tc>
        <w:tc>
          <w:tcPr>
            <w:tcW w:w="7793" w:type="dxa"/>
            <w:gridSpan w:val="8"/>
            <w:tcBorders>
              <w:top w:val="single" w:sz="5" w:space="0" w:color="000000"/>
              <w:left w:val="single" w:sz="5" w:space="0" w:color="000000"/>
              <w:bottom w:val="single" w:sz="5" w:space="0" w:color="000000"/>
              <w:right w:val="single" w:sz="5" w:space="0" w:color="000000"/>
            </w:tcBorders>
            <w:shd w:val="clear" w:color="auto" w:fill="FFFFFF" w:themeFill="background1"/>
          </w:tcPr>
          <w:p w14:paraId="3626ABE5" w14:textId="77777777" w:rsidR="00247885" w:rsidRPr="00634747" w:rsidRDefault="00247885" w:rsidP="00247885">
            <w:pPr>
              <w:widowControl w:val="0"/>
              <w:spacing w:after="80"/>
              <w:ind w:left="140"/>
              <w:rPr>
                <w:rFonts w:asciiTheme="majorHAnsi" w:hAnsiTheme="majorHAnsi" w:cstheme="majorHAnsi"/>
              </w:rPr>
            </w:pPr>
          </w:p>
        </w:tc>
      </w:tr>
      <w:tr w:rsidR="00247885" w:rsidRPr="000168D1" w14:paraId="627A8880" w14:textId="77777777" w:rsidTr="00377557">
        <w:tc>
          <w:tcPr>
            <w:tcW w:w="564" w:type="dxa"/>
            <w:vMerge/>
            <w:tcBorders>
              <w:left w:val="single" w:sz="6" w:space="0" w:color="000000"/>
              <w:right w:val="single" w:sz="5" w:space="0" w:color="000000"/>
            </w:tcBorders>
            <w:shd w:val="clear" w:color="auto" w:fill="EAF1DD" w:themeFill="accent3" w:themeFillTint="33"/>
          </w:tcPr>
          <w:p w14:paraId="21C63FBA"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EAF1DD" w:themeFill="accent3" w:themeFillTint="33"/>
            <w:tcMar>
              <w:top w:w="0" w:type="dxa"/>
              <w:left w:w="0" w:type="dxa"/>
              <w:bottom w:w="0" w:type="dxa"/>
              <w:right w:w="0" w:type="dxa"/>
            </w:tcMar>
          </w:tcPr>
          <w:p w14:paraId="4F041C32" w14:textId="77777777" w:rsidR="00247885" w:rsidRPr="00387AC1" w:rsidRDefault="00247885" w:rsidP="00247885">
            <w:pPr>
              <w:widowControl w:val="0"/>
              <w:spacing w:after="80"/>
              <w:ind w:left="140"/>
              <w:rPr>
                <w:rFonts w:asciiTheme="majorHAnsi" w:hAnsiTheme="majorHAnsi" w:cstheme="majorHAnsi"/>
                <w:b/>
                <w:bCs/>
              </w:rPr>
            </w:pPr>
            <w:r w:rsidRPr="00387AC1">
              <w:rPr>
                <w:rFonts w:asciiTheme="majorHAnsi" w:hAnsiTheme="majorHAnsi" w:cstheme="majorHAnsi"/>
                <w:b/>
                <w:bCs/>
              </w:rPr>
              <w:t>B. Why is it important to include instructions to the trainer &amp; assessor in the assessment tool?</w:t>
            </w:r>
          </w:p>
          <w:p w14:paraId="4D87815C" w14:textId="6BBA7BAF" w:rsidR="00247885" w:rsidRPr="006F12E0" w:rsidRDefault="00247885" w:rsidP="00247885">
            <w:pPr>
              <w:widowControl w:val="0"/>
              <w:spacing w:after="80"/>
              <w:ind w:left="140"/>
              <w:rPr>
                <w:rFonts w:asciiTheme="majorHAnsi" w:hAnsiTheme="majorHAnsi" w:cstheme="majorHAnsi"/>
                <w:b/>
                <w:bCs/>
              </w:rPr>
            </w:pPr>
            <w:r w:rsidRPr="00387AC1">
              <w:rPr>
                <w:rFonts w:asciiTheme="majorHAnsi" w:hAnsiTheme="majorHAnsi" w:cstheme="majorHAnsi"/>
                <w:b/>
                <w:bCs/>
              </w:rPr>
              <w:t>Provide three (3) examples of instructions that should be available to the trainer and assessor.</w:t>
            </w:r>
          </w:p>
        </w:tc>
      </w:tr>
      <w:tr w:rsidR="00247885" w:rsidRPr="000168D1" w14:paraId="1AEE8524" w14:textId="77777777" w:rsidTr="00377557">
        <w:trPr>
          <w:trHeight w:val="20"/>
        </w:trPr>
        <w:tc>
          <w:tcPr>
            <w:tcW w:w="564" w:type="dxa"/>
            <w:vMerge/>
            <w:tcBorders>
              <w:left w:val="single" w:sz="6" w:space="0" w:color="000000"/>
              <w:right w:val="single" w:sz="5" w:space="0" w:color="000000"/>
            </w:tcBorders>
            <w:shd w:val="clear" w:color="auto" w:fill="EAF1DD" w:themeFill="accent3" w:themeFillTint="33"/>
          </w:tcPr>
          <w:p w14:paraId="11D38DCA" w14:textId="77777777" w:rsidR="00247885" w:rsidRDefault="00247885" w:rsidP="00247885">
            <w:pPr>
              <w:widowControl w:val="0"/>
              <w:rPr>
                <w:rFonts w:asciiTheme="majorHAnsi" w:hAnsiTheme="majorHAnsi" w:cstheme="majorHAnsi"/>
              </w:rPr>
            </w:pPr>
          </w:p>
        </w:tc>
        <w:tc>
          <w:tcPr>
            <w:tcW w:w="2129" w:type="dxa"/>
            <w:gridSpan w:val="3"/>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7BF33873" w14:textId="6B117242" w:rsidR="00247885" w:rsidRPr="00BD4307" w:rsidRDefault="00247885" w:rsidP="00247885">
            <w:pPr>
              <w:widowControl w:val="0"/>
              <w:spacing w:after="80"/>
              <w:ind w:left="142"/>
              <w:rPr>
                <w:rFonts w:asciiTheme="majorHAnsi" w:hAnsiTheme="majorHAnsi" w:cstheme="majorHAnsi"/>
                <w:b/>
                <w:bCs/>
              </w:rPr>
            </w:pPr>
            <w:r>
              <w:rPr>
                <w:rFonts w:asciiTheme="majorHAnsi" w:hAnsiTheme="majorHAnsi" w:cstheme="majorHAnsi"/>
                <w:b/>
                <w:bCs/>
              </w:rPr>
              <w:t>Why is it important</w:t>
            </w:r>
          </w:p>
        </w:tc>
        <w:tc>
          <w:tcPr>
            <w:tcW w:w="7793" w:type="dxa"/>
            <w:gridSpan w:val="8"/>
            <w:tcBorders>
              <w:top w:val="single" w:sz="5" w:space="0" w:color="000000"/>
              <w:left w:val="single" w:sz="5" w:space="0" w:color="000000"/>
              <w:bottom w:val="single" w:sz="5" w:space="0" w:color="000000"/>
              <w:right w:val="single" w:sz="5" w:space="0" w:color="000000"/>
            </w:tcBorders>
            <w:shd w:val="clear" w:color="auto" w:fill="FFFFFF" w:themeFill="background1"/>
          </w:tcPr>
          <w:p w14:paraId="3CC98B37" w14:textId="77777777" w:rsidR="00247885" w:rsidRPr="00634747" w:rsidRDefault="00247885" w:rsidP="00247885">
            <w:pPr>
              <w:widowControl w:val="0"/>
              <w:rPr>
                <w:rFonts w:asciiTheme="majorHAnsi" w:hAnsiTheme="majorHAnsi" w:cstheme="majorHAnsi"/>
              </w:rPr>
            </w:pPr>
          </w:p>
        </w:tc>
      </w:tr>
      <w:tr w:rsidR="00247885" w:rsidRPr="000168D1" w14:paraId="72C6A669" w14:textId="77777777" w:rsidTr="00377557">
        <w:trPr>
          <w:trHeight w:val="20"/>
        </w:trPr>
        <w:tc>
          <w:tcPr>
            <w:tcW w:w="564" w:type="dxa"/>
            <w:vMerge/>
            <w:tcBorders>
              <w:left w:val="single" w:sz="6" w:space="0" w:color="000000"/>
              <w:right w:val="single" w:sz="5" w:space="0" w:color="000000"/>
            </w:tcBorders>
            <w:shd w:val="clear" w:color="auto" w:fill="EAF1DD" w:themeFill="accent3" w:themeFillTint="33"/>
          </w:tcPr>
          <w:p w14:paraId="507888E3" w14:textId="77777777" w:rsidR="00247885" w:rsidRDefault="00247885" w:rsidP="00247885">
            <w:pPr>
              <w:widowControl w:val="0"/>
              <w:rPr>
                <w:rFonts w:asciiTheme="majorHAnsi" w:hAnsiTheme="majorHAnsi" w:cstheme="majorHAnsi"/>
              </w:rPr>
            </w:pPr>
          </w:p>
        </w:tc>
        <w:tc>
          <w:tcPr>
            <w:tcW w:w="2129" w:type="dxa"/>
            <w:gridSpan w:val="3"/>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3B2844BB" w14:textId="5BE9B60D" w:rsidR="00247885" w:rsidRPr="0035232A" w:rsidRDefault="00247885" w:rsidP="00247885">
            <w:pPr>
              <w:widowControl w:val="0"/>
              <w:spacing w:after="80"/>
              <w:ind w:left="142"/>
              <w:rPr>
                <w:rFonts w:asciiTheme="majorHAnsi" w:hAnsiTheme="majorHAnsi" w:cstheme="majorHAnsi"/>
              </w:rPr>
            </w:pPr>
            <w:r w:rsidRPr="0035232A">
              <w:rPr>
                <w:rFonts w:asciiTheme="majorHAnsi" w:hAnsiTheme="majorHAnsi" w:cstheme="majorHAnsi"/>
              </w:rPr>
              <w:t>Example 1</w:t>
            </w:r>
          </w:p>
        </w:tc>
        <w:tc>
          <w:tcPr>
            <w:tcW w:w="7793" w:type="dxa"/>
            <w:gridSpan w:val="8"/>
            <w:tcBorders>
              <w:top w:val="single" w:sz="5" w:space="0" w:color="000000"/>
              <w:left w:val="single" w:sz="5" w:space="0" w:color="000000"/>
              <w:bottom w:val="single" w:sz="5" w:space="0" w:color="000000"/>
              <w:right w:val="single" w:sz="5" w:space="0" w:color="000000"/>
            </w:tcBorders>
            <w:shd w:val="clear" w:color="auto" w:fill="FFFFFF" w:themeFill="background1"/>
          </w:tcPr>
          <w:p w14:paraId="12E192BA" w14:textId="77777777" w:rsidR="00247885" w:rsidRPr="00634747" w:rsidRDefault="00247885" w:rsidP="00247885">
            <w:pPr>
              <w:widowControl w:val="0"/>
              <w:rPr>
                <w:rFonts w:asciiTheme="majorHAnsi" w:hAnsiTheme="majorHAnsi" w:cstheme="majorHAnsi"/>
              </w:rPr>
            </w:pPr>
          </w:p>
        </w:tc>
      </w:tr>
      <w:tr w:rsidR="00247885" w:rsidRPr="000168D1" w14:paraId="72C5630F" w14:textId="77777777" w:rsidTr="00377557">
        <w:trPr>
          <w:cantSplit/>
          <w:trHeight w:val="288"/>
        </w:trPr>
        <w:tc>
          <w:tcPr>
            <w:tcW w:w="564" w:type="dxa"/>
            <w:vMerge/>
            <w:tcBorders>
              <w:left w:val="single" w:sz="6" w:space="0" w:color="000000"/>
              <w:bottom w:val="single" w:sz="6" w:space="0" w:color="000000"/>
              <w:right w:val="single" w:sz="5" w:space="0" w:color="000000"/>
            </w:tcBorders>
            <w:shd w:val="clear" w:color="auto" w:fill="EAF1DD" w:themeFill="accent3" w:themeFillTint="33"/>
          </w:tcPr>
          <w:p w14:paraId="4B76667B" w14:textId="77777777" w:rsidR="00247885" w:rsidRDefault="00247885" w:rsidP="00247885">
            <w:pPr>
              <w:widowControl w:val="0"/>
              <w:rPr>
                <w:rFonts w:asciiTheme="majorHAnsi" w:hAnsiTheme="majorHAnsi" w:cstheme="majorHAnsi"/>
              </w:rPr>
            </w:pPr>
          </w:p>
        </w:tc>
        <w:tc>
          <w:tcPr>
            <w:tcW w:w="2129" w:type="dxa"/>
            <w:gridSpan w:val="3"/>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18466390" w14:textId="21F324A0" w:rsidR="00247885" w:rsidRPr="0035232A" w:rsidRDefault="00247885" w:rsidP="00247885">
            <w:pPr>
              <w:widowControl w:val="0"/>
              <w:spacing w:after="80"/>
              <w:ind w:left="142"/>
              <w:rPr>
                <w:rFonts w:asciiTheme="majorHAnsi" w:hAnsiTheme="majorHAnsi" w:cstheme="majorHAnsi"/>
              </w:rPr>
            </w:pPr>
            <w:r w:rsidRPr="0035232A">
              <w:rPr>
                <w:rFonts w:asciiTheme="majorHAnsi" w:hAnsiTheme="majorHAnsi" w:cstheme="majorHAnsi"/>
              </w:rPr>
              <w:t>Example 2</w:t>
            </w:r>
          </w:p>
        </w:tc>
        <w:tc>
          <w:tcPr>
            <w:tcW w:w="7793" w:type="dxa"/>
            <w:gridSpan w:val="8"/>
            <w:tcBorders>
              <w:top w:val="single" w:sz="5" w:space="0" w:color="000000"/>
              <w:left w:val="single" w:sz="5" w:space="0" w:color="000000"/>
              <w:bottom w:val="single" w:sz="5" w:space="0" w:color="000000"/>
              <w:right w:val="single" w:sz="5" w:space="0" w:color="000000"/>
            </w:tcBorders>
            <w:shd w:val="clear" w:color="auto" w:fill="auto"/>
          </w:tcPr>
          <w:p w14:paraId="5F664DD9" w14:textId="77777777" w:rsidR="00247885" w:rsidRPr="00634747" w:rsidRDefault="00247885" w:rsidP="00247885">
            <w:pPr>
              <w:widowControl w:val="0"/>
              <w:rPr>
                <w:rFonts w:asciiTheme="majorHAnsi" w:hAnsiTheme="majorHAnsi" w:cstheme="majorHAnsi"/>
              </w:rPr>
            </w:pPr>
          </w:p>
        </w:tc>
      </w:tr>
      <w:tr w:rsidR="00247885" w:rsidRPr="000168D1" w14:paraId="7143C9FC" w14:textId="77777777" w:rsidTr="00377557">
        <w:trPr>
          <w:cantSplit/>
          <w:trHeight w:val="288"/>
        </w:trPr>
        <w:tc>
          <w:tcPr>
            <w:tcW w:w="564" w:type="dxa"/>
            <w:vMerge/>
            <w:tcBorders>
              <w:left w:val="single" w:sz="6" w:space="0" w:color="000000"/>
              <w:bottom w:val="single" w:sz="6" w:space="0" w:color="000000"/>
              <w:right w:val="single" w:sz="5" w:space="0" w:color="000000"/>
            </w:tcBorders>
            <w:shd w:val="clear" w:color="auto" w:fill="EAF1DD" w:themeFill="accent3" w:themeFillTint="33"/>
          </w:tcPr>
          <w:p w14:paraId="19761F80" w14:textId="77777777" w:rsidR="00247885" w:rsidRDefault="00247885" w:rsidP="00247885">
            <w:pPr>
              <w:widowControl w:val="0"/>
              <w:rPr>
                <w:rFonts w:asciiTheme="majorHAnsi" w:hAnsiTheme="majorHAnsi" w:cstheme="majorHAnsi"/>
              </w:rPr>
            </w:pPr>
          </w:p>
        </w:tc>
        <w:tc>
          <w:tcPr>
            <w:tcW w:w="2129" w:type="dxa"/>
            <w:gridSpan w:val="3"/>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63A33E73" w14:textId="6FBF75AF" w:rsidR="00247885" w:rsidRPr="0035232A" w:rsidRDefault="00247885" w:rsidP="00247885">
            <w:pPr>
              <w:widowControl w:val="0"/>
              <w:spacing w:after="80"/>
              <w:ind w:left="142"/>
              <w:rPr>
                <w:rFonts w:asciiTheme="majorHAnsi" w:hAnsiTheme="majorHAnsi" w:cstheme="majorHAnsi"/>
              </w:rPr>
            </w:pPr>
            <w:r w:rsidRPr="0035232A">
              <w:rPr>
                <w:rFonts w:asciiTheme="majorHAnsi" w:hAnsiTheme="majorHAnsi" w:cstheme="majorHAnsi"/>
              </w:rPr>
              <w:t>Example 3</w:t>
            </w:r>
          </w:p>
        </w:tc>
        <w:tc>
          <w:tcPr>
            <w:tcW w:w="7793" w:type="dxa"/>
            <w:gridSpan w:val="8"/>
            <w:tcBorders>
              <w:top w:val="single" w:sz="5" w:space="0" w:color="000000"/>
              <w:left w:val="single" w:sz="5" w:space="0" w:color="000000"/>
              <w:bottom w:val="single" w:sz="5" w:space="0" w:color="000000"/>
              <w:right w:val="single" w:sz="5" w:space="0" w:color="000000"/>
            </w:tcBorders>
            <w:shd w:val="clear" w:color="auto" w:fill="auto"/>
          </w:tcPr>
          <w:p w14:paraId="089FB086" w14:textId="77777777" w:rsidR="00247885" w:rsidRPr="00634747" w:rsidRDefault="00247885" w:rsidP="00247885">
            <w:pPr>
              <w:widowControl w:val="0"/>
              <w:rPr>
                <w:rFonts w:asciiTheme="majorHAnsi" w:hAnsiTheme="majorHAnsi" w:cstheme="majorHAnsi"/>
              </w:rPr>
            </w:pPr>
          </w:p>
        </w:tc>
      </w:tr>
      <w:tr w:rsidR="00247885" w:rsidRPr="000168D1" w14:paraId="1EF279C1" w14:textId="77777777" w:rsidTr="00377557">
        <w:trPr>
          <w:cantSplit/>
        </w:trPr>
        <w:tc>
          <w:tcPr>
            <w:tcW w:w="564"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4FAF708C" w14:textId="0D179AEB" w:rsidR="00247885" w:rsidRPr="000168D1" w:rsidRDefault="00247885" w:rsidP="00247885">
            <w:pPr>
              <w:widowControl w:val="0"/>
              <w:rPr>
                <w:rFonts w:asciiTheme="majorHAnsi" w:hAnsiTheme="majorHAnsi" w:cstheme="majorHAnsi"/>
              </w:rPr>
            </w:pPr>
            <w:r>
              <w:rPr>
                <w:rFonts w:asciiTheme="majorHAnsi" w:hAnsiTheme="majorHAnsi" w:cstheme="majorHAnsi"/>
              </w:rPr>
              <w:lastRenderedPageBreak/>
              <w:t>29</w:t>
            </w:r>
          </w:p>
        </w:tc>
        <w:tc>
          <w:tcPr>
            <w:tcW w:w="9922" w:type="dxa"/>
            <w:gridSpan w:val="11"/>
            <w:tcBorders>
              <w:top w:val="single" w:sz="5" w:space="0" w:color="000000"/>
              <w:left w:val="single" w:sz="4" w:space="0" w:color="auto"/>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187D9BDB" w14:textId="40EE0A2E" w:rsidR="00247885" w:rsidRDefault="00247885" w:rsidP="00247885">
            <w:pPr>
              <w:widowControl w:val="0"/>
              <w:spacing w:after="80"/>
              <w:ind w:left="140"/>
              <w:rPr>
                <w:rFonts w:asciiTheme="majorHAnsi" w:hAnsiTheme="majorHAnsi" w:cstheme="majorHAnsi"/>
                <w:b/>
                <w:bCs/>
              </w:rPr>
            </w:pPr>
            <w:r w:rsidRPr="0035232A">
              <w:rPr>
                <w:rFonts w:asciiTheme="majorHAnsi" w:hAnsiTheme="majorHAnsi" w:cstheme="majorHAnsi"/>
                <w:b/>
                <w:bCs/>
              </w:rPr>
              <w:t>Contextualisation</w:t>
            </w:r>
          </w:p>
          <w:p w14:paraId="0034BABE" w14:textId="77777777" w:rsidR="00247885" w:rsidRPr="0035232A" w:rsidRDefault="00247885" w:rsidP="00247885">
            <w:pPr>
              <w:widowControl w:val="0"/>
              <w:spacing w:after="80"/>
              <w:ind w:left="140"/>
              <w:rPr>
                <w:rFonts w:asciiTheme="majorHAnsi" w:hAnsiTheme="majorHAnsi" w:cstheme="majorHAnsi"/>
              </w:rPr>
            </w:pPr>
            <w:r w:rsidRPr="0035232A">
              <w:rPr>
                <w:rFonts w:asciiTheme="majorHAnsi" w:hAnsiTheme="majorHAnsi" w:cstheme="majorHAnsi"/>
              </w:rPr>
              <w:t xml:space="preserve">Looking at the </w:t>
            </w:r>
            <w:r w:rsidRPr="0035232A">
              <w:rPr>
                <w:rFonts w:asciiTheme="majorHAnsi" w:hAnsiTheme="majorHAnsi" w:cstheme="majorHAnsi"/>
                <w:b/>
                <w:bCs/>
              </w:rPr>
              <w:t>assessment conditions</w:t>
            </w:r>
            <w:r w:rsidRPr="0035232A">
              <w:rPr>
                <w:rFonts w:asciiTheme="majorHAnsi" w:hAnsiTheme="majorHAnsi" w:cstheme="majorHAnsi"/>
              </w:rPr>
              <w:t xml:space="preserve"> of </w:t>
            </w:r>
            <w:r w:rsidRPr="0035232A">
              <w:rPr>
                <w:rFonts w:asciiTheme="majorHAnsi" w:hAnsiTheme="majorHAnsi" w:cstheme="majorHAnsi"/>
                <w:b/>
                <w:bCs/>
              </w:rPr>
              <w:t>FSKDIG001 Use digital technology for short and basic workplace tasks</w:t>
            </w:r>
            <w:r w:rsidRPr="0035232A">
              <w:rPr>
                <w:rFonts w:asciiTheme="majorHAnsi" w:hAnsiTheme="majorHAnsi" w:cstheme="majorHAnsi"/>
              </w:rPr>
              <w:t xml:space="preserve">, what </w:t>
            </w:r>
            <w:r w:rsidRPr="0035232A">
              <w:rPr>
                <w:rFonts w:asciiTheme="majorHAnsi" w:hAnsiTheme="majorHAnsi" w:cstheme="majorHAnsi"/>
                <w:b/>
                <w:bCs/>
              </w:rPr>
              <w:t>context</w:t>
            </w:r>
            <w:r w:rsidRPr="0035232A">
              <w:rPr>
                <w:rFonts w:asciiTheme="majorHAnsi" w:hAnsiTheme="majorHAnsi" w:cstheme="majorHAnsi"/>
              </w:rPr>
              <w:t xml:space="preserve"> would be appropriate for this unit of competency to be assessed in? </w:t>
            </w:r>
          </w:p>
          <w:p w14:paraId="01ECCDA4" w14:textId="77777777" w:rsidR="00247885" w:rsidRPr="0035232A" w:rsidRDefault="00247885" w:rsidP="00247885">
            <w:pPr>
              <w:widowControl w:val="0"/>
              <w:spacing w:after="80"/>
              <w:ind w:left="140"/>
              <w:rPr>
                <w:rFonts w:asciiTheme="majorHAnsi" w:hAnsiTheme="majorHAnsi" w:cstheme="majorHAnsi"/>
              </w:rPr>
            </w:pPr>
            <w:r w:rsidRPr="0035232A">
              <w:rPr>
                <w:rFonts w:asciiTheme="majorHAnsi" w:hAnsiTheme="majorHAnsi" w:cstheme="majorHAnsi"/>
              </w:rPr>
              <w:t>(Assessment conditions are part of the unit of competency  - refer to training.gov.au)</w:t>
            </w:r>
          </w:p>
          <w:p w14:paraId="56E4B4A1" w14:textId="7499AC0C" w:rsidR="00247885" w:rsidRPr="0035232A" w:rsidRDefault="00247885" w:rsidP="00247885">
            <w:pPr>
              <w:widowControl w:val="0"/>
              <w:spacing w:after="80"/>
              <w:ind w:left="140"/>
              <w:rPr>
                <w:rFonts w:asciiTheme="majorHAnsi" w:hAnsiTheme="majorHAnsi" w:cstheme="majorHAnsi"/>
                <w:b/>
                <w:bCs/>
              </w:rPr>
            </w:pPr>
            <w:r w:rsidRPr="0035232A">
              <w:rPr>
                <w:rFonts w:asciiTheme="majorHAnsi" w:hAnsiTheme="majorHAnsi" w:cstheme="majorHAnsi"/>
                <w:b/>
                <w:bCs/>
              </w:rPr>
              <w:t>Select the four (4) correct contexts</w:t>
            </w:r>
          </w:p>
        </w:tc>
      </w:tr>
      <w:tr w:rsidR="00247885" w:rsidRPr="000168D1" w14:paraId="077136FC" w14:textId="77777777" w:rsidTr="00377557">
        <w:tc>
          <w:tcPr>
            <w:tcW w:w="564"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57359EDA"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4" w:space="0" w:color="auto"/>
              <w:bottom w:val="single" w:sz="5" w:space="0" w:color="000000"/>
              <w:right w:val="single" w:sz="5" w:space="0" w:color="000000"/>
            </w:tcBorders>
            <w:shd w:val="clear" w:color="auto" w:fill="auto"/>
            <w:tcMar>
              <w:top w:w="0" w:type="dxa"/>
              <w:left w:w="0" w:type="dxa"/>
              <w:bottom w:w="0" w:type="dxa"/>
              <w:right w:w="0" w:type="dxa"/>
            </w:tcMar>
          </w:tcPr>
          <w:p w14:paraId="3F1C04CF" w14:textId="5F736CF4" w:rsidR="00247885" w:rsidRDefault="00000000" w:rsidP="00247885">
            <w:pPr>
              <w:widowControl w:val="0"/>
              <w:ind w:left="567" w:hanging="427"/>
              <w:rPr>
                <w:rFonts w:asciiTheme="majorHAnsi" w:hAnsiTheme="majorHAnsi" w:cstheme="majorHAnsi"/>
              </w:rPr>
            </w:pPr>
            <w:sdt>
              <w:sdtPr>
                <w:rPr>
                  <w:rFonts w:asciiTheme="majorHAnsi" w:hAnsiTheme="majorHAnsi" w:cstheme="majorHAnsi"/>
                </w:rPr>
                <w:id w:val="-1755202742"/>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a) </w:t>
            </w:r>
            <w:r w:rsidR="00247885" w:rsidRPr="0035232A">
              <w:rPr>
                <w:rFonts w:asciiTheme="majorHAnsi" w:hAnsiTheme="majorHAnsi" w:cstheme="majorHAnsi"/>
              </w:rPr>
              <w:t>Handwriting a letter</w:t>
            </w:r>
          </w:p>
          <w:p w14:paraId="30F15D74" w14:textId="5E1FF9F8" w:rsidR="00247885" w:rsidRPr="00CE21E4" w:rsidRDefault="00000000" w:rsidP="00247885">
            <w:pPr>
              <w:widowControl w:val="0"/>
              <w:ind w:left="567" w:hanging="427"/>
              <w:rPr>
                <w:rFonts w:asciiTheme="majorHAnsi" w:hAnsiTheme="majorHAnsi" w:cstheme="majorHAnsi"/>
              </w:rPr>
            </w:pPr>
            <w:sdt>
              <w:sdtPr>
                <w:rPr>
                  <w:rFonts w:asciiTheme="majorHAnsi" w:hAnsiTheme="majorHAnsi" w:cstheme="majorHAnsi"/>
                </w:rPr>
                <w:id w:val="1732969719"/>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b) </w:t>
            </w:r>
            <w:r w:rsidR="00247885" w:rsidRPr="0035232A">
              <w:rPr>
                <w:rFonts w:asciiTheme="majorHAnsi" w:hAnsiTheme="majorHAnsi" w:cstheme="majorHAnsi"/>
              </w:rPr>
              <w:t>Using a barcode reader</w:t>
            </w:r>
          </w:p>
          <w:p w14:paraId="369B0654" w14:textId="4B38A7E5" w:rsidR="00247885" w:rsidRPr="00CE21E4" w:rsidRDefault="00000000" w:rsidP="00247885">
            <w:pPr>
              <w:widowControl w:val="0"/>
              <w:ind w:left="567" w:hanging="427"/>
              <w:rPr>
                <w:rFonts w:asciiTheme="majorHAnsi" w:hAnsiTheme="majorHAnsi" w:cstheme="majorHAnsi"/>
              </w:rPr>
            </w:pPr>
            <w:sdt>
              <w:sdtPr>
                <w:rPr>
                  <w:rFonts w:asciiTheme="majorHAnsi" w:hAnsiTheme="majorHAnsi" w:cstheme="majorHAnsi"/>
                </w:rPr>
                <w:id w:val="-1295989478"/>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c) </w:t>
            </w:r>
            <w:r w:rsidR="00247885" w:rsidRPr="0035232A">
              <w:rPr>
                <w:rFonts w:asciiTheme="majorHAnsi" w:hAnsiTheme="majorHAnsi" w:cstheme="majorHAnsi"/>
              </w:rPr>
              <w:t>Sending an email</w:t>
            </w:r>
          </w:p>
          <w:p w14:paraId="270C3DBE" w14:textId="6BFABDA7" w:rsidR="00247885" w:rsidRDefault="00000000" w:rsidP="00247885">
            <w:pPr>
              <w:widowControl w:val="0"/>
              <w:ind w:left="567" w:hanging="427"/>
              <w:rPr>
                <w:rFonts w:asciiTheme="majorHAnsi" w:hAnsiTheme="majorHAnsi" w:cstheme="majorHAnsi"/>
              </w:rPr>
            </w:pPr>
            <w:sdt>
              <w:sdtPr>
                <w:rPr>
                  <w:rFonts w:asciiTheme="majorHAnsi" w:hAnsiTheme="majorHAnsi" w:cstheme="majorHAnsi"/>
                </w:rPr>
                <w:id w:val="-729770871"/>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d) </w:t>
            </w:r>
            <w:r w:rsidR="00247885" w:rsidRPr="0035232A">
              <w:rPr>
                <w:rFonts w:asciiTheme="majorHAnsi" w:hAnsiTheme="majorHAnsi" w:cstheme="majorHAnsi"/>
              </w:rPr>
              <w:t>Using digital scales</w:t>
            </w:r>
          </w:p>
          <w:p w14:paraId="38A9CF10" w14:textId="115AA12E" w:rsidR="00247885" w:rsidRPr="00CE21E4" w:rsidRDefault="00000000" w:rsidP="00247885">
            <w:pPr>
              <w:widowControl w:val="0"/>
              <w:ind w:left="567" w:hanging="427"/>
              <w:rPr>
                <w:rFonts w:asciiTheme="majorHAnsi" w:hAnsiTheme="majorHAnsi" w:cstheme="majorHAnsi"/>
              </w:rPr>
            </w:pPr>
            <w:sdt>
              <w:sdtPr>
                <w:rPr>
                  <w:rFonts w:asciiTheme="majorHAnsi" w:hAnsiTheme="majorHAnsi" w:cstheme="majorHAnsi"/>
                </w:rPr>
                <w:id w:val="-1835128376"/>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e) </w:t>
            </w:r>
            <w:r w:rsidR="00247885" w:rsidRPr="0035232A">
              <w:rPr>
                <w:rFonts w:asciiTheme="majorHAnsi" w:hAnsiTheme="majorHAnsi" w:cstheme="majorHAnsi"/>
              </w:rPr>
              <w:t>Using a mobile phone</w:t>
            </w:r>
          </w:p>
          <w:p w14:paraId="744EA086" w14:textId="6640F342" w:rsidR="00247885" w:rsidRDefault="00000000" w:rsidP="00247885">
            <w:pPr>
              <w:widowControl w:val="0"/>
              <w:ind w:left="567" w:hanging="427"/>
              <w:rPr>
                <w:rFonts w:asciiTheme="majorHAnsi" w:hAnsiTheme="majorHAnsi" w:cstheme="majorHAnsi"/>
              </w:rPr>
            </w:pPr>
            <w:sdt>
              <w:sdtPr>
                <w:rPr>
                  <w:rFonts w:asciiTheme="majorHAnsi" w:hAnsiTheme="majorHAnsi" w:cstheme="majorHAnsi"/>
                </w:rPr>
                <w:id w:val="955143446"/>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f) </w:t>
            </w:r>
            <w:r w:rsidR="00247885" w:rsidRPr="0035232A">
              <w:rPr>
                <w:rFonts w:asciiTheme="majorHAnsi" w:hAnsiTheme="majorHAnsi" w:cstheme="majorHAnsi"/>
              </w:rPr>
              <w:t>Face to face conversation with another staff member</w:t>
            </w:r>
          </w:p>
        </w:tc>
      </w:tr>
      <w:tr w:rsidR="00247885" w:rsidRPr="000168D1" w14:paraId="29575491" w14:textId="77777777" w:rsidTr="0035232A">
        <w:trPr>
          <w:cantSplit/>
        </w:trPr>
        <w:tc>
          <w:tcPr>
            <w:tcW w:w="564"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283879C1" w14:textId="2FDE9FD8" w:rsidR="00247885" w:rsidRPr="000168D1" w:rsidRDefault="00247885" w:rsidP="00247885">
            <w:pPr>
              <w:widowControl w:val="0"/>
              <w:rPr>
                <w:rFonts w:asciiTheme="majorHAnsi" w:hAnsiTheme="majorHAnsi" w:cstheme="majorHAnsi"/>
              </w:rPr>
            </w:pPr>
            <w:r>
              <w:rPr>
                <w:rFonts w:asciiTheme="majorHAnsi" w:hAnsiTheme="majorHAnsi" w:cstheme="majorHAnsi"/>
              </w:rPr>
              <w:t>30</w:t>
            </w:r>
          </w:p>
        </w:tc>
        <w:tc>
          <w:tcPr>
            <w:tcW w:w="9922" w:type="dxa"/>
            <w:gridSpan w:val="11"/>
            <w:tcBorders>
              <w:top w:val="single" w:sz="5" w:space="0" w:color="000000"/>
              <w:left w:val="single" w:sz="4" w:space="0" w:color="auto"/>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19A3B52F" w14:textId="56179FED" w:rsidR="00247885" w:rsidRDefault="00247885" w:rsidP="00247885">
            <w:pPr>
              <w:widowControl w:val="0"/>
              <w:spacing w:after="80"/>
              <w:ind w:left="140"/>
              <w:rPr>
                <w:rFonts w:asciiTheme="majorHAnsi" w:hAnsiTheme="majorHAnsi" w:cstheme="majorHAnsi"/>
                <w:b/>
                <w:bCs/>
              </w:rPr>
            </w:pPr>
            <w:r w:rsidRPr="0035232A">
              <w:rPr>
                <w:rFonts w:asciiTheme="majorHAnsi" w:hAnsiTheme="majorHAnsi" w:cstheme="majorHAnsi"/>
                <w:b/>
                <w:bCs/>
              </w:rPr>
              <w:t>Mapping</w:t>
            </w:r>
          </w:p>
          <w:p w14:paraId="75EA81D2" w14:textId="77777777" w:rsidR="00247885" w:rsidRPr="0035232A" w:rsidRDefault="00247885" w:rsidP="00247885">
            <w:pPr>
              <w:widowControl w:val="0"/>
              <w:spacing w:after="80"/>
              <w:ind w:left="140"/>
              <w:rPr>
                <w:rFonts w:asciiTheme="majorHAnsi" w:hAnsiTheme="majorHAnsi" w:cstheme="majorHAnsi"/>
              </w:rPr>
            </w:pPr>
            <w:r w:rsidRPr="0035232A">
              <w:rPr>
                <w:rFonts w:asciiTheme="majorHAnsi" w:hAnsiTheme="majorHAnsi" w:cstheme="majorHAnsi"/>
                <w:b/>
                <w:bCs/>
              </w:rPr>
              <w:t>Mapping</w:t>
            </w:r>
            <w:r w:rsidRPr="0035232A">
              <w:rPr>
                <w:rFonts w:asciiTheme="majorHAnsi" w:hAnsiTheme="majorHAnsi" w:cstheme="majorHAnsi"/>
              </w:rPr>
              <w:t xml:space="preserve"> your </w:t>
            </w:r>
            <w:r w:rsidRPr="0035232A">
              <w:rPr>
                <w:rFonts w:asciiTheme="majorHAnsi" w:hAnsiTheme="majorHAnsi" w:cstheme="majorHAnsi"/>
                <w:b/>
                <w:bCs/>
              </w:rPr>
              <w:t>assessment instruments</w:t>
            </w:r>
            <w:r w:rsidRPr="0035232A">
              <w:rPr>
                <w:rFonts w:asciiTheme="majorHAnsi" w:hAnsiTheme="majorHAnsi" w:cstheme="majorHAnsi"/>
              </w:rPr>
              <w:t xml:space="preserve"> against units of competency help </w:t>
            </w:r>
            <w:r w:rsidRPr="0035232A">
              <w:rPr>
                <w:rFonts w:asciiTheme="majorHAnsi" w:hAnsiTheme="majorHAnsi" w:cstheme="majorHAnsi"/>
                <w:b/>
                <w:bCs/>
              </w:rPr>
              <w:t>you check and maintain the rigour of assessment</w:t>
            </w:r>
            <w:r w:rsidRPr="0035232A">
              <w:rPr>
                <w:rFonts w:asciiTheme="majorHAnsi" w:hAnsiTheme="majorHAnsi" w:cstheme="majorHAnsi"/>
              </w:rPr>
              <w:t xml:space="preserve">. </w:t>
            </w:r>
          </w:p>
          <w:p w14:paraId="499662C1" w14:textId="40834A54" w:rsidR="00247885" w:rsidRPr="0035232A" w:rsidRDefault="00247885" w:rsidP="00247885">
            <w:pPr>
              <w:widowControl w:val="0"/>
              <w:spacing w:after="80"/>
              <w:ind w:left="140"/>
              <w:rPr>
                <w:rFonts w:asciiTheme="majorHAnsi" w:hAnsiTheme="majorHAnsi" w:cstheme="majorHAnsi"/>
                <w:b/>
                <w:bCs/>
              </w:rPr>
            </w:pPr>
            <w:r w:rsidRPr="0035232A">
              <w:rPr>
                <w:rFonts w:asciiTheme="majorHAnsi" w:hAnsiTheme="majorHAnsi" w:cstheme="majorHAnsi"/>
                <w:b/>
                <w:bCs/>
              </w:rPr>
              <w:t>Select four (4) best practices when mapping your assessment tools.</w:t>
            </w:r>
          </w:p>
        </w:tc>
      </w:tr>
      <w:tr w:rsidR="00247885" w:rsidRPr="000168D1" w14:paraId="09352593" w14:textId="77777777" w:rsidTr="0035232A">
        <w:tc>
          <w:tcPr>
            <w:tcW w:w="564"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1653F8F9"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4" w:space="0" w:color="auto"/>
              <w:bottom w:val="single" w:sz="5" w:space="0" w:color="000000"/>
              <w:right w:val="single" w:sz="5" w:space="0" w:color="000000"/>
            </w:tcBorders>
            <w:shd w:val="clear" w:color="auto" w:fill="auto"/>
            <w:tcMar>
              <w:top w:w="0" w:type="dxa"/>
              <w:left w:w="0" w:type="dxa"/>
              <w:bottom w:w="0" w:type="dxa"/>
              <w:right w:w="0" w:type="dxa"/>
            </w:tcMar>
          </w:tcPr>
          <w:p w14:paraId="2E832813" w14:textId="47F8C605" w:rsidR="00247885" w:rsidRDefault="00000000" w:rsidP="00247885">
            <w:pPr>
              <w:widowControl w:val="0"/>
              <w:ind w:left="567" w:hanging="427"/>
              <w:rPr>
                <w:rFonts w:asciiTheme="majorHAnsi" w:hAnsiTheme="majorHAnsi" w:cstheme="majorHAnsi"/>
              </w:rPr>
            </w:pPr>
            <w:sdt>
              <w:sdtPr>
                <w:rPr>
                  <w:rFonts w:asciiTheme="majorHAnsi" w:hAnsiTheme="majorHAnsi" w:cstheme="majorHAnsi"/>
                </w:rPr>
                <w:id w:val="-2054838333"/>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a) </w:t>
            </w:r>
            <w:r w:rsidR="00247885" w:rsidRPr="0035232A">
              <w:rPr>
                <w:rFonts w:asciiTheme="majorHAnsi" w:hAnsiTheme="majorHAnsi" w:cstheme="majorHAnsi"/>
              </w:rPr>
              <w:t>The more detailed the mapping document, the more usable it is for both validation and updating activities</w:t>
            </w:r>
          </w:p>
          <w:p w14:paraId="78A51C8B" w14:textId="6ABA292D" w:rsidR="00247885" w:rsidRPr="00CE21E4" w:rsidRDefault="00000000" w:rsidP="00247885">
            <w:pPr>
              <w:widowControl w:val="0"/>
              <w:ind w:left="567" w:hanging="427"/>
              <w:rPr>
                <w:rFonts w:asciiTheme="majorHAnsi" w:hAnsiTheme="majorHAnsi" w:cstheme="majorHAnsi"/>
              </w:rPr>
            </w:pPr>
            <w:sdt>
              <w:sdtPr>
                <w:rPr>
                  <w:rFonts w:asciiTheme="majorHAnsi" w:hAnsiTheme="majorHAnsi" w:cstheme="majorHAnsi"/>
                </w:rPr>
                <w:id w:val="1155255210"/>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b) </w:t>
            </w:r>
            <w:r w:rsidR="00247885" w:rsidRPr="0035232A">
              <w:rPr>
                <w:rFonts w:asciiTheme="majorHAnsi" w:hAnsiTheme="majorHAnsi" w:cstheme="majorHAnsi"/>
              </w:rPr>
              <w:t>Use simple mapping ticking the components that are covered</w:t>
            </w:r>
          </w:p>
          <w:p w14:paraId="7144F0D0" w14:textId="2606B97D" w:rsidR="00247885" w:rsidRPr="00CE21E4" w:rsidRDefault="00000000" w:rsidP="00247885">
            <w:pPr>
              <w:widowControl w:val="0"/>
              <w:ind w:left="567" w:hanging="427"/>
              <w:rPr>
                <w:rFonts w:asciiTheme="majorHAnsi" w:hAnsiTheme="majorHAnsi" w:cstheme="majorHAnsi"/>
              </w:rPr>
            </w:pPr>
            <w:sdt>
              <w:sdtPr>
                <w:rPr>
                  <w:rFonts w:asciiTheme="majorHAnsi" w:hAnsiTheme="majorHAnsi" w:cstheme="majorHAnsi"/>
                </w:rPr>
                <w:id w:val="-1327439418"/>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c) </w:t>
            </w:r>
            <w:r w:rsidR="00247885" w:rsidRPr="0035232A">
              <w:rPr>
                <w:rFonts w:asciiTheme="majorHAnsi" w:hAnsiTheme="majorHAnsi" w:cstheme="majorHAnsi"/>
              </w:rPr>
              <w:t>Use distinct mapping to identify each item or question that covers the requirements of the unit</w:t>
            </w:r>
          </w:p>
          <w:p w14:paraId="7CD74030" w14:textId="32C5CA07" w:rsidR="00247885" w:rsidRDefault="00000000" w:rsidP="00247885">
            <w:pPr>
              <w:widowControl w:val="0"/>
              <w:ind w:left="567" w:hanging="427"/>
              <w:rPr>
                <w:rFonts w:asciiTheme="majorHAnsi" w:hAnsiTheme="majorHAnsi" w:cstheme="majorHAnsi"/>
              </w:rPr>
            </w:pPr>
            <w:sdt>
              <w:sdtPr>
                <w:rPr>
                  <w:rFonts w:asciiTheme="majorHAnsi" w:hAnsiTheme="majorHAnsi" w:cstheme="majorHAnsi"/>
                </w:rPr>
                <w:id w:val="-660386448"/>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d) </w:t>
            </w:r>
            <w:r w:rsidR="00247885" w:rsidRPr="0035232A">
              <w:rPr>
                <w:rFonts w:asciiTheme="majorHAnsi" w:hAnsiTheme="majorHAnsi" w:cstheme="majorHAnsi"/>
              </w:rPr>
              <w:t>Use a detailed mapping matrix to show where there is over assessment</w:t>
            </w:r>
          </w:p>
          <w:p w14:paraId="68C66F8A" w14:textId="35CFC530" w:rsidR="00247885" w:rsidRPr="00CE21E4" w:rsidRDefault="00000000" w:rsidP="00247885">
            <w:pPr>
              <w:widowControl w:val="0"/>
              <w:ind w:left="567" w:hanging="427"/>
              <w:rPr>
                <w:rFonts w:asciiTheme="majorHAnsi" w:hAnsiTheme="majorHAnsi" w:cstheme="majorHAnsi"/>
              </w:rPr>
            </w:pPr>
            <w:sdt>
              <w:sdtPr>
                <w:rPr>
                  <w:rFonts w:asciiTheme="majorHAnsi" w:hAnsiTheme="majorHAnsi" w:cstheme="majorHAnsi"/>
                </w:rPr>
                <w:id w:val="324561275"/>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e) </w:t>
            </w:r>
            <w:r w:rsidR="00247885" w:rsidRPr="0035232A">
              <w:rPr>
                <w:rFonts w:asciiTheme="majorHAnsi" w:hAnsiTheme="majorHAnsi" w:cstheme="majorHAnsi"/>
              </w:rPr>
              <w:t>Mapping is only required for post implementation validation</w:t>
            </w:r>
          </w:p>
          <w:p w14:paraId="1FB1F5F3" w14:textId="15CA4D84" w:rsidR="00247885" w:rsidRDefault="00000000" w:rsidP="00247885">
            <w:pPr>
              <w:widowControl w:val="0"/>
              <w:ind w:left="567" w:hanging="427"/>
              <w:rPr>
                <w:rFonts w:asciiTheme="majorHAnsi" w:hAnsiTheme="majorHAnsi" w:cstheme="majorHAnsi"/>
              </w:rPr>
            </w:pPr>
            <w:sdt>
              <w:sdtPr>
                <w:rPr>
                  <w:rFonts w:asciiTheme="majorHAnsi" w:hAnsiTheme="majorHAnsi" w:cstheme="majorHAnsi"/>
                </w:rPr>
                <w:id w:val="-409852054"/>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f) </w:t>
            </w:r>
            <w:r w:rsidR="00247885" w:rsidRPr="0035232A">
              <w:rPr>
                <w:rFonts w:asciiTheme="majorHAnsi" w:hAnsiTheme="majorHAnsi" w:cstheme="majorHAnsi"/>
              </w:rPr>
              <w:t>Use a detailed mapping matrix to show were the gaps are</w:t>
            </w:r>
          </w:p>
        </w:tc>
      </w:tr>
      <w:tr w:rsidR="00247885" w:rsidRPr="000168D1" w14:paraId="7C396637" w14:textId="77777777" w:rsidTr="00A3050C">
        <w:tc>
          <w:tcPr>
            <w:tcW w:w="564" w:type="dxa"/>
            <w:vMerge w:val="restart"/>
            <w:tcBorders>
              <w:left w:val="single" w:sz="6" w:space="0" w:color="000000"/>
              <w:right w:val="single" w:sz="5" w:space="0" w:color="000000"/>
            </w:tcBorders>
            <w:shd w:val="clear" w:color="auto" w:fill="DAEEF3" w:themeFill="accent5" w:themeFillTint="33"/>
          </w:tcPr>
          <w:p w14:paraId="5531041A" w14:textId="413AB43B" w:rsidR="00247885" w:rsidRPr="000168D1" w:rsidRDefault="00247885" w:rsidP="00247885">
            <w:pPr>
              <w:widowControl w:val="0"/>
              <w:rPr>
                <w:rFonts w:asciiTheme="majorHAnsi" w:hAnsiTheme="majorHAnsi" w:cstheme="majorHAnsi"/>
              </w:rPr>
            </w:pPr>
            <w:r>
              <w:rPr>
                <w:rFonts w:asciiTheme="majorHAnsi" w:hAnsiTheme="majorHAnsi" w:cstheme="majorHAnsi"/>
              </w:rPr>
              <w:t>31</w:t>
            </w: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54773502" w14:textId="04A34747" w:rsidR="00247885" w:rsidRPr="006F12E0" w:rsidRDefault="00247885" w:rsidP="00247885">
            <w:pPr>
              <w:widowControl w:val="0"/>
              <w:spacing w:after="80"/>
              <w:ind w:left="140"/>
              <w:rPr>
                <w:rFonts w:asciiTheme="majorHAnsi" w:hAnsiTheme="majorHAnsi" w:cstheme="majorHAnsi"/>
                <w:b/>
                <w:bCs/>
              </w:rPr>
            </w:pPr>
            <w:r w:rsidRPr="00A3050C">
              <w:rPr>
                <w:rFonts w:asciiTheme="majorHAnsi" w:hAnsiTheme="majorHAnsi" w:cstheme="majorHAnsi"/>
                <w:b/>
                <w:bCs/>
              </w:rPr>
              <w:t>Assessment Methods</w:t>
            </w:r>
          </w:p>
        </w:tc>
      </w:tr>
      <w:tr w:rsidR="00247885" w:rsidRPr="000168D1" w14:paraId="095AE5C9" w14:textId="77777777" w:rsidTr="00A3050C">
        <w:tc>
          <w:tcPr>
            <w:tcW w:w="564" w:type="dxa"/>
            <w:vMerge/>
            <w:tcBorders>
              <w:left w:val="single" w:sz="6" w:space="0" w:color="000000"/>
              <w:right w:val="single" w:sz="5" w:space="0" w:color="000000"/>
            </w:tcBorders>
            <w:shd w:val="clear" w:color="auto" w:fill="DAEEF3" w:themeFill="accent5" w:themeFillTint="33"/>
          </w:tcPr>
          <w:p w14:paraId="411339AD"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DAEEF3" w:themeFill="accent5" w:themeFillTint="33"/>
            <w:tcMar>
              <w:top w:w="0" w:type="dxa"/>
              <w:left w:w="0" w:type="dxa"/>
              <w:bottom w:w="0" w:type="dxa"/>
              <w:right w:w="0" w:type="dxa"/>
            </w:tcMar>
          </w:tcPr>
          <w:p w14:paraId="199878B1" w14:textId="5D61FB76" w:rsidR="00247885" w:rsidRPr="006F12E0" w:rsidRDefault="00247885" w:rsidP="00247885">
            <w:pPr>
              <w:widowControl w:val="0"/>
              <w:spacing w:after="80"/>
              <w:ind w:left="140"/>
              <w:rPr>
                <w:rFonts w:asciiTheme="majorHAnsi" w:hAnsiTheme="majorHAnsi" w:cstheme="majorHAnsi"/>
                <w:b/>
                <w:bCs/>
              </w:rPr>
            </w:pPr>
            <w:r w:rsidRPr="00A3050C">
              <w:rPr>
                <w:rFonts w:asciiTheme="majorHAnsi" w:hAnsiTheme="majorHAnsi" w:cstheme="majorHAnsi"/>
                <w:b/>
                <w:bCs/>
              </w:rPr>
              <w:t>A. List four (4) different assessment methods, e.g. observation, questioning etc., and provide an example from your own vocational area of where each method may be used and why it is the most appropriate.</w:t>
            </w:r>
          </w:p>
        </w:tc>
      </w:tr>
      <w:tr w:rsidR="00247885" w:rsidRPr="000168D1" w14:paraId="7C0142AE" w14:textId="77777777" w:rsidTr="00A3050C">
        <w:tc>
          <w:tcPr>
            <w:tcW w:w="564" w:type="dxa"/>
            <w:vMerge/>
            <w:tcBorders>
              <w:left w:val="single" w:sz="6" w:space="0" w:color="000000"/>
              <w:right w:val="single" w:sz="5" w:space="0" w:color="000000"/>
            </w:tcBorders>
            <w:shd w:val="clear" w:color="auto" w:fill="DAEEF3" w:themeFill="accent5" w:themeFillTint="33"/>
          </w:tcPr>
          <w:p w14:paraId="7F2E0E6E" w14:textId="77777777" w:rsidR="00247885" w:rsidRDefault="00247885" w:rsidP="00247885">
            <w:pPr>
              <w:widowControl w:val="0"/>
              <w:rPr>
                <w:rFonts w:asciiTheme="majorHAnsi" w:hAnsiTheme="majorHAnsi" w:cstheme="majorHAnsi"/>
              </w:rPr>
            </w:pPr>
          </w:p>
        </w:tc>
        <w:tc>
          <w:tcPr>
            <w:tcW w:w="2129" w:type="dxa"/>
            <w:gridSpan w:val="3"/>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24EC9DEE" w14:textId="12FD2247" w:rsidR="00247885" w:rsidRPr="006F12E0" w:rsidRDefault="00247885" w:rsidP="00247885">
            <w:pPr>
              <w:widowControl w:val="0"/>
              <w:spacing w:after="80"/>
              <w:ind w:left="140"/>
              <w:rPr>
                <w:rFonts w:asciiTheme="majorHAnsi" w:hAnsiTheme="majorHAnsi" w:cstheme="majorHAnsi"/>
                <w:b/>
                <w:bCs/>
              </w:rPr>
            </w:pPr>
            <w:r>
              <w:rPr>
                <w:rFonts w:asciiTheme="majorHAnsi" w:hAnsiTheme="majorHAnsi" w:cstheme="majorHAnsi"/>
                <w:b/>
                <w:bCs/>
              </w:rPr>
              <w:t>Assessment Method</w:t>
            </w:r>
          </w:p>
        </w:tc>
        <w:tc>
          <w:tcPr>
            <w:tcW w:w="7793" w:type="dxa"/>
            <w:gridSpan w:val="8"/>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247372A1" w14:textId="5A507B05" w:rsidR="00247885" w:rsidRPr="00A3050C" w:rsidRDefault="00247885" w:rsidP="00247885">
            <w:pPr>
              <w:widowControl w:val="0"/>
              <w:spacing w:after="80"/>
              <w:rPr>
                <w:rFonts w:asciiTheme="majorHAnsi" w:hAnsiTheme="majorHAnsi" w:cstheme="majorHAnsi"/>
                <w:b/>
                <w:bCs/>
              </w:rPr>
            </w:pPr>
            <w:r w:rsidRPr="00A3050C">
              <w:rPr>
                <w:rFonts w:asciiTheme="majorHAnsi" w:hAnsiTheme="majorHAnsi" w:cstheme="majorHAnsi"/>
                <w:b/>
                <w:bCs/>
              </w:rPr>
              <w:t>Example</w:t>
            </w:r>
          </w:p>
        </w:tc>
      </w:tr>
      <w:tr w:rsidR="00247885" w:rsidRPr="000168D1" w14:paraId="4F81B07D" w14:textId="77777777" w:rsidTr="00A3050C">
        <w:trPr>
          <w:trHeight w:val="132"/>
        </w:trPr>
        <w:tc>
          <w:tcPr>
            <w:tcW w:w="564" w:type="dxa"/>
            <w:vMerge/>
            <w:tcBorders>
              <w:left w:val="single" w:sz="6" w:space="0" w:color="000000"/>
              <w:right w:val="single" w:sz="5" w:space="0" w:color="000000"/>
            </w:tcBorders>
            <w:shd w:val="clear" w:color="auto" w:fill="DAEEF3" w:themeFill="accent5" w:themeFillTint="33"/>
          </w:tcPr>
          <w:p w14:paraId="57681641" w14:textId="77777777" w:rsidR="00247885" w:rsidRDefault="00247885" w:rsidP="00247885">
            <w:pPr>
              <w:widowControl w:val="0"/>
              <w:rPr>
                <w:rFonts w:asciiTheme="majorHAnsi" w:hAnsiTheme="majorHAnsi" w:cstheme="majorHAnsi"/>
              </w:rPr>
            </w:pPr>
          </w:p>
        </w:tc>
        <w:tc>
          <w:tcPr>
            <w:tcW w:w="2129" w:type="dxa"/>
            <w:gridSpan w:val="3"/>
            <w:tcBorders>
              <w:top w:val="single" w:sz="5" w:space="0" w:color="000000"/>
              <w:left w:val="single" w:sz="5" w:space="0" w:color="000000"/>
              <w:bottom w:val="single" w:sz="5" w:space="0" w:color="000000"/>
              <w:right w:val="single" w:sz="5" w:space="0" w:color="000000"/>
            </w:tcBorders>
            <w:shd w:val="clear" w:color="auto" w:fill="FFFFFF" w:themeFill="background1"/>
            <w:tcMar>
              <w:top w:w="0" w:type="dxa"/>
              <w:left w:w="0" w:type="dxa"/>
              <w:bottom w:w="0" w:type="dxa"/>
              <w:right w:w="0" w:type="dxa"/>
            </w:tcMar>
          </w:tcPr>
          <w:p w14:paraId="4F2A9DFE" w14:textId="22879451" w:rsidR="00247885" w:rsidRPr="0035232A" w:rsidRDefault="00247885" w:rsidP="00247885">
            <w:pPr>
              <w:widowControl w:val="0"/>
              <w:spacing w:after="80"/>
              <w:ind w:left="140"/>
              <w:rPr>
                <w:rFonts w:asciiTheme="majorHAnsi" w:hAnsiTheme="majorHAnsi" w:cstheme="majorHAnsi"/>
              </w:rPr>
            </w:pPr>
          </w:p>
        </w:tc>
        <w:tc>
          <w:tcPr>
            <w:tcW w:w="7793" w:type="dxa"/>
            <w:gridSpan w:val="8"/>
            <w:tcBorders>
              <w:top w:val="single" w:sz="5" w:space="0" w:color="000000"/>
              <w:left w:val="single" w:sz="5" w:space="0" w:color="000000"/>
              <w:bottom w:val="single" w:sz="5" w:space="0" w:color="000000"/>
              <w:right w:val="single" w:sz="5" w:space="0" w:color="000000"/>
            </w:tcBorders>
            <w:shd w:val="clear" w:color="auto" w:fill="FFFFFF" w:themeFill="background1"/>
          </w:tcPr>
          <w:p w14:paraId="30FC0612" w14:textId="77777777" w:rsidR="00247885" w:rsidRPr="00634747" w:rsidRDefault="00247885" w:rsidP="00247885">
            <w:pPr>
              <w:widowControl w:val="0"/>
              <w:spacing w:after="80"/>
              <w:ind w:left="140"/>
              <w:rPr>
                <w:rFonts w:asciiTheme="majorHAnsi" w:hAnsiTheme="majorHAnsi" w:cstheme="majorHAnsi"/>
              </w:rPr>
            </w:pPr>
          </w:p>
        </w:tc>
      </w:tr>
      <w:tr w:rsidR="00247885" w:rsidRPr="000168D1" w14:paraId="4AB52D20" w14:textId="77777777" w:rsidTr="00A3050C">
        <w:trPr>
          <w:trHeight w:val="132"/>
        </w:trPr>
        <w:tc>
          <w:tcPr>
            <w:tcW w:w="564" w:type="dxa"/>
            <w:vMerge/>
            <w:tcBorders>
              <w:left w:val="single" w:sz="6" w:space="0" w:color="000000"/>
              <w:right w:val="single" w:sz="5" w:space="0" w:color="000000"/>
            </w:tcBorders>
            <w:shd w:val="clear" w:color="auto" w:fill="DAEEF3" w:themeFill="accent5" w:themeFillTint="33"/>
          </w:tcPr>
          <w:p w14:paraId="5A4359C9" w14:textId="77777777" w:rsidR="00247885" w:rsidRDefault="00247885" w:rsidP="00247885">
            <w:pPr>
              <w:widowControl w:val="0"/>
              <w:rPr>
                <w:rFonts w:asciiTheme="majorHAnsi" w:hAnsiTheme="majorHAnsi" w:cstheme="majorHAnsi"/>
              </w:rPr>
            </w:pPr>
          </w:p>
        </w:tc>
        <w:tc>
          <w:tcPr>
            <w:tcW w:w="2129" w:type="dxa"/>
            <w:gridSpan w:val="3"/>
            <w:tcBorders>
              <w:top w:val="single" w:sz="5" w:space="0" w:color="000000"/>
              <w:left w:val="single" w:sz="5" w:space="0" w:color="000000"/>
              <w:bottom w:val="single" w:sz="5" w:space="0" w:color="000000"/>
              <w:right w:val="single" w:sz="5" w:space="0" w:color="000000"/>
            </w:tcBorders>
            <w:shd w:val="clear" w:color="auto" w:fill="FFFFFF" w:themeFill="background1"/>
            <w:tcMar>
              <w:top w:w="0" w:type="dxa"/>
              <w:left w:w="0" w:type="dxa"/>
              <w:bottom w:w="0" w:type="dxa"/>
              <w:right w:w="0" w:type="dxa"/>
            </w:tcMar>
          </w:tcPr>
          <w:p w14:paraId="64D86D07" w14:textId="77777777" w:rsidR="00247885" w:rsidRPr="0035232A" w:rsidRDefault="00247885" w:rsidP="00247885">
            <w:pPr>
              <w:widowControl w:val="0"/>
              <w:spacing w:after="80"/>
              <w:ind w:left="140"/>
              <w:rPr>
                <w:rFonts w:asciiTheme="majorHAnsi" w:hAnsiTheme="majorHAnsi" w:cstheme="majorHAnsi"/>
              </w:rPr>
            </w:pPr>
          </w:p>
        </w:tc>
        <w:tc>
          <w:tcPr>
            <w:tcW w:w="7793" w:type="dxa"/>
            <w:gridSpan w:val="8"/>
            <w:tcBorders>
              <w:top w:val="single" w:sz="5" w:space="0" w:color="000000"/>
              <w:left w:val="single" w:sz="5" w:space="0" w:color="000000"/>
              <w:bottom w:val="single" w:sz="5" w:space="0" w:color="000000"/>
              <w:right w:val="single" w:sz="5" w:space="0" w:color="000000"/>
            </w:tcBorders>
            <w:shd w:val="clear" w:color="auto" w:fill="FFFFFF" w:themeFill="background1"/>
          </w:tcPr>
          <w:p w14:paraId="5DDB8CCB" w14:textId="77777777" w:rsidR="00247885" w:rsidRPr="00634747" w:rsidRDefault="00247885" w:rsidP="00247885">
            <w:pPr>
              <w:widowControl w:val="0"/>
              <w:spacing w:after="80"/>
              <w:ind w:left="140"/>
              <w:rPr>
                <w:rFonts w:asciiTheme="majorHAnsi" w:hAnsiTheme="majorHAnsi" w:cstheme="majorHAnsi"/>
              </w:rPr>
            </w:pPr>
          </w:p>
        </w:tc>
      </w:tr>
      <w:tr w:rsidR="00247885" w:rsidRPr="000168D1" w14:paraId="3DB4F85B" w14:textId="77777777" w:rsidTr="00A3050C">
        <w:trPr>
          <w:trHeight w:val="132"/>
        </w:trPr>
        <w:tc>
          <w:tcPr>
            <w:tcW w:w="564" w:type="dxa"/>
            <w:vMerge/>
            <w:tcBorders>
              <w:left w:val="single" w:sz="6" w:space="0" w:color="000000"/>
              <w:right w:val="single" w:sz="5" w:space="0" w:color="000000"/>
            </w:tcBorders>
            <w:shd w:val="clear" w:color="auto" w:fill="DAEEF3" w:themeFill="accent5" w:themeFillTint="33"/>
          </w:tcPr>
          <w:p w14:paraId="3A9ECF71" w14:textId="77777777" w:rsidR="00247885" w:rsidRDefault="00247885" w:rsidP="00247885">
            <w:pPr>
              <w:widowControl w:val="0"/>
              <w:rPr>
                <w:rFonts w:asciiTheme="majorHAnsi" w:hAnsiTheme="majorHAnsi" w:cstheme="majorHAnsi"/>
              </w:rPr>
            </w:pPr>
          </w:p>
        </w:tc>
        <w:tc>
          <w:tcPr>
            <w:tcW w:w="2129" w:type="dxa"/>
            <w:gridSpan w:val="3"/>
            <w:tcBorders>
              <w:top w:val="single" w:sz="5" w:space="0" w:color="000000"/>
              <w:left w:val="single" w:sz="5" w:space="0" w:color="000000"/>
              <w:bottom w:val="single" w:sz="5" w:space="0" w:color="000000"/>
              <w:right w:val="single" w:sz="5" w:space="0" w:color="000000"/>
            </w:tcBorders>
            <w:shd w:val="clear" w:color="auto" w:fill="FFFFFF" w:themeFill="background1"/>
            <w:tcMar>
              <w:top w:w="0" w:type="dxa"/>
              <w:left w:w="0" w:type="dxa"/>
              <w:bottom w:w="0" w:type="dxa"/>
              <w:right w:w="0" w:type="dxa"/>
            </w:tcMar>
          </w:tcPr>
          <w:p w14:paraId="7988F824" w14:textId="77777777" w:rsidR="00247885" w:rsidRPr="0035232A" w:rsidRDefault="00247885" w:rsidP="00247885">
            <w:pPr>
              <w:widowControl w:val="0"/>
              <w:spacing w:after="80"/>
              <w:ind w:left="140"/>
              <w:rPr>
                <w:rFonts w:asciiTheme="majorHAnsi" w:hAnsiTheme="majorHAnsi" w:cstheme="majorHAnsi"/>
              </w:rPr>
            </w:pPr>
          </w:p>
        </w:tc>
        <w:tc>
          <w:tcPr>
            <w:tcW w:w="7793" w:type="dxa"/>
            <w:gridSpan w:val="8"/>
            <w:tcBorders>
              <w:top w:val="single" w:sz="5" w:space="0" w:color="000000"/>
              <w:left w:val="single" w:sz="5" w:space="0" w:color="000000"/>
              <w:bottom w:val="single" w:sz="5" w:space="0" w:color="000000"/>
              <w:right w:val="single" w:sz="5" w:space="0" w:color="000000"/>
            </w:tcBorders>
            <w:shd w:val="clear" w:color="auto" w:fill="FFFFFF" w:themeFill="background1"/>
          </w:tcPr>
          <w:p w14:paraId="16A471F8" w14:textId="77777777" w:rsidR="00247885" w:rsidRPr="00634747" w:rsidRDefault="00247885" w:rsidP="00247885">
            <w:pPr>
              <w:widowControl w:val="0"/>
              <w:spacing w:after="80"/>
              <w:ind w:left="140"/>
              <w:rPr>
                <w:rFonts w:asciiTheme="majorHAnsi" w:hAnsiTheme="majorHAnsi" w:cstheme="majorHAnsi"/>
              </w:rPr>
            </w:pPr>
          </w:p>
        </w:tc>
      </w:tr>
      <w:tr w:rsidR="00247885" w:rsidRPr="000168D1" w14:paraId="64EB722E" w14:textId="77777777" w:rsidTr="00A3050C">
        <w:trPr>
          <w:trHeight w:val="132"/>
        </w:trPr>
        <w:tc>
          <w:tcPr>
            <w:tcW w:w="564" w:type="dxa"/>
            <w:vMerge/>
            <w:tcBorders>
              <w:left w:val="single" w:sz="6" w:space="0" w:color="000000"/>
              <w:right w:val="single" w:sz="5" w:space="0" w:color="000000"/>
            </w:tcBorders>
            <w:shd w:val="clear" w:color="auto" w:fill="DAEEF3" w:themeFill="accent5" w:themeFillTint="33"/>
          </w:tcPr>
          <w:p w14:paraId="3D5C7DFB" w14:textId="77777777" w:rsidR="00247885" w:rsidRDefault="00247885" w:rsidP="00247885">
            <w:pPr>
              <w:widowControl w:val="0"/>
              <w:rPr>
                <w:rFonts w:asciiTheme="majorHAnsi" w:hAnsiTheme="majorHAnsi" w:cstheme="majorHAnsi"/>
              </w:rPr>
            </w:pPr>
          </w:p>
        </w:tc>
        <w:tc>
          <w:tcPr>
            <w:tcW w:w="2129" w:type="dxa"/>
            <w:gridSpan w:val="3"/>
            <w:tcBorders>
              <w:top w:val="single" w:sz="5" w:space="0" w:color="000000"/>
              <w:left w:val="single" w:sz="5" w:space="0" w:color="000000"/>
              <w:bottom w:val="single" w:sz="5" w:space="0" w:color="000000"/>
              <w:right w:val="single" w:sz="5" w:space="0" w:color="000000"/>
            </w:tcBorders>
            <w:shd w:val="clear" w:color="auto" w:fill="FFFFFF" w:themeFill="background1"/>
            <w:tcMar>
              <w:top w:w="0" w:type="dxa"/>
              <w:left w:w="0" w:type="dxa"/>
              <w:bottom w:w="0" w:type="dxa"/>
              <w:right w:w="0" w:type="dxa"/>
            </w:tcMar>
          </w:tcPr>
          <w:p w14:paraId="2059E678" w14:textId="46519CB3" w:rsidR="00247885" w:rsidRPr="0035232A" w:rsidRDefault="00247885" w:rsidP="00247885">
            <w:pPr>
              <w:widowControl w:val="0"/>
              <w:spacing w:after="80"/>
              <w:ind w:left="140"/>
              <w:rPr>
                <w:rFonts w:asciiTheme="majorHAnsi" w:hAnsiTheme="majorHAnsi" w:cstheme="majorHAnsi"/>
              </w:rPr>
            </w:pPr>
          </w:p>
        </w:tc>
        <w:tc>
          <w:tcPr>
            <w:tcW w:w="7793" w:type="dxa"/>
            <w:gridSpan w:val="8"/>
            <w:tcBorders>
              <w:top w:val="single" w:sz="5" w:space="0" w:color="000000"/>
              <w:left w:val="single" w:sz="5" w:space="0" w:color="000000"/>
              <w:bottom w:val="single" w:sz="5" w:space="0" w:color="000000"/>
              <w:right w:val="single" w:sz="5" w:space="0" w:color="000000"/>
            </w:tcBorders>
            <w:shd w:val="clear" w:color="auto" w:fill="FFFFFF" w:themeFill="background1"/>
          </w:tcPr>
          <w:p w14:paraId="33EB4CBB" w14:textId="77777777" w:rsidR="00247885" w:rsidRPr="00634747" w:rsidRDefault="00247885" w:rsidP="00247885">
            <w:pPr>
              <w:widowControl w:val="0"/>
              <w:spacing w:after="80"/>
              <w:ind w:left="140"/>
              <w:rPr>
                <w:rFonts w:asciiTheme="majorHAnsi" w:hAnsiTheme="majorHAnsi" w:cstheme="majorHAnsi"/>
              </w:rPr>
            </w:pPr>
          </w:p>
        </w:tc>
      </w:tr>
      <w:tr w:rsidR="00247885" w:rsidRPr="000168D1" w14:paraId="6D833C83" w14:textId="77777777" w:rsidTr="00A3050C">
        <w:tc>
          <w:tcPr>
            <w:tcW w:w="564" w:type="dxa"/>
            <w:vMerge/>
            <w:tcBorders>
              <w:left w:val="single" w:sz="6" w:space="0" w:color="000000"/>
              <w:right w:val="single" w:sz="5" w:space="0" w:color="000000"/>
            </w:tcBorders>
            <w:shd w:val="clear" w:color="auto" w:fill="DAEEF3" w:themeFill="accent5" w:themeFillTint="33"/>
          </w:tcPr>
          <w:p w14:paraId="37883D28"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DAEEF3" w:themeFill="accent5" w:themeFillTint="33"/>
            <w:tcMar>
              <w:top w:w="0" w:type="dxa"/>
              <w:left w:w="0" w:type="dxa"/>
              <w:bottom w:w="0" w:type="dxa"/>
              <w:right w:w="0" w:type="dxa"/>
            </w:tcMar>
          </w:tcPr>
          <w:p w14:paraId="4994E736" w14:textId="77777777" w:rsidR="00247885" w:rsidRPr="00A3050C" w:rsidRDefault="00247885" w:rsidP="00247885">
            <w:pPr>
              <w:widowControl w:val="0"/>
              <w:spacing w:after="80"/>
              <w:ind w:left="140"/>
              <w:rPr>
                <w:rFonts w:asciiTheme="majorHAnsi" w:hAnsiTheme="majorHAnsi" w:cstheme="majorHAnsi"/>
                <w:b/>
                <w:bCs/>
              </w:rPr>
            </w:pPr>
            <w:r w:rsidRPr="00A3050C">
              <w:rPr>
                <w:rFonts w:asciiTheme="majorHAnsi" w:hAnsiTheme="majorHAnsi" w:cstheme="majorHAnsi"/>
                <w:b/>
                <w:bCs/>
              </w:rPr>
              <w:t>B. It is common to use another party for evidence-gathering in cases where workplace evidence is required, but where it is not possible for the assessor to directly observe the learner at work.</w:t>
            </w:r>
          </w:p>
          <w:p w14:paraId="009EF756" w14:textId="7076DD94" w:rsidR="00247885" w:rsidRPr="006F12E0" w:rsidRDefault="00247885" w:rsidP="00247885">
            <w:pPr>
              <w:widowControl w:val="0"/>
              <w:spacing w:after="80"/>
              <w:ind w:left="140"/>
              <w:rPr>
                <w:rFonts w:asciiTheme="majorHAnsi" w:hAnsiTheme="majorHAnsi" w:cstheme="majorHAnsi"/>
                <w:b/>
                <w:bCs/>
              </w:rPr>
            </w:pPr>
            <w:r w:rsidRPr="00A3050C">
              <w:rPr>
                <w:rFonts w:asciiTheme="majorHAnsi" w:hAnsiTheme="majorHAnsi" w:cstheme="majorHAnsi"/>
                <w:b/>
                <w:bCs/>
              </w:rPr>
              <w:t>Give two (2) examples where this might be required.</w:t>
            </w:r>
          </w:p>
        </w:tc>
      </w:tr>
      <w:tr w:rsidR="00247885" w:rsidRPr="000168D1" w14:paraId="223F158C" w14:textId="77777777" w:rsidTr="00A3050C">
        <w:trPr>
          <w:trHeight w:val="20"/>
        </w:trPr>
        <w:tc>
          <w:tcPr>
            <w:tcW w:w="564" w:type="dxa"/>
            <w:vMerge/>
            <w:tcBorders>
              <w:left w:val="single" w:sz="6" w:space="0" w:color="000000"/>
              <w:right w:val="single" w:sz="5" w:space="0" w:color="000000"/>
            </w:tcBorders>
            <w:shd w:val="clear" w:color="auto" w:fill="DAEEF3" w:themeFill="accent5" w:themeFillTint="33"/>
          </w:tcPr>
          <w:p w14:paraId="5EB5561D" w14:textId="77777777" w:rsidR="00247885" w:rsidRDefault="00247885" w:rsidP="00247885">
            <w:pPr>
              <w:widowControl w:val="0"/>
              <w:rPr>
                <w:rFonts w:asciiTheme="majorHAnsi" w:hAnsiTheme="majorHAnsi" w:cstheme="majorHAnsi"/>
              </w:rPr>
            </w:pPr>
          </w:p>
        </w:tc>
        <w:tc>
          <w:tcPr>
            <w:tcW w:w="2129" w:type="dxa"/>
            <w:gridSpan w:val="3"/>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6DB58AE5" w14:textId="2DF78C0C" w:rsidR="00247885" w:rsidRPr="00BD4307" w:rsidRDefault="00247885" w:rsidP="00247885">
            <w:pPr>
              <w:widowControl w:val="0"/>
              <w:ind w:left="140"/>
              <w:rPr>
                <w:rFonts w:asciiTheme="majorHAnsi" w:hAnsiTheme="majorHAnsi" w:cstheme="majorHAnsi"/>
                <w:b/>
                <w:bCs/>
              </w:rPr>
            </w:pPr>
            <w:r>
              <w:rPr>
                <w:rFonts w:asciiTheme="majorHAnsi" w:hAnsiTheme="majorHAnsi" w:cstheme="majorHAnsi"/>
                <w:b/>
                <w:bCs/>
              </w:rPr>
              <w:t>Example 1</w:t>
            </w:r>
          </w:p>
        </w:tc>
        <w:tc>
          <w:tcPr>
            <w:tcW w:w="7793" w:type="dxa"/>
            <w:gridSpan w:val="8"/>
            <w:tcBorders>
              <w:top w:val="single" w:sz="5" w:space="0" w:color="000000"/>
              <w:left w:val="single" w:sz="5" w:space="0" w:color="000000"/>
              <w:bottom w:val="single" w:sz="5" w:space="0" w:color="000000"/>
              <w:right w:val="single" w:sz="5" w:space="0" w:color="000000"/>
            </w:tcBorders>
            <w:shd w:val="clear" w:color="auto" w:fill="FFFFFF" w:themeFill="background1"/>
          </w:tcPr>
          <w:p w14:paraId="689E76C3" w14:textId="77777777" w:rsidR="00247885" w:rsidRPr="00634747" w:rsidRDefault="00247885" w:rsidP="00247885">
            <w:pPr>
              <w:widowControl w:val="0"/>
              <w:rPr>
                <w:rFonts w:asciiTheme="majorHAnsi" w:hAnsiTheme="majorHAnsi" w:cstheme="majorHAnsi"/>
              </w:rPr>
            </w:pPr>
          </w:p>
        </w:tc>
      </w:tr>
      <w:tr w:rsidR="00247885" w:rsidRPr="000168D1" w14:paraId="23BA9663" w14:textId="77777777" w:rsidTr="00A3050C">
        <w:trPr>
          <w:cantSplit/>
          <w:trHeight w:val="288"/>
        </w:trPr>
        <w:tc>
          <w:tcPr>
            <w:tcW w:w="564" w:type="dxa"/>
            <w:vMerge/>
            <w:tcBorders>
              <w:left w:val="single" w:sz="6" w:space="0" w:color="000000"/>
              <w:bottom w:val="single" w:sz="6" w:space="0" w:color="000000"/>
              <w:right w:val="single" w:sz="5" w:space="0" w:color="000000"/>
            </w:tcBorders>
            <w:shd w:val="clear" w:color="auto" w:fill="DAEEF3" w:themeFill="accent5" w:themeFillTint="33"/>
          </w:tcPr>
          <w:p w14:paraId="332D240F" w14:textId="77777777" w:rsidR="00247885" w:rsidRDefault="00247885" w:rsidP="00247885">
            <w:pPr>
              <w:widowControl w:val="0"/>
              <w:rPr>
                <w:rFonts w:asciiTheme="majorHAnsi" w:hAnsiTheme="majorHAnsi" w:cstheme="majorHAnsi"/>
              </w:rPr>
            </w:pPr>
          </w:p>
        </w:tc>
        <w:tc>
          <w:tcPr>
            <w:tcW w:w="2129" w:type="dxa"/>
            <w:gridSpan w:val="3"/>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65CD353B" w14:textId="057F1518" w:rsidR="00247885" w:rsidRPr="0035232A" w:rsidRDefault="00247885" w:rsidP="00247885">
            <w:pPr>
              <w:widowControl w:val="0"/>
              <w:ind w:left="140"/>
              <w:rPr>
                <w:rFonts w:asciiTheme="majorHAnsi" w:hAnsiTheme="majorHAnsi" w:cstheme="majorHAnsi"/>
              </w:rPr>
            </w:pPr>
            <w:r>
              <w:rPr>
                <w:rFonts w:asciiTheme="majorHAnsi" w:hAnsiTheme="majorHAnsi" w:cstheme="majorHAnsi"/>
                <w:b/>
                <w:bCs/>
              </w:rPr>
              <w:t>Example 2</w:t>
            </w:r>
          </w:p>
        </w:tc>
        <w:tc>
          <w:tcPr>
            <w:tcW w:w="7793" w:type="dxa"/>
            <w:gridSpan w:val="8"/>
            <w:tcBorders>
              <w:top w:val="single" w:sz="5" w:space="0" w:color="000000"/>
              <w:left w:val="single" w:sz="5" w:space="0" w:color="000000"/>
              <w:bottom w:val="single" w:sz="5" w:space="0" w:color="000000"/>
              <w:right w:val="single" w:sz="5" w:space="0" w:color="000000"/>
            </w:tcBorders>
            <w:shd w:val="clear" w:color="auto" w:fill="auto"/>
          </w:tcPr>
          <w:p w14:paraId="0C7FF3D9" w14:textId="77777777" w:rsidR="00247885" w:rsidRPr="00634747" w:rsidRDefault="00247885" w:rsidP="00247885">
            <w:pPr>
              <w:widowControl w:val="0"/>
              <w:rPr>
                <w:rFonts w:asciiTheme="majorHAnsi" w:hAnsiTheme="majorHAnsi" w:cstheme="majorHAnsi"/>
              </w:rPr>
            </w:pPr>
          </w:p>
        </w:tc>
      </w:tr>
      <w:tr w:rsidR="00247885" w:rsidRPr="000168D1" w14:paraId="160D7D00" w14:textId="77777777" w:rsidTr="00485855">
        <w:tc>
          <w:tcPr>
            <w:tcW w:w="564" w:type="dxa"/>
            <w:vMerge w:val="restart"/>
            <w:tcBorders>
              <w:left w:val="single" w:sz="6" w:space="0" w:color="000000"/>
              <w:right w:val="single" w:sz="5" w:space="0" w:color="000000"/>
            </w:tcBorders>
            <w:shd w:val="clear" w:color="auto" w:fill="EAF1DD" w:themeFill="accent3" w:themeFillTint="33"/>
          </w:tcPr>
          <w:p w14:paraId="7A7A44E4" w14:textId="5039D239" w:rsidR="00247885" w:rsidRPr="000168D1" w:rsidRDefault="00247885" w:rsidP="00247885">
            <w:pPr>
              <w:widowControl w:val="0"/>
              <w:rPr>
                <w:rFonts w:asciiTheme="majorHAnsi" w:hAnsiTheme="majorHAnsi" w:cstheme="majorHAnsi"/>
              </w:rPr>
            </w:pPr>
            <w:r>
              <w:rPr>
                <w:rFonts w:asciiTheme="majorHAnsi" w:hAnsiTheme="majorHAnsi" w:cstheme="majorHAnsi"/>
              </w:rPr>
              <w:t>32</w:t>
            </w: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3FB1D092" w14:textId="56799847" w:rsidR="00247885" w:rsidRPr="00387AC1" w:rsidRDefault="00247885" w:rsidP="00247885">
            <w:pPr>
              <w:widowControl w:val="0"/>
              <w:spacing w:after="80"/>
              <w:ind w:left="140"/>
              <w:rPr>
                <w:rFonts w:asciiTheme="majorHAnsi" w:hAnsiTheme="majorHAnsi" w:cstheme="majorHAnsi"/>
                <w:b/>
                <w:bCs/>
              </w:rPr>
            </w:pPr>
            <w:r w:rsidRPr="00485855">
              <w:rPr>
                <w:rFonts w:asciiTheme="majorHAnsi" w:hAnsiTheme="majorHAnsi" w:cstheme="majorHAnsi"/>
                <w:b/>
                <w:bCs/>
              </w:rPr>
              <w:t>Contextualisation</w:t>
            </w:r>
          </w:p>
          <w:p w14:paraId="0CEF0995" w14:textId="77777777" w:rsidR="00247885" w:rsidRPr="00485855" w:rsidRDefault="00247885" w:rsidP="00247885">
            <w:pPr>
              <w:widowControl w:val="0"/>
              <w:spacing w:after="80"/>
              <w:ind w:left="140"/>
              <w:rPr>
                <w:rFonts w:asciiTheme="majorHAnsi" w:hAnsiTheme="majorHAnsi" w:cstheme="majorHAnsi"/>
              </w:rPr>
            </w:pPr>
            <w:r w:rsidRPr="00485855">
              <w:rPr>
                <w:rFonts w:asciiTheme="majorHAnsi" w:hAnsiTheme="majorHAnsi" w:cstheme="majorHAnsi"/>
              </w:rPr>
              <w:t>Contextualisation is a way of making training and assessment relevant to learner needs and reflective of general industry and enterprise specific requirements.</w:t>
            </w:r>
          </w:p>
          <w:p w14:paraId="239B40B1" w14:textId="494F5226" w:rsidR="00247885" w:rsidRPr="00485855" w:rsidRDefault="00247885" w:rsidP="00247885">
            <w:pPr>
              <w:widowControl w:val="0"/>
              <w:spacing w:after="80"/>
              <w:ind w:left="140"/>
              <w:rPr>
                <w:rFonts w:asciiTheme="majorHAnsi" w:hAnsiTheme="majorHAnsi" w:cstheme="majorHAnsi"/>
                <w:b/>
                <w:bCs/>
              </w:rPr>
            </w:pPr>
            <w:r w:rsidRPr="00485855">
              <w:rPr>
                <w:rFonts w:asciiTheme="majorHAnsi" w:hAnsiTheme="majorHAnsi" w:cstheme="majorHAnsi"/>
                <w:b/>
                <w:bCs/>
              </w:rPr>
              <w:t>Provide four (4) examples of how you can contextualise an assessment, or assessment process, without compromising on the integrity of the unit of competency.</w:t>
            </w:r>
          </w:p>
        </w:tc>
      </w:tr>
      <w:tr w:rsidR="00247885" w:rsidRPr="000168D1" w14:paraId="6EB7F807" w14:textId="77777777" w:rsidTr="00485855">
        <w:trPr>
          <w:trHeight w:val="367"/>
        </w:trPr>
        <w:tc>
          <w:tcPr>
            <w:tcW w:w="564" w:type="dxa"/>
            <w:vMerge/>
            <w:tcBorders>
              <w:left w:val="single" w:sz="6" w:space="0" w:color="000000"/>
              <w:right w:val="single" w:sz="5" w:space="0" w:color="000000"/>
            </w:tcBorders>
            <w:shd w:val="clear" w:color="auto" w:fill="EAF1DD" w:themeFill="accent3" w:themeFillTint="33"/>
          </w:tcPr>
          <w:p w14:paraId="1E813368" w14:textId="77777777" w:rsidR="00247885" w:rsidRDefault="00247885" w:rsidP="00247885">
            <w:pPr>
              <w:widowControl w:val="0"/>
              <w:rPr>
                <w:rFonts w:asciiTheme="majorHAnsi" w:hAnsiTheme="majorHAnsi" w:cstheme="majorHAnsi"/>
              </w:rPr>
            </w:pPr>
          </w:p>
        </w:tc>
        <w:tc>
          <w:tcPr>
            <w:tcW w:w="2129" w:type="dxa"/>
            <w:gridSpan w:val="3"/>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5D9DDE6B" w14:textId="02EF16E9" w:rsidR="00247885" w:rsidRPr="00BD4307" w:rsidRDefault="00247885" w:rsidP="00247885">
            <w:pPr>
              <w:widowControl w:val="0"/>
              <w:ind w:left="140"/>
              <w:rPr>
                <w:rFonts w:asciiTheme="majorHAnsi" w:hAnsiTheme="majorHAnsi" w:cstheme="majorHAnsi"/>
                <w:b/>
                <w:bCs/>
              </w:rPr>
            </w:pPr>
            <w:r>
              <w:rPr>
                <w:rFonts w:asciiTheme="majorHAnsi" w:hAnsiTheme="majorHAnsi" w:cstheme="majorHAnsi"/>
                <w:b/>
                <w:bCs/>
              </w:rPr>
              <w:t>Example 1</w:t>
            </w:r>
          </w:p>
        </w:tc>
        <w:tc>
          <w:tcPr>
            <w:tcW w:w="7793" w:type="dxa"/>
            <w:gridSpan w:val="8"/>
            <w:tcBorders>
              <w:top w:val="single" w:sz="5" w:space="0" w:color="000000"/>
              <w:left w:val="single" w:sz="5" w:space="0" w:color="000000"/>
              <w:bottom w:val="single" w:sz="5" w:space="0" w:color="000000"/>
              <w:right w:val="single" w:sz="5" w:space="0" w:color="000000"/>
            </w:tcBorders>
            <w:shd w:val="clear" w:color="auto" w:fill="auto"/>
          </w:tcPr>
          <w:p w14:paraId="0C6A8D36" w14:textId="77777777" w:rsidR="00247885" w:rsidRDefault="00247885" w:rsidP="00247885">
            <w:pPr>
              <w:widowControl w:val="0"/>
              <w:rPr>
                <w:rFonts w:asciiTheme="majorHAnsi" w:hAnsiTheme="majorHAnsi" w:cstheme="majorHAnsi"/>
              </w:rPr>
            </w:pPr>
          </w:p>
        </w:tc>
      </w:tr>
      <w:tr w:rsidR="00247885" w:rsidRPr="000168D1" w14:paraId="41F8B6C7" w14:textId="77777777" w:rsidTr="00485855">
        <w:trPr>
          <w:trHeight w:val="367"/>
        </w:trPr>
        <w:tc>
          <w:tcPr>
            <w:tcW w:w="564" w:type="dxa"/>
            <w:vMerge/>
            <w:tcBorders>
              <w:left w:val="single" w:sz="6" w:space="0" w:color="000000"/>
              <w:right w:val="single" w:sz="5" w:space="0" w:color="000000"/>
            </w:tcBorders>
            <w:shd w:val="clear" w:color="auto" w:fill="EAF1DD" w:themeFill="accent3" w:themeFillTint="33"/>
          </w:tcPr>
          <w:p w14:paraId="15A46ED3" w14:textId="77777777" w:rsidR="00247885" w:rsidRDefault="00247885" w:rsidP="00247885">
            <w:pPr>
              <w:widowControl w:val="0"/>
              <w:rPr>
                <w:rFonts w:asciiTheme="majorHAnsi" w:hAnsiTheme="majorHAnsi" w:cstheme="majorHAnsi"/>
              </w:rPr>
            </w:pPr>
          </w:p>
        </w:tc>
        <w:tc>
          <w:tcPr>
            <w:tcW w:w="2129" w:type="dxa"/>
            <w:gridSpan w:val="3"/>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603C5AA2" w14:textId="51F6DE8F" w:rsidR="00247885" w:rsidRPr="00387AC1" w:rsidRDefault="00247885" w:rsidP="00247885">
            <w:pPr>
              <w:widowControl w:val="0"/>
              <w:ind w:left="140"/>
              <w:rPr>
                <w:rFonts w:asciiTheme="majorHAnsi" w:hAnsiTheme="majorHAnsi" w:cstheme="majorHAnsi"/>
                <w:b/>
                <w:bCs/>
              </w:rPr>
            </w:pPr>
            <w:r>
              <w:rPr>
                <w:rFonts w:asciiTheme="majorHAnsi" w:hAnsiTheme="majorHAnsi" w:cstheme="majorHAnsi"/>
                <w:b/>
                <w:bCs/>
              </w:rPr>
              <w:t>Example 2</w:t>
            </w:r>
          </w:p>
        </w:tc>
        <w:tc>
          <w:tcPr>
            <w:tcW w:w="7793" w:type="dxa"/>
            <w:gridSpan w:val="8"/>
            <w:tcBorders>
              <w:top w:val="single" w:sz="5" w:space="0" w:color="000000"/>
              <w:left w:val="single" w:sz="5" w:space="0" w:color="000000"/>
              <w:bottom w:val="single" w:sz="5" w:space="0" w:color="000000"/>
              <w:right w:val="single" w:sz="5" w:space="0" w:color="000000"/>
            </w:tcBorders>
            <w:shd w:val="clear" w:color="auto" w:fill="auto"/>
          </w:tcPr>
          <w:p w14:paraId="066DEBB8" w14:textId="77777777" w:rsidR="00247885" w:rsidRDefault="00247885" w:rsidP="00247885">
            <w:pPr>
              <w:widowControl w:val="0"/>
              <w:rPr>
                <w:rFonts w:asciiTheme="majorHAnsi" w:hAnsiTheme="majorHAnsi" w:cstheme="majorHAnsi"/>
              </w:rPr>
            </w:pPr>
          </w:p>
        </w:tc>
      </w:tr>
      <w:tr w:rsidR="00247885" w:rsidRPr="000168D1" w14:paraId="046CF0E3" w14:textId="77777777" w:rsidTr="00485855">
        <w:trPr>
          <w:trHeight w:val="367"/>
        </w:trPr>
        <w:tc>
          <w:tcPr>
            <w:tcW w:w="564" w:type="dxa"/>
            <w:vMerge/>
            <w:tcBorders>
              <w:left w:val="single" w:sz="6" w:space="0" w:color="000000"/>
              <w:right w:val="single" w:sz="5" w:space="0" w:color="000000"/>
            </w:tcBorders>
            <w:shd w:val="clear" w:color="auto" w:fill="EAF1DD" w:themeFill="accent3" w:themeFillTint="33"/>
          </w:tcPr>
          <w:p w14:paraId="1281095D" w14:textId="77777777" w:rsidR="00247885" w:rsidRDefault="00247885" w:rsidP="00247885">
            <w:pPr>
              <w:widowControl w:val="0"/>
              <w:rPr>
                <w:rFonts w:asciiTheme="majorHAnsi" w:hAnsiTheme="majorHAnsi" w:cstheme="majorHAnsi"/>
              </w:rPr>
            </w:pPr>
          </w:p>
        </w:tc>
        <w:tc>
          <w:tcPr>
            <w:tcW w:w="2129" w:type="dxa"/>
            <w:gridSpan w:val="3"/>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7B50F30C" w14:textId="4F6CA751" w:rsidR="00247885" w:rsidRPr="00387AC1" w:rsidRDefault="00247885" w:rsidP="00247885">
            <w:pPr>
              <w:widowControl w:val="0"/>
              <w:ind w:left="140"/>
              <w:rPr>
                <w:rFonts w:asciiTheme="majorHAnsi" w:hAnsiTheme="majorHAnsi" w:cstheme="majorHAnsi"/>
                <w:b/>
                <w:bCs/>
              </w:rPr>
            </w:pPr>
            <w:r>
              <w:rPr>
                <w:rFonts w:asciiTheme="majorHAnsi" w:hAnsiTheme="majorHAnsi" w:cstheme="majorHAnsi"/>
                <w:b/>
                <w:bCs/>
              </w:rPr>
              <w:t>Example 3</w:t>
            </w:r>
          </w:p>
        </w:tc>
        <w:tc>
          <w:tcPr>
            <w:tcW w:w="7793" w:type="dxa"/>
            <w:gridSpan w:val="8"/>
            <w:tcBorders>
              <w:top w:val="single" w:sz="5" w:space="0" w:color="000000"/>
              <w:left w:val="single" w:sz="5" w:space="0" w:color="000000"/>
              <w:bottom w:val="single" w:sz="5" w:space="0" w:color="000000"/>
              <w:right w:val="single" w:sz="5" w:space="0" w:color="000000"/>
            </w:tcBorders>
            <w:shd w:val="clear" w:color="auto" w:fill="auto"/>
          </w:tcPr>
          <w:p w14:paraId="6B891163" w14:textId="77777777" w:rsidR="00247885" w:rsidRDefault="00247885" w:rsidP="00247885">
            <w:pPr>
              <w:widowControl w:val="0"/>
              <w:rPr>
                <w:rFonts w:asciiTheme="majorHAnsi" w:hAnsiTheme="majorHAnsi" w:cstheme="majorHAnsi"/>
              </w:rPr>
            </w:pPr>
          </w:p>
        </w:tc>
      </w:tr>
      <w:tr w:rsidR="00247885" w:rsidRPr="000168D1" w14:paraId="205445C7" w14:textId="77777777" w:rsidTr="00485855">
        <w:trPr>
          <w:cantSplit/>
          <w:trHeight w:val="428"/>
        </w:trPr>
        <w:tc>
          <w:tcPr>
            <w:tcW w:w="564" w:type="dxa"/>
            <w:vMerge/>
            <w:tcBorders>
              <w:left w:val="single" w:sz="6" w:space="0" w:color="000000"/>
              <w:bottom w:val="single" w:sz="6" w:space="0" w:color="000000"/>
              <w:right w:val="single" w:sz="5" w:space="0" w:color="000000"/>
            </w:tcBorders>
            <w:shd w:val="clear" w:color="auto" w:fill="EAF1DD" w:themeFill="accent3" w:themeFillTint="33"/>
          </w:tcPr>
          <w:p w14:paraId="22B31337" w14:textId="77777777" w:rsidR="00247885" w:rsidRDefault="00247885" w:rsidP="00247885">
            <w:pPr>
              <w:widowControl w:val="0"/>
              <w:rPr>
                <w:rFonts w:asciiTheme="majorHAnsi" w:hAnsiTheme="majorHAnsi" w:cstheme="majorHAnsi"/>
              </w:rPr>
            </w:pPr>
          </w:p>
        </w:tc>
        <w:tc>
          <w:tcPr>
            <w:tcW w:w="2129" w:type="dxa"/>
            <w:gridSpan w:val="3"/>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4AF4E365" w14:textId="5630606A" w:rsidR="00247885" w:rsidRPr="00BD4307" w:rsidRDefault="00247885" w:rsidP="00247885">
            <w:pPr>
              <w:widowControl w:val="0"/>
              <w:ind w:left="140"/>
              <w:rPr>
                <w:rFonts w:asciiTheme="majorHAnsi" w:hAnsiTheme="majorHAnsi" w:cstheme="majorHAnsi"/>
                <w:b/>
                <w:bCs/>
              </w:rPr>
            </w:pPr>
            <w:r>
              <w:rPr>
                <w:rFonts w:asciiTheme="majorHAnsi" w:hAnsiTheme="majorHAnsi" w:cstheme="majorHAnsi"/>
                <w:b/>
                <w:bCs/>
              </w:rPr>
              <w:t>Example 4</w:t>
            </w:r>
          </w:p>
        </w:tc>
        <w:tc>
          <w:tcPr>
            <w:tcW w:w="7793" w:type="dxa"/>
            <w:gridSpan w:val="8"/>
            <w:tcBorders>
              <w:top w:val="single" w:sz="5" w:space="0" w:color="000000"/>
              <w:left w:val="single" w:sz="5" w:space="0" w:color="000000"/>
              <w:bottom w:val="single" w:sz="5" w:space="0" w:color="000000"/>
              <w:right w:val="single" w:sz="5" w:space="0" w:color="000000"/>
            </w:tcBorders>
            <w:shd w:val="clear" w:color="auto" w:fill="auto"/>
          </w:tcPr>
          <w:p w14:paraId="2FC47F4C" w14:textId="77777777" w:rsidR="00247885" w:rsidRDefault="00247885" w:rsidP="00247885">
            <w:pPr>
              <w:widowControl w:val="0"/>
              <w:rPr>
                <w:rFonts w:asciiTheme="majorHAnsi" w:hAnsiTheme="majorHAnsi" w:cstheme="majorHAnsi"/>
              </w:rPr>
            </w:pPr>
          </w:p>
        </w:tc>
      </w:tr>
      <w:tr w:rsidR="00247885" w:rsidRPr="000168D1" w14:paraId="02D910FE" w14:textId="77777777" w:rsidTr="00377557">
        <w:trPr>
          <w:cantSplit/>
        </w:trPr>
        <w:tc>
          <w:tcPr>
            <w:tcW w:w="564"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3B1FE3AB" w14:textId="6B0CA66D" w:rsidR="00247885" w:rsidRPr="000168D1" w:rsidRDefault="00247885" w:rsidP="00247885">
            <w:pPr>
              <w:widowControl w:val="0"/>
              <w:rPr>
                <w:rFonts w:asciiTheme="majorHAnsi" w:hAnsiTheme="majorHAnsi" w:cstheme="majorHAnsi"/>
              </w:rPr>
            </w:pPr>
            <w:r>
              <w:rPr>
                <w:rFonts w:asciiTheme="majorHAnsi" w:hAnsiTheme="majorHAnsi" w:cstheme="majorHAnsi"/>
              </w:rPr>
              <w:t>33</w:t>
            </w:r>
          </w:p>
        </w:tc>
        <w:tc>
          <w:tcPr>
            <w:tcW w:w="9922" w:type="dxa"/>
            <w:gridSpan w:val="11"/>
            <w:tcBorders>
              <w:top w:val="single" w:sz="5" w:space="0" w:color="000000"/>
              <w:left w:val="single" w:sz="4" w:space="0" w:color="auto"/>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516DEF89" w14:textId="0B085F79" w:rsidR="00247885" w:rsidRDefault="00247885" w:rsidP="00247885">
            <w:pPr>
              <w:widowControl w:val="0"/>
              <w:spacing w:after="80"/>
              <w:ind w:left="140"/>
              <w:rPr>
                <w:rFonts w:asciiTheme="majorHAnsi" w:hAnsiTheme="majorHAnsi" w:cstheme="majorHAnsi"/>
                <w:b/>
                <w:bCs/>
              </w:rPr>
            </w:pPr>
            <w:r w:rsidRPr="00485855">
              <w:rPr>
                <w:rFonts w:asciiTheme="majorHAnsi" w:hAnsiTheme="majorHAnsi" w:cstheme="majorHAnsi"/>
                <w:b/>
                <w:bCs/>
              </w:rPr>
              <w:t>Reasonable Adjustment</w:t>
            </w:r>
          </w:p>
          <w:p w14:paraId="565C8019" w14:textId="659B1F2B" w:rsidR="00247885" w:rsidRPr="0035232A" w:rsidRDefault="00247885" w:rsidP="00247885">
            <w:pPr>
              <w:widowControl w:val="0"/>
              <w:spacing w:after="80"/>
              <w:ind w:left="140"/>
              <w:rPr>
                <w:rFonts w:asciiTheme="majorHAnsi" w:hAnsiTheme="majorHAnsi" w:cstheme="majorHAnsi"/>
              </w:rPr>
            </w:pPr>
            <w:r w:rsidRPr="00485855">
              <w:rPr>
                <w:rFonts w:asciiTheme="majorHAnsi" w:hAnsiTheme="majorHAnsi" w:cstheme="majorHAnsi"/>
              </w:rPr>
              <w:t>The nature and scope of reasonable adjustments are determined by the individual needs of the learner and should be made without compromising the integrity of the assessment. Examples of reasonable adjustments include the following.</w:t>
            </w:r>
          </w:p>
          <w:p w14:paraId="35AB2C8E" w14:textId="00D80D0D" w:rsidR="00247885" w:rsidRPr="0035232A" w:rsidRDefault="00247885" w:rsidP="00247885">
            <w:pPr>
              <w:widowControl w:val="0"/>
              <w:spacing w:after="80"/>
              <w:ind w:left="140"/>
              <w:rPr>
                <w:rFonts w:asciiTheme="majorHAnsi" w:hAnsiTheme="majorHAnsi" w:cstheme="majorHAnsi"/>
                <w:b/>
                <w:bCs/>
              </w:rPr>
            </w:pPr>
            <w:r w:rsidRPr="00485855">
              <w:rPr>
                <w:rFonts w:asciiTheme="majorHAnsi" w:hAnsiTheme="majorHAnsi" w:cstheme="majorHAnsi"/>
                <w:b/>
                <w:bCs/>
              </w:rPr>
              <w:t>Select six (6) correct answers:</w:t>
            </w:r>
          </w:p>
        </w:tc>
      </w:tr>
      <w:tr w:rsidR="00247885" w:rsidRPr="000168D1" w14:paraId="64582F0D" w14:textId="77777777" w:rsidTr="00377557">
        <w:tc>
          <w:tcPr>
            <w:tcW w:w="564"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5C6D85BC"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4" w:space="0" w:color="auto"/>
              <w:bottom w:val="single" w:sz="5" w:space="0" w:color="000000"/>
              <w:right w:val="single" w:sz="5" w:space="0" w:color="000000"/>
            </w:tcBorders>
            <w:shd w:val="clear" w:color="auto" w:fill="auto"/>
            <w:tcMar>
              <w:top w:w="0" w:type="dxa"/>
              <w:left w:w="0" w:type="dxa"/>
              <w:bottom w:w="0" w:type="dxa"/>
              <w:right w:w="0" w:type="dxa"/>
            </w:tcMar>
          </w:tcPr>
          <w:p w14:paraId="70B0769B" w14:textId="0C502729" w:rsidR="00247885" w:rsidRDefault="00000000" w:rsidP="00247885">
            <w:pPr>
              <w:widowControl w:val="0"/>
              <w:ind w:left="567" w:hanging="427"/>
              <w:rPr>
                <w:rFonts w:asciiTheme="majorHAnsi" w:hAnsiTheme="majorHAnsi" w:cstheme="majorHAnsi"/>
              </w:rPr>
            </w:pPr>
            <w:sdt>
              <w:sdtPr>
                <w:rPr>
                  <w:rFonts w:asciiTheme="majorHAnsi" w:hAnsiTheme="majorHAnsi" w:cstheme="majorHAnsi"/>
                </w:rPr>
                <w:id w:val="1441874872"/>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a) </w:t>
            </w:r>
            <w:r w:rsidR="00247885" w:rsidRPr="00485855">
              <w:rPr>
                <w:rFonts w:asciiTheme="majorHAnsi" w:hAnsiTheme="majorHAnsi" w:cstheme="majorHAnsi"/>
              </w:rPr>
              <w:t>Providing extra time for assessments</w:t>
            </w:r>
          </w:p>
          <w:p w14:paraId="3CC30C13" w14:textId="1AAB2121" w:rsidR="00247885" w:rsidRPr="00CE21E4" w:rsidRDefault="00000000" w:rsidP="00247885">
            <w:pPr>
              <w:widowControl w:val="0"/>
              <w:ind w:left="567" w:hanging="427"/>
              <w:rPr>
                <w:rFonts w:asciiTheme="majorHAnsi" w:hAnsiTheme="majorHAnsi" w:cstheme="majorHAnsi"/>
              </w:rPr>
            </w:pPr>
            <w:sdt>
              <w:sdtPr>
                <w:rPr>
                  <w:rFonts w:asciiTheme="majorHAnsi" w:hAnsiTheme="majorHAnsi" w:cstheme="majorHAnsi"/>
                </w:rPr>
                <w:id w:val="1018895323"/>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b) </w:t>
            </w:r>
            <w:r w:rsidR="00247885" w:rsidRPr="00485855">
              <w:rPr>
                <w:rFonts w:asciiTheme="majorHAnsi" w:hAnsiTheme="majorHAnsi" w:cstheme="majorHAnsi"/>
              </w:rPr>
              <w:t>Providing assistive technology or equipment</w:t>
            </w:r>
          </w:p>
          <w:p w14:paraId="21B300CF" w14:textId="07F9BBFB" w:rsidR="00247885" w:rsidRPr="00CE21E4" w:rsidRDefault="00000000" w:rsidP="00247885">
            <w:pPr>
              <w:widowControl w:val="0"/>
              <w:ind w:left="567" w:hanging="427"/>
              <w:rPr>
                <w:rFonts w:asciiTheme="majorHAnsi" w:hAnsiTheme="majorHAnsi" w:cstheme="majorHAnsi"/>
              </w:rPr>
            </w:pPr>
            <w:sdt>
              <w:sdtPr>
                <w:rPr>
                  <w:rFonts w:asciiTheme="majorHAnsi" w:hAnsiTheme="majorHAnsi" w:cstheme="majorHAnsi"/>
                </w:rPr>
                <w:id w:val="-388195656"/>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c) </w:t>
            </w:r>
            <w:r w:rsidR="00247885" w:rsidRPr="00485855">
              <w:rPr>
                <w:rFonts w:asciiTheme="majorHAnsi" w:hAnsiTheme="majorHAnsi" w:cstheme="majorHAnsi"/>
              </w:rPr>
              <w:t>Allowing a learner to bypass critical elements of an assessment</w:t>
            </w:r>
          </w:p>
          <w:p w14:paraId="6B32B8BF" w14:textId="1A3FCFE2" w:rsidR="00247885" w:rsidRDefault="00000000" w:rsidP="00247885">
            <w:pPr>
              <w:widowControl w:val="0"/>
              <w:ind w:left="567" w:hanging="427"/>
              <w:rPr>
                <w:rFonts w:asciiTheme="majorHAnsi" w:hAnsiTheme="majorHAnsi" w:cstheme="majorHAnsi"/>
              </w:rPr>
            </w:pPr>
            <w:sdt>
              <w:sdtPr>
                <w:rPr>
                  <w:rFonts w:asciiTheme="majorHAnsi" w:hAnsiTheme="majorHAnsi" w:cstheme="majorHAnsi"/>
                </w:rPr>
                <w:id w:val="-732159117"/>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d) </w:t>
            </w:r>
            <w:r w:rsidR="00247885" w:rsidRPr="00485855">
              <w:rPr>
                <w:rFonts w:asciiTheme="majorHAnsi" w:hAnsiTheme="majorHAnsi" w:cstheme="majorHAnsi"/>
              </w:rPr>
              <w:t>Making adjustments that fundamentally alter the nature of the assessment or the 0requirements of the qualification.</w:t>
            </w:r>
          </w:p>
          <w:p w14:paraId="13E67665" w14:textId="45239799" w:rsidR="00247885" w:rsidRPr="00CE21E4" w:rsidRDefault="00000000" w:rsidP="00247885">
            <w:pPr>
              <w:widowControl w:val="0"/>
              <w:ind w:left="567" w:hanging="427"/>
              <w:rPr>
                <w:rFonts w:asciiTheme="majorHAnsi" w:hAnsiTheme="majorHAnsi" w:cstheme="majorHAnsi"/>
              </w:rPr>
            </w:pPr>
            <w:sdt>
              <w:sdtPr>
                <w:rPr>
                  <w:rFonts w:asciiTheme="majorHAnsi" w:hAnsiTheme="majorHAnsi" w:cstheme="majorHAnsi"/>
                </w:rPr>
                <w:id w:val="984290052"/>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e) </w:t>
            </w:r>
            <w:r w:rsidR="00247885" w:rsidRPr="00485855">
              <w:rPr>
                <w:rFonts w:asciiTheme="majorHAnsi" w:hAnsiTheme="majorHAnsi" w:cstheme="majorHAnsi"/>
              </w:rPr>
              <w:t>Modifying assessment tasks or instructions to suit the learner's needs</w:t>
            </w:r>
          </w:p>
          <w:p w14:paraId="44C26C63" w14:textId="0CA3726E" w:rsidR="00247885" w:rsidRDefault="00000000" w:rsidP="00247885">
            <w:pPr>
              <w:widowControl w:val="0"/>
              <w:tabs>
                <w:tab w:val="left" w:pos="1005"/>
              </w:tabs>
              <w:ind w:left="567" w:hanging="427"/>
              <w:rPr>
                <w:rFonts w:asciiTheme="majorHAnsi" w:hAnsiTheme="majorHAnsi" w:cstheme="majorHAnsi"/>
              </w:rPr>
            </w:pPr>
            <w:sdt>
              <w:sdtPr>
                <w:rPr>
                  <w:rFonts w:asciiTheme="majorHAnsi" w:hAnsiTheme="majorHAnsi" w:cstheme="majorHAnsi"/>
                </w:rPr>
                <w:id w:val="-834684019"/>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f) </w:t>
            </w:r>
            <w:r w:rsidR="00247885" w:rsidRPr="00485855">
              <w:rPr>
                <w:rFonts w:asciiTheme="majorHAnsi" w:hAnsiTheme="majorHAnsi" w:cstheme="majorHAnsi"/>
              </w:rPr>
              <w:t>Offering alternative assessment methods</w:t>
            </w:r>
          </w:p>
          <w:p w14:paraId="5E1AD456" w14:textId="02E44F88" w:rsidR="00247885" w:rsidRDefault="00000000" w:rsidP="00247885">
            <w:pPr>
              <w:widowControl w:val="0"/>
              <w:ind w:left="567" w:hanging="427"/>
              <w:rPr>
                <w:rFonts w:asciiTheme="majorHAnsi" w:hAnsiTheme="majorHAnsi" w:cstheme="majorHAnsi"/>
              </w:rPr>
            </w:pPr>
            <w:sdt>
              <w:sdtPr>
                <w:rPr>
                  <w:rFonts w:asciiTheme="majorHAnsi" w:hAnsiTheme="majorHAnsi" w:cstheme="majorHAnsi"/>
                </w:rPr>
                <w:id w:val="-477537814"/>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g) </w:t>
            </w:r>
            <w:r w:rsidR="00247885" w:rsidRPr="00485855">
              <w:rPr>
                <w:rFonts w:asciiTheme="majorHAnsi" w:hAnsiTheme="majorHAnsi" w:cstheme="majorHAnsi"/>
              </w:rPr>
              <w:t>Changing the assessment criteria to reduce the level of required competency</w:t>
            </w:r>
          </w:p>
          <w:p w14:paraId="4650C32E" w14:textId="2086E2A2" w:rsidR="00247885" w:rsidRPr="00CE21E4" w:rsidRDefault="00000000" w:rsidP="00247885">
            <w:pPr>
              <w:widowControl w:val="0"/>
              <w:ind w:left="567" w:hanging="427"/>
              <w:rPr>
                <w:rFonts w:asciiTheme="majorHAnsi" w:hAnsiTheme="majorHAnsi" w:cstheme="majorHAnsi"/>
              </w:rPr>
            </w:pPr>
            <w:sdt>
              <w:sdtPr>
                <w:rPr>
                  <w:rFonts w:asciiTheme="majorHAnsi" w:hAnsiTheme="majorHAnsi" w:cstheme="majorHAnsi"/>
                </w:rPr>
                <w:id w:val="-930659357"/>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h) </w:t>
            </w:r>
            <w:r w:rsidR="00247885" w:rsidRPr="00485855">
              <w:rPr>
                <w:rFonts w:asciiTheme="majorHAnsi" w:hAnsiTheme="majorHAnsi" w:cstheme="majorHAnsi"/>
              </w:rPr>
              <w:t>Providing additional support such as a scribe, reader, or interpreter</w:t>
            </w:r>
          </w:p>
          <w:p w14:paraId="235C90AF" w14:textId="473475F7" w:rsidR="00247885" w:rsidRPr="00CE21E4" w:rsidRDefault="00000000" w:rsidP="00247885">
            <w:pPr>
              <w:widowControl w:val="0"/>
              <w:ind w:left="567" w:hanging="427"/>
              <w:rPr>
                <w:rFonts w:asciiTheme="majorHAnsi" w:hAnsiTheme="majorHAnsi" w:cstheme="majorHAnsi"/>
              </w:rPr>
            </w:pPr>
            <w:sdt>
              <w:sdtPr>
                <w:rPr>
                  <w:rFonts w:asciiTheme="majorHAnsi" w:hAnsiTheme="majorHAnsi" w:cstheme="majorHAnsi"/>
                </w:rPr>
                <w:id w:val="-1524620579"/>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w:t>
            </w:r>
            <w:proofErr w:type="spellStart"/>
            <w:r w:rsidR="00247885">
              <w:rPr>
                <w:rFonts w:asciiTheme="majorHAnsi" w:hAnsiTheme="majorHAnsi" w:cstheme="majorHAnsi"/>
              </w:rPr>
              <w:t>i</w:t>
            </w:r>
            <w:proofErr w:type="spellEnd"/>
            <w:r w:rsidR="00247885">
              <w:rPr>
                <w:rFonts w:asciiTheme="majorHAnsi" w:hAnsiTheme="majorHAnsi" w:cstheme="majorHAnsi"/>
              </w:rPr>
              <w:t xml:space="preserve">) </w:t>
            </w:r>
            <w:r w:rsidR="00247885" w:rsidRPr="00485855">
              <w:rPr>
                <w:rFonts w:asciiTheme="majorHAnsi" w:hAnsiTheme="majorHAnsi" w:cstheme="majorHAnsi"/>
              </w:rPr>
              <w:t>Providing excessive support that goes beyond the intended learning outcomes</w:t>
            </w:r>
          </w:p>
          <w:p w14:paraId="31273C4D" w14:textId="7F3CD53B" w:rsidR="00247885" w:rsidRDefault="00000000" w:rsidP="00247885">
            <w:pPr>
              <w:widowControl w:val="0"/>
              <w:ind w:left="567" w:hanging="427"/>
              <w:rPr>
                <w:rFonts w:asciiTheme="majorHAnsi" w:hAnsiTheme="majorHAnsi" w:cstheme="majorHAnsi"/>
              </w:rPr>
            </w:pPr>
            <w:sdt>
              <w:sdtPr>
                <w:rPr>
                  <w:rFonts w:asciiTheme="majorHAnsi" w:hAnsiTheme="majorHAnsi" w:cstheme="majorHAnsi"/>
                </w:rPr>
                <w:id w:val="-724763046"/>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j) </w:t>
            </w:r>
            <w:r w:rsidR="00247885" w:rsidRPr="00485855">
              <w:rPr>
                <w:rFonts w:asciiTheme="majorHAnsi" w:hAnsiTheme="majorHAnsi" w:cstheme="majorHAnsi"/>
              </w:rPr>
              <w:t>Providing a qualification without appropriate assessment evidence</w:t>
            </w:r>
          </w:p>
          <w:p w14:paraId="49412EB0" w14:textId="51FCE357" w:rsidR="00247885" w:rsidRPr="00CE21E4" w:rsidRDefault="00000000" w:rsidP="00247885">
            <w:pPr>
              <w:widowControl w:val="0"/>
              <w:ind w:left="567" w:hanging="427"/>
              <w:rPr>
                <w:rFonts w:asciiTheme="majorHAnsi" w:hAnsiTheme="majorHAnsi" w:cstheme="majorHAnsi"/>
              </w:rPr>
            </w:pPr>
            <w:sdt>
              <w:sdtPr>
                <w:rPr>
                  <w:rFonts w:asciiTheme="majorHAnsi" w:hAnsiTheme="majorHAnsi" w:cstheme="majorHAnsi"/>
                </w:rPr>
                <w:id w:val="1010415029"/>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k) </w:t>
            </w:r>
            <w:r w:rsidR="00247885" w:rsidRPr="00485855">
              <w:rPr>
                <w:rFonts w:asciiTheme="majorHAnsi" w:hAnsiTheme="majorHAnsi" w:cstheme="majorHAnsi"/>
              </w:rPr>
              <w:t>Adapting the learning environment to improve accessibility, such as installing ramps or adjusting lighting</w:t>
            </w:r>
          </w:p>
          <w:p w14:paraId="0B58AFAD" w14:textId="62137B7C" w:rsidR="00247885" w:rsidRDefault="00000000" w:rsidP="00247885">
            <w:pPr>
              <w:widowControl w:val="0"/>
              <w:ind w:left="567" w:hanging="427"/>
              <w:rPr>
                <w:rFonts w:asciiTheme="majorHAnsi" w:hAnsiTheme="majorHAnsi" w:cstheme="majorHAnsi"/>
              </w:rPr>
            </w:pPr>
            <w:sdt>
              <w:sdtPr>
                <w:rPr>
                  <w:rFonts w:asciiTheme="majorHAnsi" w:hAnsiTheme="majorHAnsi" w:cstheme="majorHAnsi"/>
                </w:rPr>
                <w:id w:val="1014877025"/>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l) </w:t>
            </w:r>
            <w:r w:rsidR="00247885" w:rsidRPr="00485855">
              <w:rPr>
                <w:rFonts w:asciiTheme="majorHAnsi" w:hAnsiTheme="majorHAnsi" w:cstheme="majorHAnsi"/>
              </w:rPr>
              <w:t>Providing answers or allowing plagiarism</w:t>
            </w:r>
          </w:p>
        </w:tc>
      </w:tr>
      <w:tr w:rsidR="00247885" w:rsidRPr="000168D1" w14:paraId="49111221" w14:textId="77777777" w:rsidTr="009814F2">
        <w:tc>
          <w:tcPr>
            <w:tcW w:w="564" w:type="dxa"/>
            <w:vMerge w:val="restart"/>
            <w:tcBorders>
              <w:left w:val="single" w:sz="6" w:space="0" w:color="000000"/>
              <w:right w:val="single" w:sz="5" w:space="0" w:color="000000"/>
            </w:tcBorders>
            <w:shd w:val="clear" w:color="auto" w:fill="EAF1DD" w:themeFill="accent3" w:themeFillTint="33"/>
          </w:tcPr>
          <w:p w14:paraId="388BCEEE" w14:textId="24731783" w:rsidR="00247885" w:rsidRPr="000168D1" w:rsidRDefault="00247885" w:rsidP="00247885">
            <w:pPr>
              <w:widowControl w:val="0"/>
              <w:rPr>
                <w:rFonts w:asciiTheme="majorHAnsi" w:hAnsiTheme="majorHAnsi" w:cstheme="majorHAnsi"/>
              </w:rPr>
            </w:pPr>
            <w:r>
              <w:rPr>
                <w:rFonts w:asciiTheme="majorHAnsi" w:hAnsiTheme="majorHAnsi" w:cstheme="majorHAnsi"/>
              </w:rPr>
              <w:t>34</w:t>
            </w: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668E5E58" w14:textId="469746D5" w:rsidR="00247885" w:rsidRDefault="00247885" w:rsidP="00247885">
            <w:pPr>
              <w:widowControl w:val="0"/>
              <w:spacing w:after="80"/>
              <w:ind w:left="140"/>
              <w:rPr>
                <w:rFonts w:asciiTheme="majorHAnsi" w:hAnsiTheme="majorHAnsi" w:cstheme="majorHAnsi"/>
                <w:b/>
                <w:bCs/>
              </w:rPr>
            </w:pPr>
            <w:r w:rsidRPr="009814F2">
              <w:rPr>
                <w:rFonts w:asciiTheme="majorHAnsi" w:hAnsiTheme="majorHAnsi" w:cstheme="majorHAnsi"/>
                <w:b/>
                <w:bCs/>
              </w:rPr>
              <w:t>Promoting safe and inclusive assessment environments</w:t>
            </w:r>
          </w:p>
          <w:p w14:paraId="1E13CD4E" w14:textId="77777777" w:rsidR="00247885" w:rsidRPr="009814F2" w:rsidRDefault="00247885" w:rsidP="00247885">
            <w:pPr>
              <w:widowControl w:val="0"/>
              <w:spacing w:after="80"/>
              <w:ind w:left="140"/>
              <w:rPr>
                <w:rFonts w:asciiTheme="majorHAnsi" w:hAnsiTheme="majorHAnsi" w:cstheme="majorHAnsi"/>
              </w:rPr>
            </w:pPr>
            <w:r w:rsidRPr="009814F2">
              <w:rPr>
                <w:rFonts w:asciiTheme="majorHAnsi" w:hAnsiTheme="majorHAnsi" w:cstheme="majorHAnsi"/>
              </w:rPr>
              <w:t>When we provide candidates with information for the assessment, it's important that our practices and methods promote safe and inclusive assessment environments.</w:t>
            </w:r>
          </w:p>
          <w:p w14:paraId="78B7EF9E" w14:textId="77777777" w:rsidR="00247885" w:rsidRPr="009814F2" w:rsidRDefault="00247885" w:rsidP="00247885">
            <w:pPr>
              <w:widowControl w:val="0"/>
              <w:spacing w:after="80"/>
              <w:ind w:left="140"/>
              <w:rPr>
                <w:rFonts w:asciiTheme="majorHAnsi" w:hAnsiTheme="majorHAnsi" w:cstheme="majorHAnsi"/>
                <w:b/>
                <w:bCs/>
              </w:rPr>
            </w:pPr>
            <w:r w:rsidRPr="009814F2">
              <w:rPr>
                <w:rFonts w:asciiTheme="majorHAnsi" w:hAnsiTheme="majorHAnsi" w:cstheme="majorHAnsi"/>
                <w:b/>
                <w:bCs/>
              </w:rPr>
              <w:t>Research two cultures different from your own.</w:t>
            </w:r>
          </w:p>
          <w:p w14:paraId="437068C6" w14:textId="77777777" w:rsidR="00247885" w:rsidRPr="009814F2" w:rsidRDefault="00247885" w:rsidP="00247885">
            <w:pPr>
              <w:widowControl w:val="0"/>
              <w:spacing w:after="80"/>
              <w:ind w:left="140"/>
              <w:rPr>
                <w:rFonts w:asciiTheme="majorHAnsi" w:hAnsiTheme="majorHAnsi" w:cstheme="majorHAnsi"/>
              </w:rPr>
            </w:pPr>
            <w:r w:rsidRPr="009814F2">
              <w:rPr>
                <w:rFonts w:asciiTheme="majorHAnsi" w:hAnsiTheme="majorHAnsi" w:cstheme="majorHAnsi"/>
              </w:rPr>
              <w:t>These may be ethnic cultures or even cultural differences between generations or genders.</w:t>
            </w:r>
          </w:p>
          <w:p w14:paraId="4A704ED1" w14:textId="77777777" w:rsidR="00247885" w:rsidRPr="009814F2" w:rsidRDefault="00247885" w:rsidP="00247885">
            <w:pPr>
              <w:widowControl w:val="0"/>
              <w:spacing w:after="80"/>
              <w:ind w:left="140"/>
              <w:rPr>
                <w:rFonts w:asciiTheme="majorHAnsi" w:hAnsiTheme="majorHAnsi" w:cstheme="majorHAnsi"/>
              </w:rPr>
            </w:pPr>
            <w:r w:rsidRPr="009814F2">
              <w:rPr>
                <w:rFonts w:asciiTheme="majorHAnsi" w:hAnsiTheme="majorHAnsi" w:cstheme="majorHAnsi"/>
              </w:rPr>
              <w:t xml:space="preserve">Briefly provide a narrative on how you would </w:t>
            </w:r>
            <w:r w:rsidRPr="009814F2">
              <w:rPr>
                <w:rFonts w:asciiTheme="majorHAnsi" w:hAnsiTheme="majorHAnsi" w:cstheme="majorHAnsi"/>
                <w:b/>
                <w:bCs/>
              </w:rPr>
              <w:t>ensure equity and fairness when assessing individuals</w:t>
            </w:r>
            <w:r w:rsidRPr="009814F2">
              <w:rPr>
                <w:rFonts w:asciiTheme="majorHAnsi" w:hAnsiTheme="majorHAnsi" w:cstheme="majorHAnsi"/>
              </w:rPr>
              <w:t xml:space="preserve"> from these two cultures.</w:t>
            </w:r>
          </w:p>
          <w:p w14:paraId="1791A26E" w14:textId="518C8E6D" w:rsidR="00247885" w:rsidRPr="00CE21E4" w:rsidRDefault="00247885" w:rsidP="00247885">
            <w:pPr>
              <w:widowControl w:val="0"/>
              <w:spacing w:after="80"/>
              <w:ind w:left="140"/>
              <w:rPr>
                <w:rFonts w:asciiTheme="majorHAnsi" w:hAnsiTheme="majorHAnsi" w:cstheme="majorHAnsi"/>
              </w:rPr>
            </w:pPr>
            <w:r w:rsidRPr="009814F2">
              <w:rPr>
                <w:rFonts w:asciiTheme="majorHAnsi" w:hAnsiTheme="majorHAnsi" w:cstheme="majorHAnsi"/>
              </w:rPr>
              <w:t xml:space="preserve">In your response, </w:t>
            </w:r>
            <w:r w:rsidRPr="009814F2">
              <w:rPr>
                <w:rFonts w:asciiTheme="majorHAnsi" w:hAnsiTheme="majorHAnsi" w:cstheme="majorHAnsi"/>
                <w:b/>
                <w:bCs/>
              </w:rPr>
              <w:t>suggest appropriate and inclusive language</w:t>
            </w:r>
            <w:r w:rsidRPr="009814F2">
              <w:rPr>
                <w:rFonts w:asciiTheme="majorHAnsi" w:hAnsiTheme="majorHAnsi" w:cstheme="majorHAnsi"/>
              </w:rPr>
              <w:t xml:space="preserve"> and </w:t>
            </w:r>
            <w:r w:rsidRPr="009814F2">
              <w:rPr>
                <w:rFonts w:asciiTheme="majorHAnsi" w:hAnsiTheme="majorHAnsi" w:cstheme="majorHAnsi"/>
                <w:b/>
                <w:bCs/>
              </w:rPr>
              <w:t>reasonable adjustments</w:t>
            </w:r>
            <w:r w:rsidRPr="009814F2">
              <w:rPr>
                <w:rFonts w:asciiTheme="majorHAnsi" w:hAnsiTheme="majorHAnsi" w:cstheme="majorHAnsi"/>
              </w:rPr>
              <w:t xml:space="preserve"> that may be appropriate to </w:t>
            </w:r>
            <w:r w:rsidRPr="009814F2">
              <w:rPr>
                <w:rFonts w:asciiTheme="majorHAnsi" w:hAnsiTheme="majorHAnsi" w:cstheme="majorHAnsi"/>
                <w:b/>
                <w:bCs/>
              </w:rPr>
              <w:t>promote safety and inclusion.</w:t>
            </w:r>
          </w:p>
        </w:tc>
      </w:tr>
      <w:tr w:rsidR="00247885" w:rsidRPr="000168D1" w14:paraId="08EAA9F1" w14:textId="77777777" w:rsidTr="009814F2">
        <w:trPr>
          <w:trHeight w:val="20"/>
        </w:trPr>
        <w:tc>
          <w:tcPr>
            <w:tcW w:w="564" w:type="dxa"/>
            <w:vMerge/>
            <w:tcBorders>
              <w:left w:val="single" w:sz="6" w:space="0" w:color="000000"/>
              <w:right w:val="single" w:sz="5" w:space="0" w:color="000000"/>
            </w:tcBorders>
            <w:shd w:val="clear" w:color="auto" w:fill="EAF1DD" w:themeFill="accent3" w:themeFillTint="33"/>
          </w:tcPr>
          <w:p w14:paraId="2EF1505C" w14:textId="77777777" w:rsidR="00247885" w:rsidRDefault="00247885" w:rsidP="00247885">
            <w:pPr>
              <w:widowControl w:val="0"/>
              <w:rPr>
                <w:rFonts w:asciiTheme="majorHAnsi" w:hAnsiTheme="majorHAnsi" w:cstheme="majorHAnsi"/>
              </w:rPr>
            </w:pPr>
          </w:p>
        </w:tc>
        <w:tc>
          <w:tcPr>
            <w:tcW w:w="1845" w:type="dxa"/>
            <w:gridSpan w:val="2"/>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vAlign w:val="center"/>
          </w:tcPr>
          <w:p w14:paraId="7AA4A120" w14:textId="335D7486" w:rsidR="00247885" w:rsidRPr="00BD4307" w:rsidRDefault="00247885" w:rsidP="00247885">
            <w:pPr>
              <w:widowControl w:val="0"/>
              <w:ind w:left="140"/>
              <w:jc w:val="center"/>
              <w:rPr>
                <w:rFonts w:asciiTheme="majorHAnsi" w:hAnsiTheme="majorHAnsi" w:cstheme="majorHAnsi"/>
                <w:b/>
                <w:bCs/>
              </w:rPr>
            </w:pPr>
            <w:r>
              <w:rPr>
                <w:rFonts w:asciiTheme="majorHAnsi" w:hAnsiTheme="majorHAnsi" w:cstheme="majorHAnsi"/>
                <w:b/>
                <w:bCs/>
              </w:rPr>
              <w:t>Culture</w:t>
            </w:r>
          </w:p>
        </w:tc>
        <w:tc>
          <w:tcPr>
            <w:tcW w:w="8077" w:type="dxa"/>
            <w:gridSpan w:val="9"/>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21AC7339" w14:textId="77777777" w:rsidR="00247885" w:rsidRPr="009814F2" w:rsidRDefault="00247885" w:rsidP="00247885">
            <w:pPr>
              <w:widowControl w:val="0"/>
              <w:jc w:val="center"/>
              <w:rPr>
                <w:rFonts w:asciiTheme="majorHAnsi" w:hAnsiTheme="majorHAnsi" w:cstheme="majorHAnsi"/>
                <w:b/>
                <w:bCs/>
              </w:rPr>
            </w:pPr>
            <w:r w:rsidRPr="009814F2">
              <w:rPr>
                <w:rFonts w:asciiTheme="majorHAnsi" w:hAnsiTheme="majorHAnsi" w:cstheme="majorHAnsi"/>
                <w:b/>
                <w:bCs/>
              </w:rPr>
              <w:t>How would you ensure equity and fairness during the assessment process?</w:t>
            </w:r>
          </w:p>
          <w:p w14:paraId="18C64250" w14:textId="6FCD18A9" w:rsidR="00247885" w:rsidRDefault="00247885" w:rsidP="00247885">
            <w:pPr>
              <w:widowControl w:val="0"/>
              <w:jc w:val="center"/>
              <w:rPr>
                <w:rFonts w:asciiTheme="majorHAnsi" w:hAnsiTheme="majorHAnsi" w:cstheme="majorHAnsi"/>
              </w:rPr>
            </w:pPr>
            <w:r w:rsidRPr="009814F2">
              <w:rPr>
                <w:rFonts w:asciiTheme="majorHAnsi" w:hAnsiTheme="majorHAnsi" w:cstheme="majorHAnsi"/>
                <w:b/>
                <w:bCs/>
              </w:rPr>
              <w:t>Explain the actions to ensure safety and inclusion - including appropriate and inclusive language and reasonable adjustments.</w:t>
            </w:r>
          </w:p>
        </w:tc>
      </w:tr>
      <w:tr w:rsidR="00247885" w:rsidRPr="000168D1" w14:paraId="24622192" w14:textId="77777777" w:rsidTr="009814F2">
        <w:trPr>
          <w:cantSplit/>
          <w:trHeight w:val="392"/>
        </w:trPr>
        <w:tc>
          <w:tcPr>
            <w:tcW w:w="564" w:type="dxa"/>
            <w:vMerge/>
            <w:tcBorders>
              <w:left w:val="single" w:sz="6" w:space="0" w:color="000000"/>
              <w:bottom w:val="single" w:sz="6" w:space="0" w:color="000000"/>
              <w:right w:val="single" w:sz="5" w:space="0" w:color="000000"/>
            </w:tcBorders>
            <w:shd w:val="clear" w:color="auto" w:fill="EAF1DD" w:themeFill="accent3" w:themeFillTint="33"/>
          </w:tcPr>
          <w:p w14:paraId="2A9BA4F1" w14:textId="77777777" w:rsidR="00247885" w:rsidRDefault="00247885" w:rsidP="00247885">
            <w:pPr>
              <w:widowControl w:val="0"/>
              <w:rPr>
                <w:rFonts w:asciiTheme="majorHAnsi" w:hAnsiTheme="majorHAnsi" w:cstheme="majorHAnsi"/>
              </w:rPr>
            </w:pPr>
          </w:p>
        </w:tc>
        <w:tc>
          <w:tcPr>
            <w:tcW w:w="1845" w:type="dxa"/>
            <w:gridSpan w:val="2"/>
            <w:tcBorders>
              <w:top w:val="single" w:sz="5" w:space="0" w:color="000000"/>
              <w:left w:val="single" w:sz="5" w:space="0" w:color="000000"/>
              <w:bottom w:val="single" w:sz="5" w:space="0" w:color="000000"/>
              <w:right w:val="single" w:sz="5" w:space="0" w:color="000000"/>
            </w:tcBorders>
            <w:shd w:val="clear" w:color="auto" w:fill="FFFFFF" w:themeFill="background1"/>
            <w:tcMar>
              <w:top w:w="0" w:type="dxa"/>
              <w:left w:w="0" w:type="dxa"/>
              <w:bottom w:w="0" w:type="dxa"/>
              <w:right w:w="0" w:type="dxa"/>
            </w:tcMar>
          </w:tcPr>
          <w:p w14:paraId="30137B82" w14:textId="77777777" w:rsidR="00247885" w:rsidRPr="00BD4307" w:rsidRDefault="00247885" w:rsidP="00247885">
            <w:pPr>
              <w:widowControl w:val="0"/>
              <w:ind w:left="140"/>
              <w:rPr>
                <w:rFonts w:asciiTheme="majorHAnsi" w:hAnsiTheme="majorHAnsi" w:cstheme="majorHAnsi"/>
                <w:b/>
                <w:bCs/>
              </w:rPr>
            </w:pPr>
          </w:p>
        </w:tc>
        <w:tc>
          <w:tcPr>
            <w:tcW w:w="8077" w:type="dxa"/>
            <w:gridSpan w:val="9"/>
            <w:tcBorders>
              <w:top w:val="single" w:sz="5" w:space="0" w:color="000000"/>
              <w:left w:val="single" w:sz="5" w:space="0" w:color="000000"/>
              <w:bottom w:val="single" w:sz="5" w:space="0" w:color="000000"/>
              <w:right w:val="single" w:sz="5" w:space="0" w:color="000000"/>
            </w:tcBorders>
            <w:shd w:val="clear" w:color="auto" w:fill="auto"/>
          </w:tcPr>
          <w:p w14:paraId="7675E86A" w14:textId="77777777" w:rsidR="00247885" w:rsidRDefault="00247885" w:rsidP="00247885">
            <w:pPr>
              <w:widowControl w:val="0"/>
              <w:rPr>
                <w:rFonts w:asciiTheme="majorHAnsi" w:hAnsiTheme="majorHAnsi" w:cstheme="majorHAnsi"/>
              </w:rPr>
            </w:pPr>
          </w:p>
        </w:tc>
      </w:tr>
      <w:tr w:rsidR="00247885" w:rsidRPr="000168D1" w14:paraId="23C05469" w14:textId="77777777" w:rsidTr="009814F2">
        <w:trPr>
          <w:cantSplit/>
          <w:trHeight w:val="409"/>
        </w:trPr>
        <w:tc>
          <w:tcPr>
            <w:tcW w:w="564" w:type="dxa"/>
            <w:vMerge/>
            <w:tcBorders>
              <w:left w:val="single" w:sz="6" w:space="0" w:color="000000"/>
              <w:bottom w:val="single" w:sz="6" w:space="0" w:color="000000"/>
              <w:right w:val="single" w:sz="5" w:space="0" w:color="000000"/>
            </w:tcBorders>
            <w:shd w:val="clear" w:color="auto" w:fill="EAF1DD" w:themeFill="accent3" w:themeFillTint="33"/>
          </w:tcPr>
          <w:p w14:paraId="2D8642D7" w14:textId="77777777" w:rsidR="00247885" w:rsidRDefault="00247885" w:rsidP="00247885">
            <w:pPr>
              <w:widowControl w:val="0"/>
              <w:rPr>
                <w:rFonts w:asciiTheme="majorHAnsi" w:hAnsiTheme="majorHAnsi" w:cstheme="majorHAnsi"/>
              </w:rPr>
            </w:pPr>
          </w:p>
        </w:tc>
        <w:tc>
          <w:tcPr>
            <w:tcW w:w="1845" w:type="dxa"/>
            <w:gridSpan w:val="2"/>
            <w:tcBorders>
              <w:top w:val="single" w:sz="5" w:space="0" w:color="000000"/>
              <w:left w:val="single" w:sz="5" w:space="0" w:color="000000"/>
              <w:bottom w:val="single" w:sz="5" w:space="0" w:color="000000"/>
              <w:right w:val="single" w:sz="5" w:space="0" w:color="000000"/>
            </w:tcBorders>
            <w:shd w:val="clear" w:color="auto" w:fill="FFFFFF" w:themeFill="background1"/>
            <w:tcMar>
              <w:top w:w="0" w:type="dxa"/>
              <w:left w:w="0" w:type="dxa"/>
              <w:bottom w:w="0" w:type="dxa"/>
              <w:right w:w="0" w:type="dxa"/>
            </w:tcMar>
          </w:tcPr>
          <w:p w14:paraId="12BF061A" w14:textId="2A380C1F" w:rsidR="00247885" w:rsidRPr="00BD4307" w:rsidRDefault="00247885" w:rsidP="00247885">
            <w:pPr>
              <w:widowControl w:val="0"/>
              <w:ind w:left="140"/>
              <w:rPr>
                <w:rFonts w:asciiTheme="majorHAnsi" w:hAnsiTheme="majorHAnsi" w:cstheme="majorHAnsi"/>
                <w:b/>
                <w:bCs/>
              </w:rPr>
            </w:pPr>
          </w:p>
        </w:tc>
        <w:tc>
          <w:tcPr>
            <w:tcW w:w="8077" w:type="dxa"/>
            <w:gridSpan w:val="9"/>
            <w:tcBorders>
              <w:top w:val="single" w:sz="5" w:space="0" w:color="000000"/>
              <w:left w:val="single" w:sz="5" w:space="0" w:color="000000"/>
              <w:bottom w:val="single" w:sz="5" w:space="0" w:color="000000"/>
              <w:right w:val="single" w:sz="5" w:space="0" w:color="000000"/>
            </w:tcBorders>
            <w:shd w:val="clear" w:color="auto" w:fill="auto"/>
          </w:tcPr>
          <w:p w14:paraId="4559DEAC" w14:textId="77777777" w:rsidR="00247885" w:rsidRDefault="00247885" w:rsidP="00247885">
            <w:pPr>
              <w:widowControl w:val="0"/>
              <w:rPr>
                <w:rFonts w:asciiTheme="majorHAnsi" w:hAnsiTheme="majorHAnsi" w:cstheme="majorHAnsi"/>
              </w:rPr>
            </w:pPr>
          </w:p>
        </w:tc>
      </w:tr>
      <w:tr w:rsidR="00247885" w:rsidRPr="000168D1" w14:paraId="1483A2D0" w14:textId="77777777" w:rsidTr="00377557">
        <w:tc>
          <w:tcPr>
            <w:tcW w:w="564" w:type="dxa"/>
            <w:vMerge w:val="restart"/>
            <w:tcBorders>
              <w:left w:val="single" w:sz="6" w:space="0" w:color="000000"/>
              <w:right w:val="single" w:sz="5" w:space="0" w:color="000000"/>
            </w:tcBorders>
            <w:shd w:val="clear" w:color="auto" w:fill="DAEEF3" w:themeFill="accent5" w:themeFillTint="33"/>
          </w:tcPr>
          <w:p w14:paraId="73CE299C" w14:textId="635D1F63" w:rsidR="00247885" w:rsidRPr="000168D1" w:rsidRDefault="00247885" w:rsidP="00247885">
            <w:pPr>
              <w:widowControl w:val="0"/>
              <w:rPr>
                <w:rFonts w:asciiTheme="majorHAnsi" w:hAnsiTheme="majorHAnsi" w:cstheme="majorHAnsi"/>
              </w:rPr>
            </w:pPr>
            <w:r>
              <w:rPr>
                <w:rFonts w:asciiTheme="majorHAnsi" w:hAnsiTheme="majorHAnsi" w:cstheme="majorHAnsi"/>
              </w:rPr>
              <w:t>35</w:t>
            </w: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471F3D68" w14:textId="150A147E" w:rsidR="00247885" w:rsidRPr="006F12E0" w:rsidRDefault="00247885" w:rsidP="00247885">
            <w:pPr>
              <w:widowControl w:val="0"/>
              <w:spacing w:after="80"/>
              <w:ind w:left="140"/>
              <w:rPr>
                <w:rFonts w:asciiTheme="majorHAnsi" w:hAnsiTheme="majorHAnsi" w:cstheme="majorHAnsi"/>
                <w:b/>
                <w:bCs/>
              </w:rPr>
            </w:pPr>
            <w:r w:rsidRPr="009814F2">
              <w:rPr>
                <w:rFonts w:asciiTheme="majorHAnsi" w:hAnsiTheme="majorHAnsi" w:cstheme="majorHAnsi"/>
                <w:b/>
                <w:bCs/>
              </w:rPr>
              <w:t>Duty of Care</w:t>
            </w:r>
          </w:p>
        </w:tc>
      </w:tr>
      <w:tr w:rsidR="00247885" w:rsidRPr="000168D1" w14:paraId="0B930A49" w14:textId="77777777" w:rsidTr="00377557">
        <w:tc>
          <w:tcPr>
            <w:tcW w:w="564" w:type="dxa"/>
            <w:vMerge/>
            <w:tcBorders>
              <w:left w:val="single" w:sz="6" w:space="0" w:color="000000"/>
              <w:right w:val="single" w:sz="5" w:space="0" w:color="000000"/>
            </w:tcBorders>
            <w:shd w:val="clear" w:color="auto" w:fill="DAEEF3" w:themeFill="accent5" w:themeFillTint="33"/>
          </w:tcPr>
          <w:p w14:paraId="1909CBD9"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DAEEF3" w:themeFill="accent5" w:themeFillTint="33"/>
            <w:tcMar>
              <w:top w:w="0" w:type="dxa"/>
              <w:left w:w="0" w:type="dxa"/>
              <w:bottom w:w="0" w:type="dxa"/>
              <w:right w:w="0" w:type="dxa"/>
            </w:tcMar>
          </w:tcPr>
          <w:p w14:paraId="27DE05D8" w14:textId="2458970D" w:rsidR="00247885" w:rsidRPr="006F12E0" w:rsidRDefault="00247885" w:rsidP="00247885">
            <w:pPr>
              <w:widowControl w:val="0"/>
              <w:spacing w:after="80"/>
              <w:ind w:left="140"/>
              <w:rPr>
                <w:rFonts w:asciiTheme="majorHAnsi" w:hAnsiTheme="majorHAnsi" w:cstheme="majorHAnsi"/>
                <w:b/>
                <w:bCs/>
              </w:rPr>
            </w:pPr>
            <w:r w:rsidRPr="009814F2">
              <w:rPr>
                <w:rFonts w:asciiTheme="majorHAnsi" w:hAnsiTheme="majorHAnsi" w:cstheme="majorHAnsi"/>
                <w:b/>
                <w:bCs/>
              </w:rPr>
              <w:t>A. Explain an assessor’s duty of care to the candidate during assessment in relation to WHS, Emergency procedures and PPE. Then provide at least two examples of sources of WHS information that you could access.</w:t>
            </w:r>
          </w:p>
        </w:tc>
      </w:tr>
      <w:tr w:rsidR="00247885" w:rsidRPr="000168D1" w14:paraId="4BA8A0FE" w14:textId="77777777" w:rsidTr="009814F2">
        <w:tc>
          <w:tcPr>
            <w:tcW w:w="564" w:type="dxa"/>
            <w:vMerge/>
            <w:tcBorders>
              <w:left w:val="single" w:sz="6" w:space="0" w:color="000000"/>
              <w:right w:val="single" w:sz="5" w:space="0" w:color="000000"/>
            </w:tcBorders>
            <w:shd w:val="clear" w:color="auto" w:fill="DAEEF3" w:themeFill="accent5" w:themeFillTint="33"/>
          </w:tcPr>
          <w:p w14:paraId="22FE4BB1" w14:textId="77777777" w:rsidR="00247885" w:rsidRDefault="00247885" w:rsidP="00247885">
            <w:pPr>
              <w:widowControl w:val="0"/>
              <w:rPr>
                <w:rFonts w:asciiTheme="majorHAnsi" w:hAnsiTheme="majorHAnsi" w:cstheme="majorHAnsi"/>
              </w:rPr>
            </w:pPr>
          </w:p>
        </w:tc>
        <w:tc>
          <w:tcPr>
            <w:tcW w:w="3263" w:type="dxa"/>
            <w:gridSpan w:val="7"/>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10AA8F7C" w14:textId="27C31A42" w:rsidR="00247885" w:rsidRPr="006F12E0" w:rsidRDefault="00247885" w:rsidP="00247885">
            <w:pPr>
              <w:widowControl w:val="0"/>
              <w:spacing w:after="80"/>
              <w:ind w:left="140"/>
              <w:rPr>
                <w:rFonts w:asciiTheme="majorHAnsi" w:hAnsiTheme="majorHAnsi" w:cstheme="majorHAnsi"/>
                <w:b/>
                <w:bCs/>
              </w:rPr>
            </w:pPr>
            <w:r>
              <w:rPr>
                <w:rFonts w:asciiTheme="majorHAnsi" w:hAnsiTheme="majorHAnsi" w:cstheme="majorHAnsi"/>
                <w:b/>
                <w:bCs/>
              </w:rPr>
              <w:t>Area of responsibility</w:t>
            </w:r>
          </w:p>
        </w:tc>
        <w:tc>
          <w:tcPr>
            <w:tcW w:w="6659" w:type="dxa"/>
            <w:gridSpan w:val="4"/>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7A4F34C7" w14:textId="0225BA4B" w:rsidR="00247885" w:rsidRPr="00A3050C" w:rsidRDefault="00247885" w:rsidP="00247885">
            <w:pPr>
              <w:widowControl w:val="0"/>
              <w:spacing w:after="80"/>
              <w:rPr>
                <w:rFonts w:asciiTheme="majorHAnsi" w:hAnsiTheme="majorHAnsi" w:cstheme="majorHAnsi"/>
                <w:b/>
                <w:bCs/>
              </w:rPr>
            </w:pPr>
            <w:r>
              <w:rPr>
                <w:rFonts w:asciiTheme="majorHAnsi" w:hAnsiTheme="majorHAnsi" w:cstheme="majorHAnsi"/>
                <w:b/>
                <w:bCs/>
              </w:rPr>
              <w:t>Duty of Care requirement</w:t>
            </w:r>
          </w:p>
        </w:tc>
      </w:tr>
      <w:tr w:rsidR="00247885" w:rsidRPr="000168D1" w14:paraId="4F8CF27B" w14:textId="77777777" w:rsidTr="009814F2">
        <w:trPr>
          <w:trHeight w:val="132"/>
        </w:trPr>
        <w:tc>
          <w:tcPr>
            <w:tcW w:w="564" w:type="dxa"/>
            <w:vMerge/>
            <w:tcBorders>
              <w:left w:val="single" w:sz="6" w:space="0" w:color="000000"/>
              <w:right w:val="single" w:sz="5" w:space="0" w:color="000000"/>
            </w:tcBorders>
            <w:shd w:val="clear" w:color="auto" w:fill="DAEEF3" w:themeFill="accent5" w:themeFillTint="33"/>
          </w:tcPr>
          <w:p w14:paraId="1F34FCED" w14:textId="77777777" w:rsidR="00247885" w:rsidRDefault="00247885" w:rsidP="00247885">
            <w:pPr>
              <w:widowControl w:val="0"/>
              <w:rPr>
                <w:rFonts w:asciiTheme="majorHAnsi" w:hAnsiTheme="majorHAnsi" w:cstheme="majorHAnsi"/>
              </w:rPr>
            </w:pPr>
          </w:p>
        </w:tc>
        <w:tc>
          <w:tcPr>
            <w:tcW w:w="3263" w:type="dxa"/>
            <w:gridSpan w:val="7"/>
            <w:tcBorders>
              <w:top w:val="single" w:sz="5" w:space="0" w:color="000000"/>
              <w:left w:val="single" w:sz="5" w:space="0" w:color="000000"/>
              <w:bottom w:val="single" w:sz="5" w:space="0" w:color="000000"/>
              <w:right w:val="single" w:sz="5" w:space="0" w:color="000000"/>
            </w:tcBorders>
            <w:shd w:val="clear" w:color="auto" w:fill="FFFFFF" w:themeFill="background1"/>
            <w:tcMar>
              <w:top w:w="0" w:type="dxa"/>
              <w:left w:w="0" w:type="dxa"/>
              <w:bottom w:w="0" w:type="dxa"/>
              <w:right w:w="0" w:type="dxa"/>
            </w:tcMar>
          </w:tcPr>
          <w:p w14:paraId="4ED7E2F8" w14:textId="7D172A23" w:rsidR="00247885" w:rsidRPr="0035232A" w:rsidRDefault="00247885" w:rsidP="00247885">
            <w:pPr>
              <w:widowControl w:val="0"/>
              <w:spacing w:after="80"/>
              <w:ind w:left="140"/>
              <w:rPr>
                <w:rFonts w:asciiTheme="majorHAnsi" w:hAnsiTheme="majorHAnsi" w:cstheme="majorHAnsi"/>
              </w:rPr>
            </w:pPr>
            <w:r w:rsidRPr="009814F2">
              <w:rPr>
                <w:rFonts w:asciiTheme="majorHAnsi" w:hAnsiTheme="majorHAnsi" w:cstheme="majorHAnsi"/>
              </w:rPr>
              <w:t>a) Workplace Health &amp; Safety (WHS)</w:t>
            </w:r>
          </w:p>
        </w:tc>
        <w:tc>
          <w:tcPr>
            <w:tcW w:w="6659" w:type="dxa"/>
            <w:gridSpan w:val="4"/>
            <w:tcBorders>
              <w:top w:val="single" w:sz="5" w:space="0" w:color="000000"/>
              <w:left w:val="single" w:sz="5" w:space="0" w:color="000000"/>
              <w:bottom w:val="single" w:sz="5" w:space="0" w:color="000000"/>
              <w:right w:val="single" w:sz="5" w:space="0" w:color="000000"/>
            </w:tcBorders>
            <w:shd w:val="clear" w:color="auto" w:fill="FFFFFF" w:themeFill="background1"/>
          </w:tcPr>
          <w:p w14:paraId="4B2B19E3" w14:textId="77777777" w:rsidR="00247885" w:rsidRPr="00634747" w:rsidRDefault="00247885" w:rsidP="00247885">
            <w:pPr>
              <w:widowControl w:val="0"/>
              <w:spacing w:after="80"/>
              <w:ind w:left="140"/>
              <w:rPr>
                <w:rFonts w:asciiTheme="majorHAnsi" w:hAnsiTheme="majorHAnsi" w:cstheme="majorHAnsi"/>
              </w:rPr>
            </w:pPr>
          </w:p>
        </w:tc>
      </w:tr>
      <w:tr w:rsidR="00247885" w:rsidRPr="000168D1" w14:paraId="6027D20F" w14:textId="77777777" w:rsidTr="009814F2">
        <w:trPr>
          <w:trHeight w:val="132"/>
        </w:trPr>
        <w:tc>
          <w:tcPr>
            <w:tcW w:w="564" w:type="dxa"/>
            <w:vMerge/>
            <w:tcBorders>
              <w:left w:val="single" w:sz="6" w:space="0" w:color="000000"/>
              <w:right w:val="single" w:sz="5" w:space="0" w:color="000000"/>
            </w:tcBorders>
            <w:shd w:val="clear" w:color="auto" w:fill="DAEEF3" w:themeFill="accent5" w:themeFillTint="33"/>
          </w:tcPr>
          <w:p w14:paraId="6D3F2A6E" w14:textId="77777777" w:rsidR="00247885" w:rsidRDefault="00247885" w:rsidP="00247885">
            <w:pPr>
              <w:widowControl w:val="0"/>
              <w:rPr>
                <w:rFonts w:asciiTheme="majorHAnsi" w:hAnsiTheme="majorHAnsi" w:cstheme="majorHAnsi"/>
              </w:rPr>
            </w:pPr>
          </w:p>
        </w:tc>
        <w:tc>
          <w:tcPr>
            <w:tcW w:w="3263" w:type="dxa"/>
            <w:gridSpan w:val="7"/>
            <w:tcBorders>
              <w:top w:val="single" w:sz="5" w:space="0" w:color="000000"/>
              <w:left w:val="single" w:sz="5" w:space="0" w:color="000000"/>
              <w:bottom w:val="single" w:sz="5" w:space="0" w:color="000000"/>
              <w:right w:val="single" w:sz="5" w:space="0" w:color="000000"/>
            </w:tcBorders>
            <w:shd w:val="clear" w:color="auto" w:fill="FFFFFF" w:themeFill="background1"/>
            <w:tcMar>
              <w:top w:w="0" w:type="dxa"/>
              <w:left w:w="0" w:type="dxa"/>
              <w:bottom w:w="0" w:type="dxa"/>
              <w:right w:w="0" w:type="dxa"/>
            </w:tcMar>
          </w:tcPr>
          <w:p w14:paraId="2B4B9E52" w14:textId="504530B8" w:rsidR="00247885" w:rsidRPr="0035232A" w:rsidRDefault="00247885" w:rsidP="00247885">
            <w:pPr>
              <w:widowControl w:val="0"/>
              <w:spacing w:after="80"/>
              <w:ind w:left="140"/>
              <w:rPr>
                <w:rFonts w:asciiTheme="majorHAnsi" w:hAnsiTheme="majorHAnsi" w:cstheme="majorHAnsi"/>
              </w:rPr>
            </w:pPr>
            <w:r w:rsidRPr="009814F2">
              <w:rPr>
                <w:rFonts w:asciiTheme="majorHAnsi" w:hAnsiTheme="majorHAnsi" w:cstheme="majorHAnsi"/>
              </w:rPr>
              <w:t>b) Emergency procedures</w:t>
            </w:r>
          </w:p>
        </w:tc>
        <w:tc>
          <w:tcPr>
            <w:tcW w:w="6659" w:type="dxa"/>
            <w:gridSpan w:val="4"/>
            <w:tcBorders>
              <w:top w:val="single" w:sz="5" w:space="0" w:color="000000"/>
              <w:left w:val="single" w:sz="5" w:space="0" w:color="000000"/>
              <w:bottom w:val="single" w:sz="5" w:space="0" w:color="000000"/>
              <w:right w:val="single" w:sz="5" w:space="0" w:color="000000"/>
            </w:tcBorders>
            <w:shd w:val="clear" w:color="auto" w:fill="FFFFFF" w:themeFill="background1"/>
          </w:tcPr>
          <w:p w14:paraId="0F057A0C" w14:textId="77777777" w:rsidR="00247885" w:rsidRPr="00634747" w:rsidRDefault="00247885" w:rsidP="00247885">
            <w:pPr>
              <w:widowControl w:val="0"/>
              <w:spacing w:after="80"/>
              <w:ind w:left="140"/>
              <w:rPr>
                <w:rFonts w:asciiTheme="majorHAnsi" w:hAnsiTheme="majorHAnsi" w:cstheme="majorHAnsi"/>
              </w:rPr>
            </w:pPr>
          </w:p>
        </w:tc>
      </w:tr>
      <w:tr w:rsidR="00247885" w:rsidRPr="000168D1" w14:paraId="6FE63E83" w14:textId="77777777" w:rsidTr="009814F2">
        <w:trPr>
          <w:trHeight w:val="132"/>
        </w:trPr>
        <w:tc>
          <w:tcPr>
            <w:tcW w:w="564" w:type="dxa"/>
            <w:vMerge/>
            <w:tcBorders>
              <w:left w:val="single" w:sz="6" w:space="0" w:color="000000"/>
              <w:right w:val="single" w:sz="5" w:space="0" w:color="000000"/>
            </w:tcBorders>
            <w:shd w:val="clear" w:color="auto" w:fill="DAEEF3" w:themeFill="accent5" w:themeFillTint="33"/>
          </w:tcPr>
          <w:p w14:paraId="72B27006" w14:textId="77777777" w:rsidR="00247885" w:rsidRDefault="00247885" w:rsidP="00247885">
            <w:pPr>
              <w:widowControl w:val="0"/>
              <w:rPr>
                <w:rFonts w:asciiTheme="majorHAnsi" w:hAnsiTheme="majorHAnsi" w:cstheme="majorHAnsi"/>
              </w:rPr>
            </w:pPr>
          </w:p>
        </w:tc>
        <w:tc>
          <w:tcPr>
            <w:tcW w:w="3263" w:type="dxa"/>
            <w:gridSpan w:val="7"/>
            <w:tcBorders>
              <w:top w:val="single" w:sz="5" w:space="0" w:color="000000"/>
              <w:left w:val="single" w:sz="5" w:space="0" w:color="000000"/>
              <w:bottom w:val="single" w:sz="5" w:space="0" w:color="000000"/>
              <w:right w:val="single" w:sz="5" w:space="0" w:color="000000"/>
            </w:tcBorders>
            <w:shd w:val="clear" w:color="auto" w:fill="FFFFFF" w:themeFill="background1"/>
            <w:tcMar>
              <w:top w:w="0" w:type="dxa"/>
              <w:left w:w="0" w:type="dxa"/>
              <w:bottom w:w="0" w:type="dxa"/>
              <w:right w:w="0" w:type="dxa"/>
            </w:tcMar>
          </w:tcPr>
          <w:p w14:paraId="42808992" w14:textId="30F29D6F" w:rsidR="00247885" w:rsidRPr="0035232A" w:rsidRDefault="00247885" w:rsidP="00247885">
            <w:pPr>
              <w:widowControl w:val="0"/>
              <w:spacing w:after="80"/>
              <w:ind w:left="140"/>
              <w:rPr>
                <w:rFonts w:asciiTheme="majorHAnsi" w:hAnsiTheme="majorHAnsi" w:cstheme="majorHAnsi"/>
              </w:rPr>
            </w:pPr>
            <w:r w:rsidRPr="009814F2">
              <w:rPr>
                <w:rFonts w:asciiTheme="majorHAnsi" w:hAnsiTheme="majorHAnsi" w:cstheme="majorHAnsi"/>
              </w:rPr>
              <w:t>c) Personal Protective Equipment (PPE)</w:t>
            </w:r>
          </w:p>
        </w:tc>
        <w:tc>
          <w:tcPr>
            <w:tcW w:w="6659" w:type="dxa"/>
            <w:gridSpan w:val="4"/>
            <w:tcBorders>
              <w:top w:val="single" w:sz="5" w:space="0" w:color="000000"/>
              <w:left w:val="single" w:sz="5" w:space="0" w:color="000000"/>
              <w:bottom w:val="single" w:sz="5" w:space="0" w:color="000000"/>
              <w:right w:val="single" w:sz="5" w:space="0" w:color="000000"/>
            </w:tcBorders>
            <w:shd w:val="clear" w:color="auto" w:fill="FFFFFF" w:themeFill="background1"/>
          </w:tcPr>
          <w:p w14:paraId="582A7563" w14:textId="77777777" w:rsidR="00247885" w:rsidRPr="00634747" w:rsidRDefault="00247885" w:rsidP="00247885">
            <w:pPr>
              <w:widowControl w:val="0"/>
              <w:spacing w:after="80"/>
              <w:ind w:left="140"/>
              <w:rPr>
                <w:rFonts w:asciiTheme="majorHAnsi" w:hAnsiTheme="majorHAnsi" w:cstheme="majorHAnsi"/>
              </w:rPr>
            </w:pPr>
          </w:p>
        </w:tc>
      </w:tr>
      <w:tr w:rsidR="00247885" w:rsidRPr="000168D1" w14:paraId="14E8472B" w14:textId="77777777" w:rsidTr="009814F2">
        <w:trPr>
          <w:trHeight w:val="132"/>
        </w:trPr>
        <w:tc>
          <w:tcPr>
            <w:tcW w:w="564" w:type="dxa"/>
            <w:vMerge/>
            <w:tcBorders>
              <w:left w:val="single" w:sz="6" w:space="0" w:color="000000"/>
              <w:right w:val="single" w:sz="5" w:space="0" w:color="000000"/>
            </w:tcBorders>
            <w:shd w:val="clear" w:color="auto" w:fill="DAEEF3" w:themeFill="accent5" w:themeFillTint="33"/>
          </w:tcPr>
          <w:p w14:paraId="6EF928D7" w14:textId="77777777" w:rsidR="00247885" w:rsidRDefault="00247885" w:rsidP="00247885">
            <w:pPr>
              <w:widowControl w:val="0"/>
              <w:rPr>
                <w:rFonts w:asciiTheme="majorHAnsi" w:hAnsiTheme="majorHAnsi" w:cstheme="majorHAnsi"/>
              </w:rPr>
            </w:pPr>
          </w:p>
        </w:tc>
        <w:tc>
          <w:tcPr>
            <w:tcW w:w="3263" w:type="dxa"/>
            <w:gridSpan w:val="7"/>
            <w:tcBorders>
              <w:top w:val="single" w:sz="5" w:space="0" w:color="000000"/>
              <w:left w:val="single" w:sz="5" w:space="0" w:color="000000"/>
              <w:bottom w:val="single" w:sz="5" w:space="0" w:color="000000"/>
              <w:right w:val="single" w:sz="5" w:space="0" w:color="000000"/>
            </w:tcBorders>
            <w:shd w:val="clear" w:color="auto" w:fill="FFFFFF" w:themeFill="background1"/>
            <w:tcMar>
              <w:top w:w="0" w:type="dxa"/>
              <w:left w:w="0" w:type="dxa"/>
              <w:bottom w:w="0" w:type="dxa"/>
              <w:right w:w="0" w:type="dxa"/>
            </w:tcMar>
          </w:tcPr>
          <w:p w14:paraId="16C90843" w14:textId="77777777" w:rsidR="00247885" w:rsidRPr="009814F2" w:rsidRDefault="00247885" w:rsidP="00247885">
            <w:pPr>
              <w:widowControl w:val="0"/>
              <w:spacing w:after="80"/>
              <w:ind w:left="140"/>
              <w:rPr>
                <w:rFonts w:asciiTheme="majorHAnsi" w:hAnsiTheme="majorHAnsi" w:cstheme="majorHAnsi"/>
              </w:rPr>
            </w:pPr>
            <w:r w:rsidRPr="009814F2">
              <w:rPr>
                <w:rFonts w:asciiTheme="majorHAnsi" w:hAnsiTheme="majorHAnsi" w:cstheme="majorHAnsi"/>
              </w:rPr>
              <w:t xml:space="preserve">d) </w:t>
            </w:r>
            <w:r w:rsidRPr="009814F2">
              <w:rPr>
                <w:rFonts w:asciiTheme="majorHAnsi" w:hAnsiTheme="majorHAnsi" w:cstheme="majorHAnsi"/>
                <w:b/>
                <w:bCs/>
              </w:rPr>
              <w:t>LIST two (2)</w:t>
            </w:r>
            <w:r w:rsidRPr="009814F2">
              <w:rPr>
                <w:rFonts w:asciiTheme="majorHAnsi" w:hAnsiTheme="majorHAnsi" w:cstheme="majorHAnsi"/>
              </w:rPr>
              <w:t xml:space="preserve"> Sources of WHS information</w:t>
            </w:r>
          </w:p>
          <w:p w14:paraId="67A0A6AE" w14:textId="394EB327" w:rsidR="00247885" w:rsidRPr="0035232A" w:rsidRDefault="00247885" w:rsidP="00247885">
            <w:pPr>
              <w:widowControl w:val="0"/>
              <w:spacing w:after="80"/>
              <w:ind w:left="140"/>
              <w:rPr>
                <w:rFonts w:asciiTheme="majorHAnsi" w:hAnsiTheme="majorHAnsi" w:cstheme="majorHAnsi"/>
              </w:rPr>
            </w:pPr>
            <w:r w:rsidRPr="009814F2">
              <w:rPr>
                <w:rFonts w:asciiTheme="majorHAnsi" w:hAnsiTheme="majorHAnsi" w:cstheme="majorHAnsi"/>
                <w:b/>
                <w:bCs/>
              </w:rPr>
              <w:t>Where could you find information about WHS</w:t>
            </w:r>
            <w:r w:rsidRPr="009814F2">
              <w:rPr>
                <w:rFonts w:asciiTheme="majorHAnsi" w:hAnsiTheme="majorHAnsi" w:cstheme="majorHAnsi"/>
              </w:rPr>
              <w:t xml:space="preserve"> - this can include websites.</w:t>
            </w:r>
          </w:p>
        </w:tc>
        <w:tc>
          <w:tcPr>
            <w:tcW w:w="6659" w:type="dxa"/>
            <w:gridSpan w:val="4"/>
            <w:tcBorders>
              <w:top w:val="single" w:sz="5" w:space="0" w:color="000000"/>
              <w:left w:val="single" w:sz="5" w:space="0" w:color="000000"/>
              <w:bottom w:val="single" w:sz="5" w:space="0" w:color="000000"/>
              <w:right w:val="single" w:sz="5" w:space="0" w:color="000000"/>
            </w:tcBorders>
            <w:shd w:val="clear" w:color="auto" w:fill="FFFFFF" w:themeFill="background1"/>
          </w:tcPr>
          <w:p w14:paraId="192754AE" w14:textId="77777777" w:rsidR="00247885" w:rsidRPr="00634747" w:rsidRDefault="00247885" w:rsidP="00247885">
            <w:pPr>
              <w:widowControl w:val="0"/>
              <w:spacing w:after="80"/>
              <w:ind w:left="140"/>
              <w:rPr>
                <w:rFonts w:asciiTheme="majorHAnsi" w:hAnsiTheme="majorHAnsi" w:cstheme="majorHAnsi"/>
              </w:rPr>
            </w:pPr>
          </w:p>
        </w:tc>
      </w:tr>
      <w:tr w:rsidR="00247885" w:rsidRPr="000168D1" w14:paraId="1E7E8E0B" w14:textId="77777777" w:rsidTr="009814F2">
        <w:trPr>
          <w:cantSplit/>
        </w:trPr>
        <w:tc>
          <w:tcPr>
            <w:tcW w:w="564" w:type="dxa"/>
            <w:vMerge/>
            <w:tcBorders>
              <w:left w:val="single" w:sz="6" w:space="0" w:color="000000"/>
              <w:right w:val="single" w:sz="5" w:space="0" w:color="000000"/>
            </w:tcBorders>
            <w:shd w:val="clear" w:color="auto" w:fill="DAEEF3" w:themeFill="accent5" w:themeFillTint="33"/>
          </w:tcPr>
          <w:p w14:paraId="2DFEF9B0"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DAEEF3" w:themeFill="accent5" w:themeFillTint="33"/>
            <w:tcMar>
              <w:top w:w="0" w:type="dxa"/>
              <w:left w:w="0" w:type="dxa"/>
              <w:bottom w:w="0" w:type="dxa"/>
              <w:right w:w="0" w:type="dxa"/>
            </w:tcMar>
          </w:tcPr>
          <w:p w14:paraId="491978D7" w14:textId="64F582DC" w:rsidR="00247885" w:rsidRPr="009814F2" w:rsidRDefault="00247885" w:rsidP="00247885">
            <w:pPr>
              <w:widowControl w:val="0"/>
              <w:spacing w:after="80"/>
              <w:ind w:left="140"/>
              <w:rPr>
                <w:rFonts w:asciiTheme="majorHAnsi" w:hAnsiTheme="majorHAnsi" w:cstheme="majorHAnsi"/>
                <w:b/>
                <w:bCs/>
              </w:rPr>
            </w:pPr>
            <w:r w:rsidRPr="009814F2">
              <w:rPr>
                <w:rFonts w:asciiTheme="majorHAnsi" w:hAnsiTheme="majorHAnsi" w:cstheme="majorHAnsi"/>
                <w:b/>
                <w:bCs/>
              </w:rPr>
              <w:t xml:space="preserve">B.  </w:t>
            </w:r>
            <w:r w:rsidRPr="009814F2">
              <w:rPr>
                <w:rFonts w:asciiTheme="majorHAnsi" w:hAnsiTheme="majorHAnsi" w:cstheme="majorHAnsi"/>
              </w:rPr>
              <w:t xml:space="preserve">You are currently assessing students for </w:t>
            </w:r>
            <w:proofErr w:type="spellStart"/>
            <w:r w:rsidRPr="009814F2">
              <w:rPr>
                <w:rFonts w:asciiTheme="majorHAnsi" w:hAnsiTheme="majorHAnsi" w:cstheme="majorHAnsi"/>
              </w:rPr>
              <w:t>BrainstormRTO</w:t>
            </w:r>
            <w:proofErr w:type="spellEnd"/>
            <w:r w:rsidRPr="009814F2">
              <w:rPr>
                <w:rFonts w:asciiTheme="majorHAnsi" w:hAnsiTheme="majorHAnsi" w:cstheme="majorHAnsi"/>
              </w:rPr>
              <w:t>. You are scheduled to do an assessment activity with a group of students.  When you arrive to the venue where the assessment is taking place, you identify a safety concern.  This has been created by a hazard/emergency or incident in the immediate environment.</w:t>
            </w:r>
          </w:p>
          <w:p w14:paraId="6D1D7781" w14:textId="713DA525" w:rsidR="00247885" w:rsidRPr="006F12E0" w:rsidRDefault="00247885" w:rsidP="00247885">
            <w:pPr>
              <w:widowControl w:val="0"/>
              <w:spacing w:after="80"/>
              <w:ind w:left="140"/>
              <w:rPr>
                <w:rFonts w:asciiTheme="majorHAnsi" w:hAnsiTheme="majorHAnsi" w:cstheme="majorHAnsi"/>
                <w:b/>
                <w:bCs/>
              </w:rPr>
            </w:pPr>
            <w:r w:rsidRPr="009814F2">
              <w:rPr>
                <w:rFonts w:asciiTheme="majorHAnsi" w:hAnsiTheme="majorHAnsi" w:cstheme="majorHAnsi"/>
                <w:b/>
                <w:bCs/>
              </w:rPr>
              <w:t xml:space="preserve">As the assessor, you must provide two (2) options to the candidate and explain what reporting might be required to alert relevant persons of the safety </w:t>
            </w:r>
            <w:proofErr w:type="spellStart"/>
            <w:r w:rsidRPr="009814F2">
              <w:rPr>
                <w:rFonts w:asciiTheme="majorHAnsi" w:hAnsiTheme="majorHAnsi" w:cstheme="majorHAnsi"/>
                <w:b/>
                <w:bCs/>
              </w:rPr>
              <w:t>issue?</w:t>
            </w:r>
            <w:r w:rsidRPr="00A3050C">
              <w:rPr>
                <w:rFonts w:asciiTheme="majorHAnsi" w:hAnsiTheme="majorHAnsi" w:cstheme="majorHAnsi"/>
                <w:b/>
                <w:bCs/>
              </w:rPr>
              <w:t>Give</w:t>
            </w:r>
            <w:proofErr w:type="spellEnd"/>
            <w:r w:rsidRPr="00A3050C">
              <w:rPr>
                <w:rFonts w:asciiTheme="majorHAnsi" w:hAnsiTheme="majorHAnsi" w:cstheme="majorHAnsi"/>
                <w:b/>
                <w:bCs/>
              </w:rPr>
              <w:t xml:space="preserve"> two (2) examples where this might be required.</w:t>
            </w:r>
          </w:p>
        </w:tc>
      </w:tr>
      <w:tr w:rsidR="00247885" w:rsidRPr="000168D1" w14:paraId="614DCC5A" w14:textId="77777777" w:rsidTr="009814F2">
        <w:trPr>
          <w:trHeight w:val="20"/>
        </w:trPr>
        <w:tc>
          <w:tcPr>
            <w:tcW w:w="564" w:type="dxa"/>
            <w:vMerge/>
            <w:tcBorders>
              <w:left w:val="single" w:sz="6" w:space="0" w:color="000000"/>
              <w:right w:val="single" w:sz="5" w:space="0" w:color="000000"/>
            </w:tcBorders>
            <w:shd w:val="clear" w:color="auto" w:fill="DAEEF3" w:themeFill="accent5" w:themeFillTint="33"/>
          </w:tcPr>
          <w:p w14:paraId="781C1156" w14:textId="77777777" w:rsidR="00247885" w:rsidRDefault="00247885" w:rsidP="00247885">
            <w:pPr>
              <w:widowControl w:val="0"/>
              <w:rPr>
                <w:rFonts w:asciiTheme="majorHAnsi" w:hAnsiTheme="majorHAnsi" w:cstheme="majorHAnsi"/>
              </w:rPr>
            </w:pPr>
          </w:p>
        </w:tc>
        <w:tc>
          <w:tcPr>
            <w:tcW w:w="3263" w:type="dxa"/>
            <w:gridSpan w:val="7"/>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67D20C2C" w14:textId="5DC3E86F" w:rsidR="00247885" w:rsidRPr="009814F2" w:rsidRDefault="00247885" w:rsidP="00247885">
            <w:pPr>
              <w:widowControl w:val="0"/>
              <w:ind w:left="140"/>
              <w:rPr>
                <w:rFonts w:asciiTheme="majorHAnsi" w:hAnsiTheme="majorHAnsi" w:cstheme="majorHAnsi"/>
              </w:rPr>
            </w:pPr>
            <w:r w:rsidRPr="009814F2">
              <w:rPr>
                <w:rFonts w:asciiTheme="majorHAnsi" w:hAnsiTheme="majorHAnsi" w:cstheme="majorHAnsi"/>
              </w:rPr>
              <w:t>a) Provide two (2) options to the candidate</w:t>
            </w:r>
          </w:p>
        </w:tc>
        <w:tc>
          <w:tcPr>
            <w:tcW w:w="6659" w:type="dxa"/>
            <w:gridSpan w:val="4"/>
            <w:tcBorders>
              <w:top w:val="single" w:sz="5" w:space="0" w:color="000000"/>
              <w:left w:val="single" w:sz="5" w:space="0" w:color="000000"/>
              <w:bottom w:val="single" w:sz="5" w:space="0" w:color="000000"/>
              <w:right w:val="single" w:sz="5" w:space="0" w:color="000000"/>
            </w:tcBorders>
            <w:shd w:val="clear" w:color="auto" w:fill="FFFFFF" w:themeFill="background1"/>
          </w:tcPr>
          <w:p w14:paraId="0029DE9D" w14:textId="77777777" w:rsidR="00247885" w:rsidRPr="00634747" w:rsidRDefault="00247885" w:rsidP="00247885">
            <w:pPr>
              <w:widowControl w:val="0"/>
              <w:rPr>
                <w:rFonts w:asciiTheme="majorHAnsi" w:hAnsiTheme="majorHAnsi" w:cstheme="majorHAnsi"/>
              </w:rPr>
            </w:pPr>
          </w:p>
        </w:tc>
      </w:tr>
      <w:tr w:rsidR="00247885" w:rsidRPr="000168D1" w14:paraId="3DEA7702" w14:textId="77777777" w:rsidTr="009814F2">
        <w:trPr>
          <w:cantSplit/>
          <w:trHeight w:val="288"/>
        </w:trPr>
        <w:tc>
          <w:tcPr>
            <w:tcW w:w="564" w:type="dxa"/>
            <w:vMerge/>
            <w:tcBorders>
              <w:left w:val="single" w:sz="6" w:space="0" w:color="000000"/>
              <w:bottom w:val="single" w:sz="6" w:space="0" w:color="000000"/>
              <w:right w:val="single" w:sz="5" w:space="0" w:color="000000"/>
            </w:tcBorders>
            <w:shd w:val="clear" w:color="auto" w:fill="DAEEF3" w:themeFill="accent5" w:themeFillTint="33"/>
          </w:tcPr>
          <w:p w14:paraId="00A5960E" w14:textId="77777777" w:rsidR="00247885" w:rsidRDefault="00247885" w:rsidP="00247885">
            <w:pPr>
              <w:widowControl w:val="0"/>
              <w:rPr>
                <w:rFonts w:asciiTheme="majorHAnsi" w:hAnsiTheme="majorHAnsi" w:cstheme="majorHAnsi"/>
              </w:rPr>
            </w:pPr>
          </w:p>
        </w:tc>
        <w:tc>
          <w:tcPr>
            <w:tcW w:w="3263" w:type="dxa"/>
            <w:gridSpan w:val="7"/>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6B7A5486" w14:textId="430FD867" w:rsidR="00247885" w:rsidRPr="009814F2" w:rsidRDefault="00247885" w:rsidP="00247885">
            <w:pPr>
              <w:widowControl w:val="0"/>
              <w:ind w:left="140"/>
              <w:rPr>
                <w:rFonts w:asciiTheme="majorHAnsi" w:hAnsiTheme="majorHAnsi" w:cstheme="majorHAnsi"/>
              </w:rPr>
            </w:pPr>
            <w:r w:rsidRPr="009814F2">
              <w:rPr>
                <w:rFonts w:asciiTheme="majorHAnsi" w:hAnsiTheme="majorHAnsi" w:cstheme="majorHAnsi"/>
              </w:rPr>
              <w:t>b) What reporting might be required to alert relevant persons of the safety issue?</w:t>
            </w:r>
          </w:p>
        </w:tc>
        <w:tc>
          <w:tcPr>
            <w:tcW w:w="6659" w:type="dxa"/>
            <w:gridSpan w:val="4"/>
            <w:tcBorders>
              <w:top w:val="single" w:sz="5" w:space="0" w:color="000000"/>
              <w:left w:val="single" w:sz="5" w:space="0" w:color="000000"/>
              <w:bottom w:val="single" w:sz="5" w:space="0" w:color="000000"/>
              <w:right w:val="single" w:sz="5" w:space="0" w:color="000000"/>
            </w:tcBorders>
            <w:shd w:val="clear" w:color="auto" w:fill="auto"/>
          </w:tcPr>
          <w:p w14:paraId="4F0996C9" w14:textId="77777777" w:rsidR="00247885" w:rsidRPr="00634747" w:rsidRDefault="00247885" w:rsidP="00247885">
            <w:pPr>
              <w:widowControl w:val="0"/>
              <w:rPr>
                <w:rFonts w:asciiTheme="majorHAnsi" w:hAnsiTheme="majorHAnsi" w:cstheme="majorHAnsi"/>
              </w:rPr>
            </w:pPr>
          </w:p>
        </w:tc>
      </w:tr>
      <w:tr w:rsidR="00247885" w:rsidRPr="000168D1" w14:paraId="7115A9F1" w14:textId="77777777" w:rsidTr="00377557">
        <w:trPr>
          <w:cantSplit/>
        </w:trPr>
        <w:tc>
          <w:tcPr>
            <w:tcW w:w="564"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61BCC992" w14:textId="5E306607" w:rsidR="00247885" w:rsidRPr="000168D1" w:rsidRDefault="00247885" w:rsidP="00247885">
            <w:pPr>
              <w:widowControl w:val="0"/>
              <w:rPr>
                <w:rFonts w:asciiTheme="majorHAnsi" w:hAnsiTheme="majorHAnsi" w:cstheme="majorHAnsi"/>
              </w:rPr>
            </w:pPr>
            <w:r>
              <w:rPr>
                <w:rFonts w:asciiTheme="majorHAnsi" w:hAnsiTheme="majorHAnsi" w:cstheme="majorHAnsi"/>
              </w:rPr>
              <w:lastRenderedPageBreak/>
              <w:t>36</w:t>
            </w:r>
          </w:p>
        </w:tc>
        <w:tc>
          <w:tcPr>
            <w:tcW w:w="9922" w:type="dxa"/>
            <w:gridSpan w:val="11"/>
            <w:tcBorders>
              <w:top w:val="single" w:sz="5" w:space="0" w:color="000000"/>
              <w:left w:val="single" w:sz="4" w:space="0" w:color="auto"/>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228DD430" w14:textId="6ECFA785" w:rsidR="00247885" w:rsidRDefault="00247885" w:rsidP="00247885">
            <w:pPr>
              <w:widowControl w:val="0"/>
              <w:spacing w:after="80"/>
              <w:ind w:left="140"/>
              <w:rPr>
                <w:rFonts w:asciiTheme="majorHAnsi" w:hAnsiTheme="majorHAnsi" w:cstheme="majorHAnsi"/>
                <w:b/>
                <w:bCs/>
              </w:rPr>
            </w:pPr>
            <w:r w:rsidRPr="009814F2">
              <w:rPr>
                <w:rFonts w:asciiTheme="majorHAnsi" w:hAnsiTheme="majorHAnsi" w:cstheme="majorHAnsi"/>
                <w:b/>
                <w:bCs/>
              </w:rPr>
              <w:t>Validation</w:t>
            </w:r>
          </w:p>
          <w:p w14:paraId="683269E7" w14:textId="4AF8CDE6" w:rsidR="00247885" w:rsidRPr="0035232A" w:rsidRDefault="00247885" w:rsidP="00247885">
            <w:pPr>
              <w:widowControl w:val="0"/>
              <w:spacing w:after="80"/>
              <w:ind w:left="140"/>
              <w:rPr>
                <w:rFonts w:asciiTheme="majorHAnsi" w:hAnsiTheme="majorHAnsi" w:cstheme="majorHAnsi"/>
                <w:b/>
                <w:bCs/>
              </w:rPr>
            </w:pPr>
            <w:r w:rsidRPr="009814F2">
              <w:rPr>
                <w:rFonts w:asciiTheme="majorHAnsi" w:hAnsiTheme="majorHAnsi" w:cstheme="majorHAnsi"/>
                <w:b/>
                <w:bCs/>
              </w:rPr>
              <w:t>During the Validation process, what would you consider to determine if the assessment methods and tools meet the Principles of Assessment? Select eight (8).</w:t>
            </w:r>
          </w:p>
        </w:tc>
      </w:tr>
      <w:tr w:rsidR="00247885" w:rsidRPr="000168D1" w14:paraId="7FABD76F" w14:textId="77777777" w:rsidTr="00377557">
        <w:tc>
          <w:tcPr>
            <w:tcW w:w="564"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67257963"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4" w:space="0" w:color="auto"/>
              <w:bottom w:val="single" w:sz="5" w:space="0" w:color="000000"/>
              <w:right w:val="single" w:sz="5" w:space="0" w:color="000000"/>
            </w:tcBorders>
            <w:shd w:val="clear" w:color="auto" w:fill="auto"/>
            <w:tcMar>
              <w:top w:w="0" w:type="dxa"/>
              <w:left w:w="0" w:type="dxa"/>
              <w:bottom w:w="0" w:type="dxa"/>
              <w:right w:w="0" w:type="dxa"/>
            </w:tcMar>
          </w:tcPr>
          <w:p w14:paraId="23AEA81A" w14:textId="75B2217A" w:rsidR="00247885" w:rsidRPr="00D55F86" w:rsidRDefault="00000000" w:rsidP="00247885">
            <w:pPr>
              <w:widowControl w:val="0"/>
              <w:ind w:left="567" w:hanging="427"/>
              <w:rPr>
                <w:rFonts w:asciiTheme="majorHAnsi" w:hAnsiTheme="majorHAnsi" w:cstheme="majorHAnsi"/>
              </w:rPr>
            </w:pPr>
            <w:sdt>
              <w:sdtPr>
                <w:rPr>
                  <w:rFonts w:asciiTheme="majorHAnsi" w:hAnsiTheme="majorHAnsi" w:cstheme="majorHAnsi"/>
                </w:rPr>
                <w:id w:val="94382117"/>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a) </w:t>
            </w:r>
            <w:r w:rsidR="00247885" w:rsidRPr="00D55F86">
              <w:rPr>
                <w:rFonts w:asciiTheme="majorHAnsi" w:hAnsiTheme="majorHAnsi" w:cstheme="majorHAnsi"/>
              </w:rPr>
              <w:t>The methods are appropriate for benchmark and candidates.</w:t>
            </w:r>
          </w:p>
          <w:p w14:paraId="7E73BED0" w14:textId="7FD0A81E" w:rsidR="00247885" w:rsidRPr="00D55F86" w:rsidRDefault="00000000" w:rsidP="00247885">
            <w:pPr>
              <w:widowControl w:val="0"/>
              <w:ind w:left="567" w:hanging="427"/>
              <w:rPr>
                <w:rFonts w:asciiTheme="majorHAnsi" w:hAnsiTheme="majorHAnsi" w:cstheme="majorHAnsi"/>
              </w:rPr>
            </w:pPr>
            <w:sdt>
              <w:sdtPr>
                <w:rPr>
                  <w:rFonts w:asciiTheme="majorHAnsi" w:hAnsiTheme="majorHAnsi" w:cstheme="majorHAnsi"/>
                </w:rPr>
                <w:id w:val="1452360656"/>
                <w14:checkbox>
                  <w14:checked w14:val="0"/>
                  <w14:checkedState w14:val="2612" w14:font="MS Gothic"/>
                  <w14:uncheckedState w14:val="2610" w14:font="MS Gothic"/>
                </w14:checkbox>
              </w:sdtPr>
              <w:sdtContent>
                <w:r w:rsidR="00247885" w:rsidRPr="00D55F86">
                  <w:rPr>
                    <w:rFonts w:ascii="MS Gothic" w:eastAsia="MS Gothic" w:hAnsi="MS Gothic" w:cstheme="majorHAnsi" w:hint="eastAsia"/>
                  </w:rPr>
                  <w:t>☐</w:t>
                </w:r>
              </w:sdtContent>
            </w:sdt>
            <w:r w:rsidR="00247885" w:rsidRPr="00D55F86">
              <w:rPr>
                <w:rFonts w:asciiTheme="majorHAnsi" w:hAnsiTheme="majorHAnsi" w:cstheme="majorHAnsi"/>
              </w:rPr>
              <w:t xml:space="preserve">  b) They are fair, valid, reliable and flexible.</w:t>
            </w:r>
          </w:p>
          <w:p w14:paraId="396C3BCE" w14:textId="252E11A0" w:rsidR="00247885" w:rsidRPr="00D55F86" w:rsidRDefault="00000000" w:rsidP="00247885">
            <w:pPr>
              <w:widowControl w:val="0"/>
              <w:ind w:left="567" w:hanging="427"/>
              <w:rPr>
                <w:rFonts w:asciiTheme="majorHAnsi" w:hAnsiTheme="majorHAnsi" w:cstheme="majorHAnsi"/>
              </w:rPr>
            </w:pPr>
            <w:sdt>
              <w:sdtPr>
                <w:rPr>
                  <w:rFonts w:asciiTheme="majorHAnsi" w:hAnsiTheme="majorHAnsi" w:cstheme="majorHAnsi"/>
                </w:rPr>
                <w:id w:val="-398440158"/>
                <w14:checkbox>
                  <w14:checked w14:val="0"/>
                  <w14:checkedState w14:val="2612" w14:font="MS Gothic"/>
                  <w14:uncheckedState w14:val="2610" w14:font="MS Gothic"/>
                </w14:checkbox>
              </w:sdtPr>
              <w:sdtContent>
                <w:r w:rsidR="00247885" w:rsidRPr="00D55F86">
                  <w:rPr>
                    <w:rFonts w:ascii="MS Gothic" w:eastAsia="MS Gothic" w:hAnsi="MS Gothic" w:cstheme="majorHAnsi" w:hint="eastAsia"/>
                  </w:rPr>
                  <w:t>☐</w:t>
                </w:r>
              </w:sdtContent>
            </w:sdt>
            <w:r w:rsidR="00247885" w:rsidRPr="00D55F86">
              <w:rPr>
                <w:rFonts w:asciiTheme="majorHAnsi" w:hAnsiTheme="majorHAnsi" w:cstheme="majorHAnsi"/>
              </w:rPr>
              <w:t xml:space="preserve">  c) They are non-discriminatory and inclusive.</w:t>
            </w:r>
          </w:p>
          <w:p w14:paraId="083F2CA0" w14:textId="7D696E9A" w:rsidR="00247885" w:rsidRPr="00D55F86" w:rsidRDefault="00000000" w:rsidP="00247885">
            <w:pPr>
              <w:widowControl w:val="0"/>
              <w:ind w:left="567" w:hanging="427"/>
              <w:rPr>
                <w:rFonts w:asciiTheme="majorHAnsi" w:hAnsiTheme="majorHAnsi" w:cstheme="majorHAnsi"/>
              </w:rPr>
            </w:pPr>
            <w:sdt>
              <w:sdtPr>
                <w:rPr>
                  <w:rFonts w:asciiTheme="majorHAnsi" w:hAnsiTheme="majorHAnsi" w:cstheme="majorHAnsi"/>
                </w:rPr>
                <w:id w:val="-218983276"/>
                <w14:checkbox>
                  <w14:checked w14:val="0"/>
                  <w14:checkedState w14:val="2612" w14:font="MS Gothic"/>
                  <w14:uncheckedState w14:val="2610" w14:font="MS Gothic"/>
                </w14:checkbox>
              </w:sdtPr>
              <w:sdtContent>
                <w:r w:rsidR="00247885" w:rsidRPr="00D55F86">
                  <w:rPr>
                    <w:rFonts w:ascii="MS Gothic" w:eastAsia="MS Gothic" w:hAnsi="MS Gothic" w:cstheme="majorHAnsi" w:hint="eastAsia"/>
                  </w:rPr>
                  <w:t>☐</w:t>
                </w:r>
              </w:sdtContent>
            </w:sdt>
            <w:r w:rsidR="00247885" w:rsidRPr="00D55F86">
              <w:rPr>
                <w:rFonts w:asciiTheme="majorHAnsi" w:hAnsiTheme="majorHAnsi" w:cstheme="majorHAnsi"/>
              </w:rPr>
              <w:t xml:space="preserve">  d) They use resources efficiently.</w:t>
            </w:r>
          </w:p>
          <w:p w14:paraId="7A9FA0FB" w14:textId="425C1D2A" w:rsidR="00247885" w:rsidRPr="00D55F86" w:rsidRDefault="00000000" w:rsidP="00247885">
            <w:pPr>
              <w:widowControl w:val="0"/>
              <w:ind w:left="567" w:hanging="427"/>
              <w:rPr>
                <w:rFonts w:asciiTheme="majorHAnsi" w:hAnsiTheme="majorHAnsi" w:cstheme="majorHAnsi"/>
              </w:rPr>
            </w:pPr>
            <w:sdt>
              <w:sdtPr>
                <w:rPr>
                  <w:rFonts w:asciiTheme="majorHAnsi" w:hAnsiTheme="majorHAnsi" w:cstheme="majorHAnsi"/>
                </w:rPr>
                <w:id w:val="1355235622"/>
                <w14:checkbox>
                  <w14:checked w14:val="0"/>
                  <w14:checkedState w14:val="2612" w14:font="MS Gothic"/>
                  <w14:uncheckedState w14:val="2610" w14:font="MS Gothic"/>
                </w14:checkbox>
              </w:sdtPr>
              <w:sdtContent>
                <w:r w:rsidR="00247885" w:rsidRPr="00D55F86">
                  <w:rPr>
                    <w:rFonts w:ascii="MS Gothic" w:eastAsia="MS Gothic" w:hAnsi="MS Gothic" w:cstheme="majorHAnsi" w:hint="eastAsia"/>
                  </w:rPr>
                  <w:t>☐</w:t>
                </w:r>
              </w:sdtContent>
            </w:sdt>
            <w:r w:rsidR="00247885" w:rsidRPr="00D55F86">
              <w:rPr>
                <w:rFonts w:asciiTheme="majorHAnsi" w:hAnsiTheme="majorHAnsi" w:cstheme="majorHAnsi"/>
              </w:rPr>
              <w:t xml:space="preserve">  e) They cover the scope of the competency standard.</w:t>
            </w:r>
          </w:p>
          <w:p w14:paraId="250888F1" w14:textId="669E4ABA" w:rsidR="00247885" w:rsidRPr="00D55F86" w:rsidRDefault="00000000" w:rsidP="00247885">
            <w:pPr>
              <w:widowControl w:val="0"/>
              <w:ind w:left="567" w:hanging="427"/>
              <w:rPr>
                <w:rFonts w:asciiTheme="majorHAnsi" w:hAnsiTheme="majorHAnsi" w:cstheme="majorHAnsi"/>
              </w:rPr>
            </w:pPr>
            <w:sdt>
              <w:sdtPr>
                <w:rPr>
                  <w:rFonts w:asciiTheme="majorHAnsi" w:hAnsiTheme="majorHAnsi" w:cstheme="majorHAnsi"/>
                </w:rPr>
                <w:id w:val="-1393877534"/>
                <w14:checkbox>
                  <w14:checked w14:val="0"/>
                  <w14:checkedState w14:val="2612" w14:font="MS Gothic"/>
                  <w14:uncheckedState w14:val="2610" w14:font="MS Gothic"/>
                </w14:checkbox>
              </w:sdtPr>
              <w:sdtContent>
                <w:r w:rsidR="00247885" w:rsidRPr="00D55F86">
                  <w:rPr>
                    <w:rFonts w:ascii="MS Gothic" w:eastAsia="MS Gothic" w:hAnsi="MS Gothic" w:cstheme="majorHAnsi" w:hint="eastAsia"/>
                  </w:rPr>
                  <w:t>☐</w:t>
                </w:r>
              </w:sdtContent>
            </w:sdt>
            <w:r w:rsidR="00247885" w:rsidRPr="00D55F86">
              <w:rPr>
                <w:rFonts w:asciiTheme="majorHAnsi" w:hAnsiTheme="majorHAnsi" w:cstheme="majorHAnsi"/>
              </w:rPr>
              <w:t xml:space="preserve">  f) The evidence is valid, current, and authentic.</w:t>
            </w:r>
          </w:p>
          <w:p w14:paraId="0A3A0390" w14:textId="2CC62660" w:rsidR="00247885" w:rsidRPr="00D55F86" w:rsidRDefault="00000000" w:rsidP="00247885">
            <w:pPr>
              <w:widowControl w:val="0"/>
              <w:ind w:left="567" w:hanging="427"/>
              <w:rPr>
                <w:rFonts w:asciiTheme="majorHAnsi" w:hAnsiTheme="majorHAnsi" w:cstheme="majorHAnsi"/>
              </w:rPr>
            </w:pPr>
            <w:sdt>
              <w:sdtPr>
                <w:rPr>
                  <w:rFonts w:asciiTheme="majorHAnsi" w:hAnsiTheme="majorHAnsi" w:cstheme="majorHAnsi"/>
                </w:rPr>
                <w:id w:val="-1494012737"/>
                <w14:checkbox>
                  <w14:checked w14:val="0"/>
                  <w14:checkedState w14:val="2612" w14:font="MS Gothic"/>
                  <w14:uncheckedState w14:val="2610" w14:font="MS Gothic"/>
                </w14:checkbox>
              </w:sdtPr>
              <w:sdtContent>
                <w:r w:rsidR="00247885" w:rsidRPr="00D55F86">
                  <w:rPr>
                    <w:rFonts w:ascii="MS Gothic" w:eastAsia="MS Gothic" w:hAnsi="MS Gothic" w:cstheme="majorHAnsi" w:hint="eastAsia"/>
                  </w:rPr>
                  <w:t>☐</w:t>
                </w:r>
              </w:sdtContent>
            </w:sdt>
            <w:r w:rsidR="00247885" w:rsidRPr="00D55F86">
              <w:rPr>
                <w:rFonts w:asciiTheme="majorHAnsi" w:hAnsiTheme="majorHAnsi" w:cstheme="majorHAnsi"/>
              </w:rPr>
              <w:t xml:space="preserve">  g) The assessments are efficient.</w:t>
            </w:r>
          </w:p>
          <w:p w14:paraId="6EA75785" w14:textId="3537E7BC" w:rsidR="00247885" w:rsidRPr="00D55F86" w:rsidRDefault="00000000" w:rsidP="00247885">
            <w:pPr>
              <w:widowControl w:val="0"/>
              <w:ind w:left="567" w:hanging="427"/>
              <w:rPr>
                <w:rFonts w:asciiTheme="majorHAnsi" w:hAnsiTheme="majorHAnsi" w:cstheme="majorHAnsi"/>
              </w:rPr>
            </w:pPr>
            <w:sdt>
              <w:sdtPr>
                <w:rPr>
                  <w:rFonts w:asciiTheme="majorHAnsi" w:hAnsiTheme="majorHAnsi" w:cstheme="majorHAnsi"/>
                </w:rPr>
                <w:id w:val="-240483994"/>
                <w14:checkbox>
                  <w14:checked w14:val="0"/>
                  <w14:checkedState w14:val="2612" w14:font="MS Gothic"/>
                  <w14:uncheckedState w14:val="2610" w14:font="MS Gothic"/>
                </w14:checkbox>
              </w:sdtPr>
              <w:sdtContent>
                <w:r w:rsidR="00247885" w:rsidRPr="00D55F86">
                  <w:rPr>
                    <w:rFonts w:ascii="MS Gothic" w:eastAsia="MS Gothic" w:hAnsi="MS Gothic" w:cstheme="majorHAnsi" w:hint="eastAsia"/>
                  </w:rPr>
                  <w:t>☐</w:t>
                </w:r>
              </w:sdtContent>
            </w:sdt>
            <w:r w:rsidR="00247885" w:rsidRPr="00D55F86">
              <w:rPr>
                <w:rFonts w:asciiTheme="majorHAnsi" w:hAnsiTheme="majorHAnsi" w:cstheme="majorHAnsi"/>
              </w:rPr>
              <w:t xml:space="preserve">  h) Enough support and information is provided.</w:t>
            </w:r>
          </w:p>
          <w:p w14:paraId="24D5699A" w14:textId="3F85223F" w:rsidR="00247885" w:rsidRPr="00D55F86" w:rsidRDefault="00000000" w:rsidP="00247885">
            <w:pPr>
              <w:widowControl w:val="0"/>
              <w:ind w:left="567" w:hanging="427"/>
              <w:rPr>
                <w:rFonts w:asciiTheme="majorHAnsi" w:hAnsiTheme="majorHAnsi" w:cstheme="majorHAnsi"/>
              </w:rPr>
            </w:pPr>
            <w:sdt>
              <w:sdtPr>
                <w:rPr>
                  <w:rFonts w:asciiTheme="majorHAnsi" w:hAnsiTheme="majorHAnsi" w:cstheme="majorHAnsi"/>
                </w:rPr>
                <w:id w:val="1944262748"/>
                <w14:checkbox>
                  <w14:checked w14:val="0"/>
                  <w14:checkedState w14:val="2612" w14:font="MS Gothic"/>
                  <w14:uncheckedState w14:val="2610" w14:font="MS Gothic"/>
                </w14:checkbox>
              </w:sdtPr>
              <w:sdtContent>
                <w:r w:rsidR="00247885" w:rsidRPr="00D55F86">
                  <w:rPr>
                    <w:rFonts w:ascii="MS Gothic" w:eastAsia="MS Gothic" w:hAnsi="MS Gothic" w:cstheme="majorHAnsi" w:hint="eastAsia"/>
                  </w:rPr>
                  <w:t>☐</w:t>
                </w:r>
              </w:sdtContent>
            </w:sdt>
            <w:r w:rsidR="00247885" w:rsidRPr="00D55F86">
              <w:rPr>
                <w:rFonts w:asciiTheme="majorHAnsi" w:hAnsiTheme="majorHAnsi" w:cstheme="majorHAnsi"/>
              </w:rPr>
              <w:t xml:space="preserve">  </w:t>
            </w:r>
            <w:proofErr w:type="spellStart"/>
            <w:r w:rsidR="00247885" w:rsidRPr="00D55F86">
              <w:rPr>
                <w:rFonts w:asciiTheme="majorHAnsi" w:hAnsiTheme="majorHAnsi" w:cstheme="majorHAnsi"/>
              </w:rPr>
              <w:t>i</w:t>
            </w:r>
            <w:proofErr w:type="spellEnd"/>
            <w:r w:rsidR="00247885" w:rsidRPr="00D55F86">
              <w:rPr>
                <w:rFonts w:asciiTheme="majorHAnsi" w:hAnsiTheme="majorHAnsi" w:cstheme="majorHAnsi"/>
              </w:rPr>
              <w:t>) Sufficient evidence is collected to establish competency.</w:t>
            </w:r>
          </w:p>
          <w:p w14:paraId="58EFB97D" w14:textId="5B9224F7" w:rsidR="00247885" w:rsidRDefault="00000000" w:rsidP="00247885">
            <w:pPr>
              <w:widowControl w:val="0"/>
              <w:ind w:left="567" w:hanging="427"/>
              <w:rPr>
                <w:rFonts w:asciiTheme="majorHAnsi" w:hAnsiTheme="majorHAnsi" w:cstheme="majorHAnsi"/>
              </w:rPr>
            </w:pPr>
            <w:sdt>
              <w:sdtPr>
                <w:rPr>
                  <w:rFonts w:asciiTheme="majorHAnsi" w:hAnsiTheme="majorHAnsi" w:cstheme="majorHAnsi"/>
                </w:rPr>
                <w:id w:val="-714819625"/>
                <w14:checkbox>
                  <w14:checked w14:val="0"/>
                  <w14:checkedState w14:val="2612" w14:font="MS Gothic"/>
                  <w14:uncheckedState w14:val="2610" w14:font="MS Gothic"/>
                </w14:checkbox>
              </w:sdtPr>
              <w:sdtContent>
                <w:r w:rsidR="00247885" w:rsidRPr="00D55F86">
                  <w:rPr>
                    <w:rFonts w:ascii="MS Gothic" w:eastAsia="MS Gothic" w:hAnsi="MS Gothic" w:cstheme="majorHAnsi" w:hint="eastAsia"/>
                  </w:rPr>
                  <w:t>☐</w:t>
                </w:r>
              </w:sdtContent>
            </w:sdt>
            <w:r w:rsidR="00247885" w:rsidRPr="00D55F86">
              <w:rPr>
                <w:rFonts w:asciiTheme="majorHAnsi" w:hAnsiTheme="majorHAnsi" w:cstheme="majorHAnsi"/>
              </w:rPr>
              <w:t xml:space="preserve">  j)</w:t>
            </w:r>
            <w:r w:rsidR="00247885" w:rsidRPr="00D55F86">
              <w:t xml:space="preserve"> </w:t>
            </w:r>
            <w:r w:rsidR="00247885" w:rsidRPr="00D55F86">
              <w:rPr>
                <w:rFonts w:asciiTheme="majorHAnsi" w:hAnsiTheme="majorHAnsi" w:cstheme="majorHAnsi"/>
              </w:rPr>
              <w:t>There is consistency in the decision making.</w:t>
            </w:r>
          </w:p>
        </w:tc>
      </w:tr>
      <w:tr w:rsidR="00247885" w:rsidRPr="000168D1" w14:paraId="772747D1" w14:textId="77777777" w:rsidTr="00D32064">
        <w:trPr>
          <w:cantSplit/>
        </w:trPr>
        <w:tc>
          <w:tcPr>
            <w:tcW w:w="564"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3444885B" w14:textId="09414855" w:rsidR="00247885" w:rsidRPr="000168D1" w:rsidRDefault="00247885" w:rsidP="00247885">
            <w:pPr>
              <w:widowControl w:val="0"/>
              <w:rPr>
                <w:rFonts w:asciiTheme="majorHAnsi" w:hAnsiTheme="majorHAnsi" w:cstheme="majorHAnsi"/>
              </w:rPr>
            </w:pPr>
            <w:r>
              <w:rPr>
                <w:rFonts w:asciiTheme="majorHAnsi" w:hAnsiTheme="majorHAnsi" w:cstheme="majorHAnsi"/>
              </w:rPr>
              <w:t>37</w:t>
            </w:r>
          </w:p>
        </w:tc>
        <w:tc>
          <w:tcPr>
            <w:tcW w:w="9922" w:type="dxa"/>
            <w:gridSpan w:val="11"/>
            <w:tcBorders>
              <w:top w:val="single" w:sz="5" w:space="0" w:color="000000"/>
              <w:left w:val="single" w:sz="4" w:space="0" w:color="auto"/>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442FE606" w14:textId="77777777" w:rsidR="00247885" w:rsidRDefault="00247885" w:rsidP="00247885">
            <w:pPr>
              <w:widowControl w:val="0"/>
              <w:spacing w:after="80"/>
              <w:ind w:left="140"/>
              <w:rPr>
                <w:rFonts w:asciiTheme="majorHAnsi" w:hAnsiTheme="majorHAnsi" w:cstheme="majorHAnsi"/>
                <w:b/>
                <w:bCs/>
              </w:rPr>
            </w:pPr>
            <w:r w:rsidRPr="009814F2">
              <w:rPr>
                <w:rFonts w:asciiTheme="majorHAnsi" w:hAnsiTheme="majorHAnsi" w:cstheme="majorHAnsi"/>
                <w:b/>
                <w:bCs/>
              </w:rPr>
              <w:t>Validation</w:t>
            </w:r>
          </w:p>
          <w:p w14:paraId="6B40C482" w14:textId="77777777" w:rsidR="00247885" w:rsidRPr="00D32064" w:rsidRDefault="00247885" w:rsidP="00247885">
            <w:pPr>
              <w:widowControl w:val="0"/>
              <w:spacing w:after="80"/>
              <w:ind w:left="140" w:right="280"/>
              <w:rPr>
                <w:rFonts w:asciiTheme="majorHAnsi" w:hAnsiTheme="majorHAnsi" w:cstheme="majorHAnsi"/>
                <w:b/>
                <w:bCs/>
              </w:rPr>
            </w:pPr>
            <w:r w:rsidRPr="00D32064">
              <w:rPr>
                <w:rFonts w:asciiTheme="majorHAnsi" w:hAnsiTheme="majorHAnsi" w:cstheme="majorHAnsi"/>
                <w:b/>
                <w:bCs/>
              </w:rPr>
              <w:t>During the Validation process, what would you consider to ensure the assessment evidence gathered meets the Rules of Evidence?</w:t>
            </w:r>
          </w:p>
          <w:p w14:paraId="7C983B49" w14:textId="2EBFAC35" w:rsidR="00247885" w:rsidRPr="0035232A" w:rsidRDefault="00247885" w:rsidP="00247885">
            <w:pPr>
              <w:widowControl w:val="0"/>
              <w:spacing w:after="80"/>
              <w:ind w:left="140"/>
              <w:rPr>
                <w:rFonts w:asciiTheme="majorHAnsi" w:hAnsiTheme="majorHAnsi" w:cstheme="majorHAnsi"/>
                <w:b/>
                <w:bCs/>
              </w:rPr>
            </w:pPr>
            <w:r w:rsidRPr="00D32064">
              <w:rPr>
                <w:rFonts w:asciiTheme="majorHAnsi" w:hAnsiTheme="majorHAnsi" w:cstheme="majorHAnsi"/>
                <w:b/>
                <w:bCs/>
              </w:rPr>
              <w:t>Select four (4) things that you would consider.</w:t>
            </w:r>
          </w:p>
        </w:tc>
      </w:tr>
      <w:tr w:rsidR="00247885" w:rsidRPr="000168D1" w14:paraId="7E6B9EB9" w14:textId="77777777" w:rsidTr="00D32064">
        <w:tc>
          <w:tcPr>
            <w:tcW w:w="564"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38FB1722"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4" w:space="0" w:color="auto"/>
              <w:bottom w:val="single" w:sz="5" w:space="0" w:color="000000"/>
              <w:right w:val="single" w:sz="5" w:space="0" w:color="000000"/>
            </w:tcBorders>
            <w:shd w:val="clear" w:color="auto" w:fill="auto"/>
            <w:tcMar>
              <w:top w:w="0" w:type="dxa"/>
              <w:left w:w="0" w:type="dxa"/>
              <w:bottom w:w="0" w:type="dxa"/>
              <w:right w:w="0" w:type="dxa"/>
            </w:tcMar>
          </w:tcPr>
          <w:p w14:paraId="13B35716" w14:textId="66E72A47" w:rsidR="00247885" w:rsidRDefault="00000000" w:rsidP="00247885">
            <w:pPr>
              <w:widowControl w:val="0"/>
              <w:ind w:left="567" w:hanging="427"/>
              <w:rPr>
                <w:rFonts w:asciiTheme="majorHAnsi" w:hAnsiTheme="majorHAnsi" w:cstheme="majorHAnsi"/>
              </w:rPr>
            </w:pPr>
            <w:sdt>
              <w:sdtPr>
                <w:rPr>
                  <w:rFonts w:asciiTheme="majorHAnsi" w:hAnsiTheme="majorHAnsi" w:cstheme="majorHAnsi"/>
                </w:rPr>
                <w:id w:val="390627797"/>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a) </w:t>
            </w:r>
            <w:r w:rsidR="00247885" w:rsidRPr="00D32064">
              <w:rPr>
                <w:rFonts w:asciiTheme="majorHAnsi" w:hAnsiTheme="majorHAnsi" w:cstheme="majorHAnsi"/>
              </w:rPr>
              <w:t>The evidence relates to and covers all aspects of the unit of competency.</w:t>
            </w:r>
          </w:p>
          <w:p w14:paraId="62209166" w14:textId="11BC28A5" w:rsidR="00247885" w:rsidRPr="00CE21E4" w:rsidRDefault="00000000" w:rsidP="00247885">
            <w:pPr>
              <w:widowControl w:val="0"/>
              <w:ind w:left="567" w:hanging="427"/>
              <w:rPr>
                <w:rFonts w:asciiTheme="majorHAnsi" w:hAnsiTheme="majorHAnsi" w:cstheme="majorHAnsi"/>
              </w:rPr>
            </w:pPr>
            <w:sdt>
              <w:sdtPr>
                <w:rPr>
                  <w:rFonts w:asciiTheme="majorHAnsi" w:hAnsiTheme="majorHAnsi" w:cstheme="majorHAnsi"/>
                </w:rPr>
                <w:id w:val="415066776"/>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b) </w:t>
            </w:r>
            <w:r w:rsidR="00247885" w:rsidRPr="00D32064">
              <w:rPr>
                <w:rFonts w:asciiTheme="majorHAnsi" w:hAnsiTheme="majorHAnsi" w:cstheme="majorHAnsi"/>
              </w:rPr>
              <w:t>Sufficient evidence has been collected to establish competency.</w:t>
            </w:r>
          </w:p>
          <w:p w14:paraId="1676EEEB" w14:textId="710949BA" w:rsidR="00247885" w:rsidRPr="00CE21E4" w:rsidRDefault="00000000" w:rsidP="00247885">
            <w:pPr>
              <w:widowControl w:val="0"/>
              <w:ind w:left="567" w:hanging="427"/>
              <w:rPr>
                <w:rFonts w:asciiTheme="majorHAnsi" w:hAnsiTheme="majorHAnsi" w:cstheme="majorHAnsi"/>
              </w:rPr>
            </w:pPr>
            <w:sdt>
              <w:sdtPr>
                <w:rPr>
                  <w:rFonts w:asciiTheme="majorHAnsi" w:hAnsiTheme="majorHAnsi" w:cstheme="majorHAnsi"/>
                </w:rPr>
                <w:id w:val="-1706399654"/>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c) </w:t>
            </w:r>
            <w:r w:rsidR="00247885" w:rsidRPr="00D32064">
              <w:rPr>
                <w:rFonts w:asciiTheme="majorHAnsi" w:hAnsiTheme="majorHAnsi" w:cstheme="majorHAnsi"/>
              </w:rPr>
              <w:t>All required assessment tools and instrument have been printed.</w:t>
            </w:r>
          </w:p>
          <w:p w14:paraId="6BB86052" w14:textId="249E6CB0" w:rsidR="00247885" w:rsidRDefault="00000000" w:rsidP="00247885">
            <w:pPr>
              <w:widowControl w:val="0"/>
              <w:ind w:left="567" w:hanging="427"/>
              <w:rPr>
                <w:rFonts w:asciiTheme="majorHAnsi" w:hAnsiTheme="majorHAnsi" w:cstheme="majorHAnsi"/>
              </w:rPr>
            </w:pPr>
            <w:sdt>
              <w:sdtPr>
                <w:rPr>
                  <w:rFonts w:asciiTheme="majorHAnsi" w:hAnsiTheme="majorHAnsi" w:cstheme="majorHAnsi"/>
                </w:rPr>
                <w:id w:val="-1531484052"/>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d) </w:t>
            </w:r>
            <w:r w:rsidR="00247885" w:rsidRPr="00D32064">
              <w:rPr>
                <w:rFonts w:asciiTheme="majorHAnsi" w:hAnsiTheme="majorHAnsi" w:cstheme="majorHAnsi"/>
              </w:rPr>
              <w:t>The evidence is the student’s own work.</w:t>
            </w:r>
          </w:p>
          <w:p w14:paraId="1B541769" w14:textId="38F87126" w:rsidR="00247885" w:rsidRPr="00CE21E4" w:rsidRDefault="00000000" w:rsidP="00247885">
            <w:pPr>
              <w:widowControl w:val="0"/>
              <w:ind w:left="567" w:hanging="427"/>
              <w:rPr>
                <w:rFonts w:asciiTheme="majorHAnsi" w:hAnsiTheme="majorHAnsi" w:cstheme="majorHAnsi"/>
              </w:rPr>
            </w:pPr>
            <w:sdt>
              <w:sdtPr>
                <w:rPr>
                  <w:rFonts w:asciiTheme="majorHAnsi" w:hAnsiTheme="majorHAnsi" w:cstheme="majorHAnsi"/>
                </w:rPr>
                <w:id w:val="1293249207"/>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e) </w:t>
            </w:r>
            <w:r w:rsidR="00247885" w:rsidRPr="00D32064">
              <w:rPr>
                <w:rFonts w:asciiTheme="majorHAnsi" w:hAnsiTheme="majorHAnsi" w:cstheme="majorHAnsi"/>
              </w:rPr>
              <w:t>The Trainer Profile has been updated.</w:t>
            </w:r>
          </w:p>
          <w:p w14:paraId="0412E719" w14:textId="66A46286" w:rsidR="00247885" w:rsidRDefault="00000000" w:rsidP="00247885">
            <w:pPr>
              <w:widowControl w:val="0"/>
              <w:ind w:left="567" w:hanging="427"/>
              <w:rPr>
                <w:rFonts w:asciiTheme="majorHAnsi" w:hAnsiTheme="majorHAnsi" w:cstheme="majorHAnsi"/>
              </w:rPr>
            </w:pPr>
            <w:sdt>
              <w:sdtPr>
                <w:rPr>
                  <w:rFonts w:asciiTheme="majorHAnsi" w:hAnsiTheme="majorHAnsi" w:cstheme="majorHAnsi"/>
                </w:rPr>
                <w:id w:val="1304046183"/>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f) </w:t>
            </w:r>
            <w:r w:rsidR="00247885" w:rsidRPr="00D32064">
              <w:rPr>
                <w:rFonts w:asciiTheme="majorHAnsi" w:hAnsiTheme="majorHAnsi" w:cstheme="majorHAnsi"/>
              </w:rPr>
              <w:t>An agenda has been prepared for the validation meeting.</w:t>
            </w:r>
          </w:p>
          <w:p w14:paraId="655163B9" w14:textId="673500D0" w:rsidR="00247885" w:rsidRDefault="00000000" w:rsidP="00247885">
            <w:pPr>
              <w:widowControl w:val="0"/>
              <w:ind w:left="567" w:hanging="427"/>
              <w:rPr>
                <w:rFonts w:asciiTheme="majorHAnsi" w:hAnsiTheme="majorHAnsi" w:cstheme="majorHAnsi"/>
              </w:rPr>
            </w:pPr>
            <w:sdt>
              <w:sdtPr>
                <w:rPr>
                  <w:rFonts w:asciiTheme="majorHAnsi" w:hAnsiTheme="majorHAnsi" w:cstheme="majorHAnsi"/>
                </w:rPr>
                <w:id w:val="-44297030"/>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g) </w:t>
            </w:r>
            <w:r w:rsidR="00247885" w:rsidRPr="00D32064">
              <w:rPr>
                <w:rFonts w:asciiTheme="majorHAnsi" w:hAnsiTheme="majorHAnsi" w:cstheme="majorHAnsi"/>
              </w:rPr>
              <w:t>The evidence is from the present or recent past.</w:t>
            </w:r>
          </w:p>
        </w:tc>
      </w:tr>
      <w:tr w:rsidR="00247885" w:rsidRPr="000168D1" w14:paraId="39CEAF57" w14:textId="77777777" w:rsidTr="00377557">
        <w:tc>
          <w:tcPr>
            <w:tcW w:w="564" w:type="dxa"/>
            <w:vMerge w:val="restart"/>
            <w:tcBorders>
              <w:left w:val="single" w:sz="6" w:space="0" w:color="000000"/>
              <w:right w:val="single" w:sz="5" w:space="0" w:color="000000"/>
            </w:tcBorders>
            <w:shd w:val="clear" w:color="auto" w:fill="EAF1DD" w:themeFill="accent3" w:themeFillTint="33"/>
          </w:tcPr>
          <w:p w14:paraId="6EC2456F" w14:textId="79476B03" w:rsidR="00247885" w:rsidRPr="000168D1" w:rsidRDefault="00247885" w:rsidP="00247885">
            <w:pPr>
              <w:widowControl w:val="0"/>
              <w:rPr>
                <w:rFonts w:asciiTheme="majorHAnsi" w:hAnsiTheme="majorHAnsi" w:cstheme="majorHAnsi"/>
              </w:rPr>
            </w:pPr>
            <w:r>
              <w:rPr>
                <w:rFonts w:asciiTheme="majorHAnsi" w:hAnsiTheme="majorHAnsi" w:cstheme="majorHAnsi"/>
              </w:rPr>
              <w:t>38</w:t>
            </w: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72EBEA7A" w14:textId="77777777" w:rsidR="00247885" w:rsidRDefault="00247885" w:rsidP="00247885">
            <w:pPr>
              <w:widowControl w:val="0"/>
              <w:spacing w:after="80"/>
              <w:ind w:left="140"/>
              <w:rPr>
                <w:rFonts w:asciiTheme="majorHAnsi" w:hAnsiTheme="majorHAnsi" w:cstheme="majorHAnsi"/>
                <w:b/>
                <w:bCs/>
              </w:rPr>
            </w:pPr>
            <w:r w:rsidRPr="00C95F08">
              <w:rPr>
                <w:rFonts w:asciiTheme="majorHAnsi" w:hAnsiTheme="majorHAnsi" w:cstheme="majorHAnsi"/>
                <w:b/>
                <w:bCs/>
              </w:rPr>
              <w:t>Validation</w:t>
            </w:r>
          </w:p>
          <w:p w14:paraId="2DEEB627" w14:textId="3E864471" w:rsidR="00247885" w:rsidRPr="00C95F08" w:rsidRDefault="00247885" w:rsidP="00247885">
            <w:pPr>
              <w:widowControl w:val="0"/>
              <w:spacing w:after="80"/>
              <w:ind w:left="140"/>
              <w:rPr>
                <w:rFonts w:asciiTheme="majorHAnsi" w:hAnsiTheme="majorHAnsi" w:cstheme="majorHAnsi"/>
              </w:rPr>
            </w:pPr>
            <w:r w:rsidRPr="00C95F08">
              <w:rPr>
                <w:rFonts w:asciiTheme="majorHAnsi" w:hAnsiTheme="majorHAnsi" w:cstheme="majorHAnsi"/>
              </w:rPr>
              <w:t>The Standards for RTOs 2015, Clause 1.9-1.10 outlines the requirement of ongoing systemic validation of assessment practices and judgements.</w:t>
            </w:r>
          </w:p>
        </w:tc>
      </w:tr>
      <w:tr w:rsidR="00247885" w:rsidRPr="000168D1" w14:paraId="7566433B" w14:textId="77777777" w:rsidTr="00377557">
        <w:tc>
          <w:tcPr>
            <w:tcW w:w="564" w:type="dxa"/>
            <w:vMerge/>
            <w:tcBorders>
              <w:left w:val="single" w:sz="6" w:space="0" w:color="000000"/>
              <w:right w:val="single" w:sz="5" w:space="0" w:color="000000"/>
            </w:tcBorders>
            <w:shd w:val="clear" w:color="auto" w:fill="EAF1DD" w:themeFill="accent3" w:themeFillTint="33"/>
          </w:tcPr>
          <w:p w14:paraId="492966C9"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EAF1DD" w:themeFill="accent3" w:themeFillTint="33"/>
            <w:tcMar>
              <w:top w:w="0" w:type="dxa"/>
              <w:left w:w="0" w:type="dxa"/>
              <w:bottom w:w="0" w:type="dxa"/>
              <w:right w:w="0" w:type="dxa"/>
            </w:tcMar>
          </w:tcPr>
          <w:p w14:paraId="5459001D" w14:textId="78DA3BDE" w:rsidR="00247885" w:rsidRPr="006F12E0" w:rsidRDefault="00247885" w:rsidP="00247885">
            <w:pPr>
              <w:widowControl w:val="0"/>
              <w:spacing w:after="80"/>
              <w:ind w:left="140"/>
              <w:rPr>
                <w:rFonts w:asciiTheme="majorHAnsi" w:hAnsiTheme="majorHAnsi" w:cstheme="majorHAnsi"/>
                <w:b/>
                <w:bCs/>
              </w:rPr>
            </w:pPr>
            <w:r w:rsidRPr="00C95F08">
              <w:rPr>
                <w:rFonts w:asciiTheme="majorHAnsi" w:hAnsiTheme="majorHAnsi" w:cstheme="majorHAnsi"/>
                <w:b/>
                <w:bCs/>
              </w:rPr>
              <w:t>A. When conducting a validation, which documents should be provided to the validation panel to be reviewed?</w:t>
            </w:r>
          </w:p>
        </w:tc>
      </w:tr>
      <w:tr w:rsidR="00247885" w:rsidRPr="000168D1" w14:paraId="54AEA2DB" w14:textId="77777777" w:rsidTr="00C95F08">
        <w:tc>
          <w:tcPr>
            <w:tcW w:w="564" w:type="dxa"/>
            <w:vMerge/>
            <w:tcBorders>
              <w:left w:val="single" w:sz="6" w:space="0" w:color="000000"/>
              <w:right w:val="single" w:sz="5" w:space="0" w:color="000000"/>
            </w:tcBorders>
            <w:shd w:val="clear" w:color="auto" w:fill="EAF1DD" w:themeFill="accent3" w:themeFillTint="33"/>
          </w:tcPr>
          <w:p w14:paraId="6F2E2172"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FFFFFF" w:themeFill="background1"/>
            <w:tcMar>
              <w:top w:w="0" w:type="dxa"/>
              <w:left w:w="0" w:type="dxa"/>
              <w:bottom w:w="0" w:type="dxa"/>
              <w:right w:w="0" w:type="dxa"/>
            </w:tcMar>
          </w:tcPr>
          <w:p w14:paraId="63BC950B" w14:textId="77777777" w:rsidR="00247885" w:rsidRPr="00634747" w:rsidRDefault="00247885" w:rsidP="00247885">
            <w:pPr>
              <w:widowControl w:val="0"/>
              <w:spacing w:after="80"/>
              <w:ind w:left="140"/>
              <w:rPr>
                <w:rFonts w:asciiTheme="majorHAnsi" w:hAnsiTheme="majorHAnsi" w:cstheme="majorHAnsi"/>
              </w:rPr>
            </w:pPr>
          </w:p>
        </w:tc>
      </w:tr>
      <w:tr w:rsidR="00247885" w:rsidRPr="000168D1" w14:paraId="4E526E5F" w14:textId="77777777" w:rsidTr="00C95F08">
        <w:trPr>
          <w:trHeight w:val="132"/>
        </w:trPr>
        <w:tc>
          <w:tcPr>
            <w:tcW w:w="564" w:type="dxa"/>
            <w:vMerge/>
            <w:tcBorders>
              <w:left w:val="single" w:sz="6" w:space="0" w:color="000000"/>
              <w:right w:val="single" w:sz="5" w:space="0" w:color="000000"/>
            </w:tcBorders>
            <w:shd w:val="clear" w:color="auto" w:fill="EAF1DD" w:themeFill="accent3" w:themeFillTint="33"/>
          </w:tcPr>
          <w:p w14:paraId="4AAA9FEC"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EAF1DD" w:themeFill="accent3" w:themeFillTint="33"/>
            <w:tcMar>
              <w:top w:w="0" w:type="dxa"/>
              <w:left w:w="0" w:type="dxa"/>
              <w:bottom w:w="0" w:type="dxa"/>
              <w:right w:w="0" w:type="dxa"/>
            </w:tcMar>
          </w:tcPr>
          <w:p w14:paraId="5CAC0541" w14:textId="528D4DF6" w:rsidR="00247885" w:rsidRPr="00634747" w:rsidRDefault="00247885" w:rsidP="00247885">
            <w:pPr>
              <w:widowControl w:val="0"/>
              <w:spacing w:after="80"/>
              <w:ind w:left="140"/>
              <w:rPr>
                <w:rFonts w:asciiTheme="majorHAnsi" w:hAnsiTheme="majorHAnsi" w:cstheme="majorHAnsi"/>
              </w:rPr>
            </w:pPr>
            <w:r w:rsidRPr="00C95F08">
              <w:rPr>
                <w:rFonts w:asciiTheme="majorHAnsi" w:hAnsiTheme="majorHAnsi" w:cstheme="majorHAnsi"/>
                <w:b/>
                <w:bCs/>
              </w:rPr>
              <w:t>B. Which document is used to record decisions and outcomes in the validation meeting?</w:t>
            </w:r>
          </w:p>
        </w:tc>
      </w:tr>
      <w:tr w:rsidR="00247885" w:rsidRPr="000168D1" w14:paraId="6DC4B78D" w14:textId="77777777" w:rsidTr="00C95F08">
        <w:trPr>
          <w:trHeight w:val="132"/>
        </w:trPr>
        <w:tc>
          <w:tcPr>
            <w:tcW w:w="564" w:type="dxa"/>
            <w:vMerge/>
            <w:tcBorders>
              <w:left w:val="single" w:sz="6" w:space="0" w:color="000000"/>
              <w:right w:val="single" w:sz="5" w:space="0" w:color="000000"/>
            </w:tcBorders>
            <w:shd w:val="clear" w:color="auto" w:fill="EAF1DD" w:themeFill="accent3" w:themeFillTint="33"/>
          </w:tcPr>
          <w:p w14:paraId="4B611198"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FFFFFF" w:themeFill="background1"/>
            <w:tcMar>
              <w:top w:w="0" w:type="dxa"/>
              <w:left w:w="0" w:type="dxa"/>
              <w:bottom w:w="0" w:type="dxa"/>
              <w:right w:w="0" w:type="dxa"/>
            </w:tcMar>
          </w:tcPr>
          <w:p w14:paraId="4B8CA5E2" w14:textId="77777777" w:rsidR="00247885" w:rsidRPr="00634747" w:rsidRDefault="00247885" w:rsidP="00247885">
            <w:pPr>
              <w:widowControl w:val="0"/>
              <w:spacing w:after="80"/>
              <w:ind w:left="140"/>
              <w:rPr>
                <w:rFonts w:asciiTheme="majorHAnsi" w:hAnsiTheme="majorHAnsi" w:cstheme="majorHAnsi"/>
              </w:rPr>
            </w:pPr>
          </w:p>
        </w:tc>
      </w:tr>
      <w:tr w:rsidR="00247885" w:rsidRPr="000168D1" w14:paraId="2CC7C7B8" w14:textId="77777777" w:rsidTr="00377557">
        <w:tc>
          <w:tcPr>
            <w:tcW w:w="564" w:type="dxa"/>
            <w:vMerge/>
            <w:tcBorders>
              <w:left w:val="single" w:sz="6" w:space="0" w:color="000000"/>
              <w:right w:val="single" w:sz="5" w:space="0" w:color="000000"/>
            </w:tcBorders>
            <w:shd w:val="clear" w:color="auto" w:fill="EAF1DD" w:themeFill="accent3" w:themeFillTint="33"/>
          </w:tcPr>
          <w:p w14:paraId="2EC27E01"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EAF1DD" w:themeFill="accent3" w:themeFillTint="33"/>
            <w:tcMar>
              <w:top w:w="0" w:type="dxa"/>
              <w:left w:w="0" w:type="dxa"/>
              <w:bottom w:w="0" w:type="dxa"/>
              <w:right w:w="0" w:type="dxa"/>
            </w:tcMar>
          </w:tcPr>
          <w:p w14:paraId="7668C7D9" w14:textId="48BE3040" w:rsidR="00247885" w:rsidRPr="006F12E0" w:rsidRDefault="00247885" w:rsidP="00247885">
            <w:pPr>
              <w:widowControl w:val="0"/>
              <w:spacing w:after="80"/>
              <w:ind w:left="140"/>
              <w:rPr>
                <w:rFonts w:asciiTheme="majorHAnsi" w:hAnsiTheme="majorHAnsi" w:cstheme="majorHAnsi"/>
                <w:b/>
                <w:bCs/>
              </w:rPr>
            </w:pPr>
            <w:r w:rsidRPr="00C95F08">
              <w:rPr>
                <w:rFonts w:asciiTheme="majorHAnsi" w:hAnsiTheme="majorHAnsi" w:cstheme="majorHAnsi"/>
                <w:b/>
                <w:bCs/>
              </w:rPr>
              <w:t>C. Why is it important to record the outcomes of the validation meeting?</w:t>
            </w:r>
          </w:p>
        </w:tc>
      </w:tr>
      <w:tr w:rsidR="00247885" w:rsidRPr="000168D1" w14:paraId="29366FBB" w14:textId="77777777" w:rsidTr="00C95F08">
        <w:trPr>
          <w:cantSplit/>
          <w:trHeight w:val="288"/>
        </w:trPr>
        <w:tc>
          <w:tcPr>
            <w:tcW w:w="564" w:type="dxa"/>
            <w:vMerge/>
            <w:tcBorders>
              <w:left w:val="single" w:sz="6" w:space="0" w:color="000000"/>
              <w:bottom w:val="single" w:sz="6" w:space="0" w:color="000000"/>
              <w:right w:val="single" w:sz="5" w:space="0" w:color="000000"/>
            </w:tcBorders>
            <w:shd w:val="clear" w:color="auto" w:fill="EAF1DD" w:themeFill="accent3" w:themeFillTint="33"/>
          </w:tcPr>
          <w:p w14:paraId="1B09984D"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FFFFFF" w:themeFill="background1"/>
            <w:tcMar>
              <w:top w:w="0" w:type="dxa"/>
              <w:left w:w="0" w:type="dxa"/>
              <w:bottom w:w="0" w:type="dxa"/>
              <w:right w:w="0" w:type="dxa"/>
            </w:tcMar>
          </w:tcPr>
          <w:p w14:paraId="47FBFD6F" w14:textId="63D2EB98" w:rsidR="00247885" w:rsidRPr="00634747" w:rsidRDefault="00247885" w:rsidP="00247885">
            <w:pPr>
              <w:widowControl w:val="0"/>
              <w:ind w:left="140"/>
              <w:rPr>
                <w:rFonts w:asciiTheme="majorHAnsi" w:hAnsiTheme="majorHAnsi" w:cstheme="majorHAnsi"/>
              </w:rPr>
            </w:pPr>
          </w:p>
        </w:tc>
      </w:tr>
      <w:tr w:rsidR="00247885" w:rsidRPr="000168D1" w14:paraId="5CC12519" w14:textId="77777777" w:rsidTr="00867438">
        <w:tc>
          <w:tcPr>
            <w:tcW w:w="564" w:type="dxa"/>
            <w:vMerge w:val="restart"/>
            <w:tcBorders>
              <w:left w:val="single" w:sz="6" w:space="0" w:color="000000"/>
              <w:right w:val="single" w:sz="5" w:space="0" w:color="000000"/>
            </w:tcBorders>
            <w:shd w:val="clear" w:color="auto" w:fill="DAEEF3" w:themeFill="accent5" w:themeFillTint="33"/>
          </w:tcPr>
          <w:p w14:paraId="067C6EFB" w14:textId="6E5C9DBE" w:rsidR="00247885" w:rsidRPr="000168D1" w:rsidRDefault="00247885" w:rsidP="00247885">
            <w:pPr>
              <w:widowControl w:val="0"/>
              <w:rPr>
                <w:rFonts w:asciiTheme="majorHAnsi" w:hAnsiTheme="majorHAnsi" w:cstheme="majorHAnsi"/>
              </w:rPr>
            </w:pPr>
            <w:r>
              <w:rPr>
                <w:rFonts w:asciiTheme="majorHAnsi" w:hAnsiTheme="majorHAnsi" w:cstheme="majorHAnsi"/>
              </w:rPr>
              <w:t>39</w:t>
            </w: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7DA27721" w14:textId="505E1DD1" w:rsidR="00247885" w:rsidRPr="00867438" w:rsidRDefault="00247885" w:rsidP="00247885">
            <w:pPr>
              <w:widowControl w:val="0"/>
              <w:spacing w:after="80"/>
              <w:ind w:left="140"/>
              <w:rPr>
                <w:rFonts w:asciiTheme="majorHAnsi" w:hAnsiTheme="majorHAnsi" w:cstheme="majorHAnsi"/>
                <w:b/>
                <w:bCs/>
              </w:rPr>
            </w:pPr>
            <w:r w:rsidRPr="00867438">
              <w:rPr>
                <w:rFonts w:asciiTheme="majorHAnsi" w:hAnsiTheme="majorHAnsi" w:cstheme="majorHAnsi"/>
                <w:b/>
                <w:bCs/>
              </w:rPr>
              <w:t>Moderating assessment outcomes</w:t>
            </w:r>
          </w:p>
        </w:tc>
      </w:tr>
      <w:tr w:rsidR="00247885" w:rsidRPr="000168D1" w14:paraId="26B8F9B3" w14:textId="77777777" w:rsidTr="00867438">
        <w:tc>
          <w:tcPr>
            <w:tcW w:w="564" w:type="dxa"/>
            <w:vMerge/>
            <w:tcBorders>
              <w:left w:val="single" w:sz="6" w:space="0" w:color="000000"/>
              <w:right w:val="single" w:sz="5" w:space="0" w:color="000000"/>
            </w:tcBorders>
            <w:shd w:val="clear" w:color="auto" w:fill="DAEEF3" w:themeFill="accent5" w:themeFillTint="33"/>
          </w:tcPr>
          <w:p w14:paraId="78B91083"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DAEEF3" w:themeFill="accent5" w:themeFillTint="33"/>
            <w:tcMar>
              <w:top w:w="0" w:type="dxa"/>
              <w:left w:w="0" w:type="dxa"/>
              <w:bottom w:w="0" w:type="dxa"/>
              <w:right w:w="0" w:type="dxa"/>
            </w:tcMar>
          </w:tcPr>
          <w:p w14:paraId="6EBB6906" w14:textId="79B9752E" w:rsidR="00247885" w:rsidRPr="006F12E0" w:rsidRDefault="00247885" w:rsidP="00247885">
            <w:pPr>
              <w:widowControl w:val="0"/>
              <w:spacing w:after="80"/>
              <w:ind w:left="140"/>
              <w:rPr>
                <w:rFonts w:asciiTheme="majorHAnsi" w:hAnsiTheme="majorHAnsi" w:cstheme="majorHAnsi"/>
                <w:b/>
                <w:bCs/>
              </w:rPr>
            </w:pPr>
            <w:r w:rsidRPr="00867438">
              <w:rPr>
                <w:rFonts w:asciiTheme="majorHAnsi" w:hAnsiTheme="majorHAnsi" w:cstheme="majorHAnsi"/>
                <w:b/>
                <w:bCs/>
              </w:rPr>
              <w:t>A. Explain the importance of moderating assessment outcomes.</w:t>
            </w:r>
          </w:p>
        </w:tc>
      </w:tr>
      <w:tr w:rsidR="00247885" w:rsidRPr="000168D1" w14:paraId="5B1FF16D" w14:textId="77777777" w:rsidTr="00867438">
        <w:trPr>
          <w:trHeight w:val="132"/>
        </w:trPr>
        <w:tc>
          <w:tcPr>
            <w:tcW w:w="564" w:type="dxa"/>
            <w:vMerge/>
            <w:tcBorders>
              <w:left w:val="single" w:sz="6" w:space="0" w:color="000000"/>
              <w:right w:val="single" w:sz="5" w:space="0" w:color="000000"/>
            </w:tcBorders>
            <w:shd w:val="clear" w:color="auto" w:fill="DAEEF3" w:themeFill="accent5" w:themeFillTint="33"/>
          </w:tcPr>
          <w:p w14:paraId="4D42B0C0"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FFFFFF" w:themeFill="background1"/>
            <w:tcMar>
              <w:top w:w="0" w:type="dxa"/>
              <w:left w:w="0" w:type="dxa"/>
              <w:bottom w:w="0" w:type="dxa"/>
              <w:right w:w="0" w:type="dxa"/>
            </w:tcMar>
          </w:tcPr>
          <w:p w14:paraId="128388B3" w14:textId="77777777" w:rsidR="00247885" w:rsidRPr="00634747" w:rsidRDefault="00247885" w:rsidP="00247885">
            <w:pPr>
              <w:widowControl w:val="0"/>
              <w:spacing w:after="80"/>
              <w:ind w:left="140"/>
              <w:rPr>
                <w:rFonts w:asciiTheme="majorHAnsi" w:hAnsiTheme="majorHAnsi" w:cstheme="majorHAnsi"/>
              </w:rPr>
            </w:pPr>
          </w:p>
        </w:tc>
      </w:tr>
      <w:tr w:rsidR="00247885" w:rsidRPr="000168D1" w14:paraId="3114E407" w14:textId="77777777" w:rsidTr="00867438">
        <w:tc>
          <w:tcPr>
            <w:tcW w:w="564" w:type="dxa"/>
            <w:vMerge/>
            <w:tcBorders>
              <w:left w:val="single" w:sz="6" w:space="0" w:color="000000"/>
              <w:right w:val="single" w:sz="5" w:space="0" w:color="000000"/>
            </w:tcBorders>
            <w:shd w:val="clear" w:color="auto" w:fill="DAEEF3" w:themeFill="accent5" w:themeFillTint="33"/>
          </w:tcPr>
          <w:p w14:paraId="737DB77D"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DAEEF3" w:themeFill="accent5" w:themeFillTint="33"/>
            <w:tcMar>
              <w:top w:w="0" w:type="dxa"/>
              <w:left w:w="0" w:type="dxa"/>
              <w:bottom w:w="0" w:type="dxa"/>
              <w:right w:w="0" w:type="dxa"/>
            </w:tcMar>
          </w:tcPr>
          <w:p w14:paraId="38F52EE5" w14:textId="5D695F98" w:rsidR="00247885" w:rsidRPr="006F12E0" w:rsidRDefault="00247885" w:rsidP="00247885">
            <w:pPr>
              <w:widowControl w:val="0"/>
              <w:spacing w:after="80"/>
              <w:ind w:left="140"/>
              <w:rPr>
                <w:rFonts w:asciiTheme="majorHAnsi" w:hAnsiTheme="majorHAnsi" w:cstheme="majorHAnsi"/>
                <w:b/>
                <w:bCs/>
              </w:rPr>
            </w:pPr>
            <w:r w:rsidRPr="00867438">
              <w:rPr>
                <w:rFonts w:asciiTheme="majorHAnsi" w:hAnsiTheme="majorHAnsi" w:cstheme="majorHAnsi"/>
                <w:b/>
                <w:bCs/>
              </w:rPr>
              <w:t>B. According to ASQA - when should moderation occur?</w:t>
            </w:r>
          </w:p>
        </w:tc>
      </w:tr>
      <w:tr w:rsidR="00247885" w:rsidRPr="000168D1" w14:paraId="78E868DD" w14:textId="77777777" w:rsidTr="00867438">
        <w:trPr>
          <w:cantSplit/>
          <w:trHeight w:val="288"/>
        </w:trPr>
        <w:tc>
          <w:tcPr>
            <w:tcW w:w="564" w:type="dxa"/>
            <w:vMerge/>
            <w:tcBorders>
              <w:left w:val="single" w:sz="6" w:space="0" w:color="000000"/>
              <w:bottom w:val="single" w:sz="6" w:space="0" w:color="000000"/>
              <w:right w:val="single" w:sz="5" w:space="0" w:color="000000"/>
            </w:tcBorders>
            <w:shd w:val="clear" w:color="auto" w:fill="DAEEF3" w:themeFill="accent5" w:themeFillTint="33"/>
          </w:tcPr>
          <w:p w14:paraId="097CBC69"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FFFFFF" w:themeFill="background1"/>
            <w:tcMar>
              <w:top w:w="0" w:type="dxa"/>
              <w:left w:w="0" w:type="dxa"/>
              <w:bottom w:w="0" w:type="dxa"/>
              <w:right w:w="0" w:type="dxa"/>
            </w:tcMar>
          </w:tcPr>
          <w:p w14:paraId="1154AFC9" w14:textId="77777777" w:rsidR="00247885" w:rsidRPr="00634747" w:rsidRDefault="00247885" w:rsidP="00247885">
            <w:pPr>
              <w:widowControl w:val="0"/>
              <w:ind w:left="140"/>
              <w:rPr>
                <w:rFonts w:asciiTheme="majorHAnsi" w:hAnsiTheme="majorHAnsi" w:cstheme="majorHAnsi"/>
              </w:rPr>
            </w:pPr>
          </w:p>
        </w:tc>
      </w:tr>
      <w:tr w:rsidR="00247885" w:rsidRPr="000168D1" w14:paraId="26935F36" w14:textId="77777777" w:rsidTr="00867438">
        <w:tc>
          <w:tcPr>
            <w:tcW w:w="564" w:type="dxa"/>
            <w:vMerge w:val="restart"/>
            <w:tcBorders>
              <w:left w:val="single" w:sz="6" w:space="0" w:color="000000"/>
              <w:right w:val="single" w:sz="5" w:space="0" w:color="000000"/>
            </w:tcBorders>
            <w:shd w:val="clear" w:color="auto" w:fill="EAF1DD" w:themeFill="accent3" w:themeFillTint="33"/>
          </w:tcPr>
          <w:p w14:paraId="6F2A1ECA" w14:textId="6AD67083" w:rsidR="00247885" w:rsidRPr="000168D1" w:rsidRDefault="00247885" w:rsidP="00247885">
            <w:pPr>
              <w:widowControl w:val="0"/>
              <w:rPr>
                <w:rFonts w:asciiTheme="majorHAnsi" w:hAnsiTheme="majorHAnsi" w:cstheme="majorHAnsi"/>
              </w:rPr>
            </w:pPr>
            <w:r>
              <w:rPr>
                <w:rFonts w:asciiTheme="majorHAnsi" w:hAnsiTheme="majorHAnsi" w:cstheme="majorHAnsi"/>
              </w:rPr>
              <w:t>40</w:t>
            </w: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3DEC1FF9" w14:textId="2A58F653" w:rsidR="00247885" w:rsidRPr="00867438" w:rsidRDefault="00247885" w:rsidP="00247885">
            <w:pPr>
              <w:widowControl w:val="0"/>
              <w:spacing w:after="80"/>
              <w:ind w:left="140"/>
              <w:rPr>
                <w:rFonts w:asciiTheme="majorHAnsi" w:hAnsiTheme="majorHAnsi" w:cstheme="majorHAnsi"/>
                <w:b/>
                <w:bCs/>
              </w:rPr>
            </w:pPr>
            <w:r w:rsidRPr="00867438">
              <w:rPr>
                <w:rFonts w:asciiTheme="majorHAnsi" w:hAnsiTheme="majorHAnsi" w:cstheme="majorHAnsi"/>
                <w:b/>
                <w:bCs/>
              </w:rPr>
              <w:t>Validation</w:t>
            </w:r>
          </w:p>
        </w:tc>
      </w:tr>
      <w:tr w:rsidR="00247885" w:rsidRPr="000168D1" w14:paraId="7E0AD809" w14:textId="77777777" w:rsidTr="00867438">
        <w:tc>
          <w:tcPr>
            <w:tcW w:w="564" w:type="dxa"/>
            <w:vMerge/>
            <w:tcBorders>
              <w:left w:val="single" w:sz="6" w:space="0" w:color="000000"/>
              <w:right w:val="single" w:sz="5" w:space="0" w:color="000000"/>
            </w:tcBorders>
            <w:shd w:val="clear" w:color="auto" w:fill="EAF1DD" w:themeFill="accent3" w:themeFillTint="33"/>
          </w:tcPr>
          <w:p w14:paraId="7EB86697"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EAF1DD" w:themeFill="accent3" w:themeFillTint="33"/>
            <w:tcMar>
              <w:top w:w="0" w:type="dxa"/>
              <w:left w:w="0" w:type="dxa"/>
              <w:bottom w:w="0" w:type="dxa"/>
              <w:right w:w="0" w:type="dxa"/>
            </w:tcMar>
          </w:tcPr>
          <w:p w14:paraId="0344B61B" w14:textId="34C3D589" w:rsidR="00247885" w:rsidRPr="006F12E0" w:rsidRDefault="00247885" w:rsidP="00247885">
            <w:pPr>
              <w:widowControl w:val="0"/>
              <w:spacing w:after="80"/>
              <w:ind w:left="140"/>
              <w:rPr>
                <w:rFonts w:asciiTheme="majorHAnsi" w:hAnsiTheme="majorHAnsi" w:cstheme="majorHAnsi"/>
                <w:b/>
                <w:bCs/>
              </w:rPr>
            </w:pPr>
            <w:r w:rsidRPr="00867438">
              <w:rPr>
                <w:rFonts w:asciiTheme="majorHAnsi" w:hAnsiTheme="majorHAnsi" w:cstheme="majorHAnsi"/>
                <w:b/>
                <w:bCs/>
              </w:rPr>
              <w:t>A. What is the purpose of Validation in the assessment process?</w:t>
            </w:r>
          </w:p>
        </w:tc>
      </w:tr>
      <w:tr w:rsidR="00247885" w:rsidRPr="000168D1" w14:paraId="35070001" w14:textId="77777777" w:rsidTr="00867438">
        <w:trPr>
          <w:trHeight w:val="132"/>
        </w:trPr>
        <w:tc>
          <w:tcPr>
            <w:tcW w:w="564" w:type="dxa"/>
            <w:vMerge/>
            <w:tcBorders>
              <w:left w:val="single" w:sz="6" w:space="0" w:color="000000"/>
              <w:right w:val="single" w:sz="5" w:space="0" w:color="000000"/>
            </w:tcBorders>
            <w:shd w:val="clear" w:color="auto" w:fill="EAF1DD" w:themeFill="accent3" w:themeFillTint="33"/>
          </w:tcPr>
          <w:p w14:paraId="010ED440"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FFFFFF" w:themeFill="background1"/>
            <w:tcMar>
              <w:top w:w="0" w:type="dxa"/>
              <w:left w:w="0" w:type="dxa"/>
              <w:bottom w:w="0" w:type="dxa"/>
              <w:right w:w="0" w:type="dxa"/>
            </w:tcMar>
          </w:tcPr>
          <w:p w14:paraId="30F152EC" w14:textId="77777777" w:rsidR="00247885" w:rsidRPr="00634747" w:rsidRDefault="00247885" w:rsidP="00247885">
            <w:pPr>
              <w:widowControl w:val="0"/>
              <w:spacing w:after="80"/>
              <w:ind w:left="140"/>
              <w:rPr>
                <w:rFonts w:asciiTheme="majorHAnsi" w:hAnsiTheme="majorHAnsi" w:cstheme="majorHAnsi"/>
              </w:rPr>
            </w:pPr>
          </w:p>
        </w:tc>
      </w:tr>
      <w:tr w:rsidR="00247885" w:rsidRPr="000168D1" w14:paraId="62AA0564" w14:textId="77777777" w:rsidTr="00867438">
        <w:tc>
          <w:tcPr>
            <w:tcW w:w="564" w:type="dxa"/>
            <w:vMerge/>
            <w:tcBorders>
              <w:left w:val="single" w:sz="6" w:space="0" w:color="000000"/>
              <w:right w:val="single" w:sz="5" w:space="0" w:color="000000"/>
            </w:tcBorders>
            <w:shd w:val="clear" w:color="auto" w:fill="EAF1DD" w:themeFill="accent3" w:themeFillTint="33"/>
          </w:tcPr>
          <w:p w14:paraId="6897E44A"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EAF1DD" w:themeFill="accent3" w:themeFillTint="33"/>
            <w:tcMar>
              <w:top w:w="0" w:type="dxa"/>
              <w:left w:w="0" w:type="dxa"/>
              <w:bottom w:w="0" w:type="dxa"/>
              <w:right w:w="0" w:type="dxa"/>
            </w:tcMar>
          </w:tcPr>
          <w:p w14:paraId="261DDCBD" w14:textId="367501B3" w:rsidR="00247885" w:rsidRPr="006F12E0" w:rsidRDefault="00247885" w:rsidP="00247885">
            <w:pPr>
              <w:widowControl w:val="0"/>
              <w:spacing w:after="80"/>
              <w:ind w:left="140"/>
              <w:rPr>
                <w:rFonts w:asciiTheme="majorHAnsi" w:hAnsiTheme="majorHAnsi" w:cstheme="majorHAnsi"/>
                <w:b/>
                <w:bCs/>
              </w:rPr>
            </w:pPr>
            <w:r w:rsidRPr="00867438">
              <w:rPr>
                <w:rFonts w:asciiTheme="majorHAnsi" w:hAnsiTheme="majorHAnsi" w:cstheme="majorHAnsi"/>
                <w:b/>
                <w:bCs/>
              </w:rPr>
              <w:t>B. List and describe at least four (4) reasons why an assessment validation should be undertaken.</w:t>
            </w:r>
          </w:p>
        </w:tc>
      </w:tr>
      <w:tr w:rsidR="00247885" w:rsidRPr="000168D1" w14:paraId="0F1FD266" w14:textId="77777777" w:rsidTr="00867438">
        <w:trPr>
          <w:cantSplit/>
          <w:trHeight w:val="288"/>
        </w:trPr>
        <w:tc>
          <w:tcPr>
            <w:tcW w:w="564" w:type="dxa"/>
            <w:vMerge/>
            <w:tcBorders>
              <w:left w:val="single" w:sz="6" w:space="0" w:color="000000"/>
              <w:bottom w:val="single" w:sz="6" w:space="0" w:color="000000"/>
              <w:right w:val="single" w:sz="5" w:space="0" w:color="000000"/>
            </w:tcBorders>
            <w:shd w:val="clear" w:color="auto" w:fill="EAF1DD" w:themeFill="accent3" w:themeFillTint="33"/>
          </w:tcPr>
          <w:p w14:paraId="2F9DB927"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FFFFFF" w:themeFill="background1"/>
            <w:tcMar>
              <w:top w:w="0" w:type="dxa"/>
              <w:left w:w="0" w:type="dxa"/>
              <w:bottom w:w="0" w:type="dxa"/>
              <w:right w:w="0" w:type="dxa"/>
            </w:tcMar>
          </w:tcPr>
          <w:p w14:paraId="50D4CF41" w14:textId="77777777" w:rsidR="00247885" w:rsidRPr="00634747" w:rsidRDefault="00247885" w:rsidP="00247885">
            <w:pPr>
              <w:widowControl w:val="0"/>
              <w:ind w:left="140"/>
              <w:rPr>
                <w:rFonts w:asciiTheme="majorHAnsi" w:hAnsiTheme="majorHAnsi" w:cstheme="majorHAnsi"/>
              </w:rPr>
            </w:pPr>
          </w:p>
        </w:tc>
      </w:tr>
      <w:tr w:rsidR="00247885" w:rsidRPr="000168D1" w14:paraId="122C2E6C" w14:textId="77777777" w:rsidTr="00AA3308">
        <w:tc>
          <w:tcPr>
            <w:tcW w:w="564" w:type="dxa"/>
            <w:vMerge w:val="restart"/>
            <w:tcBorders>
              <w:left w:val="single" w:sz="6" w:space="0" w:color="000000"/>
              <w:right w:val="single" w:sz="5" w:space="0" w:color="000000"/>
            </w:tcBorders>
            <w:shd w:val="clear" w:color="auto" w:fill="DAEEF3" w:themeFill="accent5" w:themeFillTint="33"/>
          </w:tcPr>
          <w:p w14:paraId="77032029" w14:textId="3E096F28" w:rsidR="00247885" w:rsidRPr="000168D1" w:rsidRDefault="00247885" w:rsidP="00247885">
            <w:pPr>
              <w:widowControl w:val="0"/>
              <w:rPr>
                <w:rFonts w:asciiTheme="majorHAnsi" w:hAnsiTheme="majorHAnsi" w:cstheme="majorHAnsi"/>
              </w:rPr>
            </w:pPr>
            <w:r>
              <w:rPr>
                <w:rFonts w:asciiTheme="majorHAnsi" w:hAnsiTheme="majorHAnsi" w:cstheme="majorHAnsi"/>
              </w:rPr>
              <w:t>41</w:t>
            </w: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4DF5AFAB" w14:textId="70C737A2" w:rsidR="00247885" w:rsidRDefault="00247885" w:rsidP="00247885">
            <w:pPr>
              <w:widowControl w:val="0"/>
              <w:spacing w:after="80"/>
              <w:ind w:left="140"/>
              <w:rPr>
                <w:rFonts w:asciiTheme="majorHAnsi" w:hAnsiTheme="majorHAnsi" w:cstheme="majorHAnsi"/>
                <w:b/>
                <w:bCs/>
              </w:rPr>
            </w:pPr>
            <w:r w:rsidRPr="00AA3308">
              <w:rPr>
                <w:rFonts w:asciiTheme="majorHAnsi" w:hAnsiTheme="majorHAnsi" w:cstheme="majorHAnsi"/>
                <w:b/>
                <w:bCs/>
              </w:rPr>
              <w:t>Assessment &amp; Validation – legal and ethical considerations</w:t>
            </w:r>
          </w:p>
          <w:p w14:paraId="20C901B6" w14:textId="77777777" w:rsidR="00247885" w:rsidRPr="00AA3308" w:rsidRDefault="00247885" w:rsidP="00247885">
            <w:pPr>
              <w:widowControl w:val="0"/>
              <w:spacing w:after="80"/>
              <w:ind w:left="140"/>
              <w:rPr>
                <w:rFonts w:asciiTheme="majorHAnsi" w:hAnsiTheme="majorHAnsi" w:cstheme="majorHAnsi"/>
              </w:rPr>
            </w:pPr>
            <w:r w:rsidRPr="00AA3308">
              <w:rPr>
                <w:rFonts w:asciiTheme="majorHAnsi" w:hAnsiTheme="majorHAnsi" w:cstheme="majorHAnsi"/>
              </w:rPr>
              <w:t>Trainers and assessors have legal and ethical responsibilities during the assessment process of gathering, organising and recording assessment and also when conducting validation of assessments.</w:t>
            </w:r>
          </w:p>
          <w:p w14:paraId="7B01E146" w14:textId="5A537576" w:rsidR="00247885" w:rsidRPr="00AA3308" w:rsidRDefault="00247885" w:rsidP="00247885">
            <w:pPr>
              <w:widowControl w:val="0"/>
              <w:spacing w:after="80"/>
              <w:ind w:left="140"/>
              <w:rPr>
                <w:rFonts w:asciiTheme="majorHAnsi" w:hAnsiTheme="majorHAnsi" w:cstheme="majorHAnsi"/>
                <w:b/>
                <w:bCs/>
              </w:rPr>
            </w:pPr>
            <w:r w:rsidRPr="00AA3308">
              <w:rPr>
                <w:rFonts w:asciiTheme="majorHAnsi" w:hAnsiTheme="majorHAnsi" w:cstheme="majorHAnsi"/>
                <w:b/>
                <w:bCs/>
              </w:rPr>
              <w:t>Outline the considerations of each including steps you will take to adhere to these requirements.</w:t>
            </w:r>
          </w:p>
        </w:tc>
      </w:tr>
      <w:tr w:rsidR="00247885" w:rsidRPr="000168D1" w14:paraId="0E5F7B1B" w14:textId="77777777" w:rsidTr="00AA3308">
        <w:trPr>
          <w:trHeight w:val="20"/>
        </w:trPr>
        <w:tc>
          <w:tcPr>
            <w:tcW w:w="564" w:type="dxa"/>
            <w:vMerge/>
            <w:tcBorders>
              <w:left w:val="single" w:sz="6" w:space="0" w:color="000000"/>
              <w:right w:val="single" w:sz="5" w:space="0" w:color="000000"/>
            </w:tcBorders>
            <w:shd w:val="clear" w:color="auto" w:fill="DAEEF3" w:themeFill="accent5" w:themeFillTint="33"/>
          </w:tcPr>
          <w:p w14:paraId="43FD9F9B"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DAEEF3" w:themeFill="accent5" w:themeFillTint="33"/>
            <w:tcMar>
              <w:top w:w="0" w:type="dxa"/>
              <w:left w:w="0" w:type="dxa"/>
              <w:bottom w:w="0" w:type="dxa"/>
              <w:right w:w="0" w:type="dxa"/>
            </w:tcMar>
            <w:vAlign w:val="center"/>
          </w:tcPr>
          <w:p w14:paraId="5EDE39E2" w14:textId="5D7509A6" w:rsidR="00247885" w:rsidRPr="00AA3308" w:rsidRDefault="00247885" w:rsidP="00247885">
            <w:pPr>
              <w:widowControl w:val="0"/>
              <w:ind w:left="140"/>
              <w:rPr>
                <w:rFonts w:asciiTheme="majorHAnsi" w:hAnsiTheme="majorHAnsi" w:cstheme="majorHAnsi"/>
                <w:b/>
                <w:bCs/>
              </w:rPr>
            </w:pPr>
            <w:r w:rsidRPr="00AA3308">
              <w:rPr>
                <w:rFonts w:asciiTheme="majorHAnsi" w:hAnsiTheme="majorHAnsi" w:cstheme="majorHAnsi"/>
                <w:b/>
                <w:bCs/>
              </w:rPr>
              <w:t>Whilst gathering, organising and recording assessment evidence - outline considerations and steps to take to ensure you adhere to...</w:t>
            </w:r>
          </w:p>
        </w:tc>
      </w:tr>
      <w:tr w:rsidR="00247885" w:rsidRPr="000168D1" w14:paraId="6BEB37AF" w14:textId="77777777" w:rsidTr="00AA3308">
        <w:trPr>
          <w:cantSplit/>
          <w:trHeight w:val="224"/>
        </w:trPr>
        <w:tc>
          <w:tcPr>
            <w:tcW w:w="564" w:type="dxa"/>
            <w:vMerge/>
            <w:tcBorders>
              <w:left w:val="single" w:sz="6" w:space="0" w:color="000000"/>
              <w:bottom w:val="single" w:sz="6" w:space="0" w:color="000000"/>
              <w:right w:val="single" w:sz="5" w:space="0" w:color="000000"/>
            </w:tcBorders>
            <w:shd w:val="clear" w:color="auto" w:fill="DAEEF3" w:themeFill="accent5" w:themeFillTint="33"/>
          </w:tcPr>
          <w:p w14:paraId="661DB603" w14:textId="77777777" w:rsidR="00247885" w:rsidRDefault="00247885" w:rsidP="00247885">
            <w:pPr>
              <w:widowControl w:val="0"/>
              <w:rPr>
                <w:rFonts w:asciiTheme="majorHAnsi" w:hAnsiTheme="majorHAnsi" w:cstheme="majorHAnsi"/>
              </w:rPr>
            </w:pPr>
          </w:p>
        </w:tc>
        <w:tc>
          <w:tcPr>
            <w:tcW w:w="2696" w:type="dxa"/>
            <w:gridSpan w:val="5"/>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1CDC7B6A" w14:textId="074F0EED" w:rsidR="00247885" w:rsidRPr="00BD4307" w:rsidRDefault="00247885" w:rsidP="00247885">
            <w:pPr>
              <w:widowControl w:val="0"/>
              <w:ind w:left="140"/>
              <w:rPr>
                <w:rFonts w:asciiTheme="majorHAnsi" w:hAnsiTheme="majorHAnsi" w:cstheme="majorHAnsi"/>
                <w:b/>
                <w:bCs/>
              </w:rPr>
            </w:pPr>
            <w:r w:rsidRPr="00AA3308">
              <w:rPr>
                <w:rFonts w:asciiTheme="majorHAnsi" w:hAnsiTheme="majorHAnsi" w:cstheme="majorHAnsi"/>
                <w:b/>
                <w:bCs/>
              </w:rPr>
              <w:t>a) Privacy &amp; Confidentiality</w:t>
            </w:r>
          </w:p>
        </w:tc>
        <w:tc>
          <w:tcPr>
            <w:tcW w:w="7226" w:type="dxa"/>
            <w:gridSpan w:val="6"/>
            <w:tcBorders>
              <w:top w:val="single" w:sz="5" w:space="0" w:color="000000"/>
              <w:left w:val="single" w:sz="5" w:space="0" w:color="000000"/>
              <w:bottom w:val="single" w:sz="5" w:space="0" w:color="000000"/>
              <w:right w:val="single" w:sz="5" w:space="0" w:color="000000"/>
            </w:tcBorders>
            <w:shd w:val="clear" w:color="auto" w:fill="auto"/>
          </w:tcPr>
          <w:p w14:paraId="517761AE" w14:textId="77777777" w:rsidR="00247885" w:rsidRDefault="00247885" w:rsidP="00247885">
            <w:pPr>
              <w:widowControl w:val="0"/>
              <w:rPr>
                <w:rFonts w:asciiTheme="majorHAnsi" w:hAnsiTheme="majorHAnsi" w:cstheme="majorHAnsi"/>
              </w:rPr>
            </w:pPr>
          </w:p>
        </w:tc>
      </w:tr>
      <w:tr w:rsidR="00247885" w:rsidRPr="000168D1" w14:paraId="3ED9937A" w14:textId="77777777" w:rsidTr="00AA3308">
        <w:trPr>
          <w:cantSplit/>
          <w:trHeight w:val="253"/>
        </w:trPr>
        <w:tc>
          <w:tcPr>
            <w:tcW w:w="564" w:type="dxa"/>
            <w:vMerge/>
            <w:tcBorders>
              <w:left w:val="single" w:sz="6" w:space="0" w:color="000000"/>
              <w:bottom w:val="single" w:sz="6" w:space="0" w:color="000000"/>
              <w:right w:val="single" w:sz="5" w:space="0" w:color="000000"/>
            </w:tcBorders>
            <w:shd w:val="clear" w:color="auto" w:fill="DAEEF3" w:themeFill="accent5" w:themeFillTint="33"/>
          </w:tcPr>
          <w:p w14:paraId="0FB5FB79" w14:textId="77777777" w:rsidR="00247885" w:rsidRDefault="00247885" w:rsidP="00247885">
            <w:pPr>
              <w:widowControl w:val="0"/>
              <w:rPr>
                <w:rFonts w:asciiTheme="majorHAnsi" w:hAnsiTheme="majorHAnsi" w:cstheme="majorHAnsi"/>
              </w:rPr>
            </w:pPr>
          </w:p>
        </w:tc>
        <w:tc>
          <w:tcPr>
            <w:tcW w:w="2696" w:type="dxa"/>
            <w:gridSpan w:val="5"/>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537D0003" w14:textId="0D375272" w:rsidR="00247885" w:rsidRPr="00BD4307" w:rsidRDefault="00247885" w:rsidP="00247885">
            <w:pPr>
              <w:widowControl w:val="0"/>
              <w:ind w:left="140"/>
              <w:rPr>
                <w:rFonts w:asciiTheme="majorHAnsi" w:hAnsiTheme="majorHAnsi" w:cstheme="majorHAnsi"/>
                <w:b/>
                <w:bCs/>
              </w:rPr>
            </w:pPr>
            <w:r w:rsidRPr="00AA3308">
              <w:rPr>
                <w:rFonts w:asciiTheme="majorHAnsi" w:hAnsiTheme="majorHAnsi" w:cstheme="majorHAnsi"/>
                <w:b/>
                <w:bCs/>
              </w:rPr>
              <w:t>b) Ethics</w:t>
            </w:r>
          </w:p>
        </w:tc>
        <w:tc>
          <w:tcPr>
            <w:tcW w:w="7226" w:type="dxa"/>
            <w:gridSpan w:val="6"/>
            <w:tcBorders>
              <w:top w:val="single" w:sz="5" w:space="0" w:color="000000"/>
              <w:left w:val="single" w:sz="5" w:space="0" w:color="000000"/>
              <w:bottom w:val="single" w:sz="5" w:space="0" w:color="000000"/>
              <w:right w:val="single" w:sz="5" w:space="0" w:color="000000"/>
            </w:tcBorders>
            <w:shd w:val="clear" w:color="auto" w:fill="auto"/>
          </w:tcPr>
          <w:p w14:paraId="7D764F9F" w14:textId="77777777" w:rsidR="00247885" w:rsidRDefault="00247885" w:rsidP="00247885">
            <w:pPr>
              <w:widowControl w:val="0"/>
              <w:rPr>
                <w:rFonts w:asciiTheme="majorHAnsi" w:hAnsiTheme="majorHAnsi" w:cstheme="majorHAnsi"/>
              </w:rPr>
            </w:pPr>
          </w:p>
        </w:tc>
      </w:tr>
      <w:tr w:rsidR="00247885" w:rsidRPr="000168D1" w14:paraId="03179140" w14:textId="77777777" w:rsidTr="00AA3308">
        <w:trPr>
          <w:cantSplit/>
          <w:trHeight w:val="215"/>
        </w:trPr>
        <w:tc>
          <w:tcPr>
            <w:tcW w:w="564" w:type="dxa"/>
            <w:vMerge/>
            <w:tcBorders>
              <w:left w:val="single" w:sz="6" w:space="0" w:color="000000"/>
              <w:bottom w:val="single" w:sz="6" w:space="0" w:color="000000"/>
              <w:right w:val="single" w:sz="5" w:space="0" w:color="000000"/>
            </w:tcBorders>
            <w:shd w:val="clear" w:color="auto" w:fill="DAEEF3" w:themeFill="accent5" w:themeFillTint="33"/>
          </w:tcPr>
          <w:p w14:paraId="66AF3CE0"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DAEEF3" w:themeFill="accent5" w:themeFillTint="33"/>
            <w:tcMar>
              <w:top w:w="0" w:type="dxa"/>
              <w:left w:w="0" w:type="dxa"/>
              <w:bottom w:w="0" w:type="dxa"/>
              <w:right w:w="0" w:type="dxa"/>
            </w:tcMar>
          </w:tcPr>
          <w:p w14:paraId="226B2282" w14:textId="3029D41F" w:rsidR="00247885" w:rsidRPr="00AA3308" w:rsidRDefault="00247885" w:rsidP="00247885">
            <w:pPr>
              <w:widowControl w:val="0"/>
              <w:ind w:left="140"/>
              <w:rPr>
                <w:rFonts w:asciiTheme="majorHAnsi" w:hAnsiTheme="majorHAnsi" w:cstheme="majorHAnsi"/>
                <w:b/>
                <w:bCs/>
              </w:rPr>
            </w:pPr>
            <w:r w:rsidRPr="00AA3308">
              <w:rPr>
                <w:rFonts w:asciiTheme="majorHAnsi" w:hAnsiTheme="majorHAnsi" w:cstheme="majorHAnsi"/>
                <w:b/>
                <w:bCs/>
              </w:rPr>
              <w:t>Whilst conducting assessment validation - outline considerations and steps to take to ensure you adhere to...</w:t>
            </w:r>
          </w:p>
        </w:tc>
      </w:tr>
      <w:tr w:rsidR="00247885" w:rsidRPr="000168D1" w14:paraId="5470450D" w14:textId="77777777" w:rsidTr="00AA3308">
        <w:trPr>
          <w:cantSplit/>
          <w:trHeight w:val="289"/>
        </w:trPr>
        <w:tc>
          <w:tcPr>
            <w:tcW w:w="564" w:type="dxa"/>
            <w:vMerge/>
            <w:tcBorders>
              <w:left w:val="single" w:sz="6" w:space="0" w:color="000000"/>
              <w:bottom w:val="single" w:sz="6" w:space="0" w:color="000000"/>
              <w:right w:val="single" w:sz="5" w:space="0" w:color="000000"/>
            </w:tcBorders>
            <w:shd w:val="clear" w:color="auto" w:fill="DAEEF3" w:themeFill="accent5" w:themeFillTint="33"/>
          </w:tcPr>
          <w:p w14:paraId="000272C9" w14:textId="77777777" w:rsidR="00247885" w:rsidRDefault="00247885" w:rsidP="00247885">
            <w:pPr>
              <w:widowControl w:val="0"/>
              <w:rPr>
                <w:rFonts w:asciiTheme="majorHAnsi" w:hAnsiTheme="majorHAnsi" w:cstheme="majorHAnsi"/>
              </w:rPr>
            </w:pPr>
          </w:p>
        </w:tc>
        <w:tc>
          <w:tcPr>
            <w:tcW w:w="2696" w:type="dxa"/>
            <w:gridSpan w:val="5"/>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78FA306E" w14:textId="508257A0" w:rsidR="00247885" w:rsidRPr="00BD4307" w:rsidRDefault="00247885" w:rsidP="00247885">
            <w:pPr>
              <w:widowControl w:val="0"/>
              <w:ind w:left="140"/>
              <w:rPr>
                <w:rFonts w:asciiTheme="majorHAnsi" w:hAnsiTheme="majorHAnsi" w:cstheme="majorHAnsi"/>
                <w:b/>
                <w:bCs/>
              </w:rPr>
            </w:pPr>
            <w:r w:rsidRPr="00AA3308">
              <w:rPr>
                <w:rFonts w:asciiTheme="majorHAnsi" w:hAnsiTheme="majorHAnsi" w:cstheme="majorHAnsi"/>
                <w:b/>
                <w:bCs/>
              </w:rPr>
              <w:t>c) Standards for RTOs (2015)</w:t>
            </w:r>
          </w:p>
        </w:tc>
        <w:tc>
          <w:tcPr>
            <w:tcW w:w="7226" w:type="dxa"/>
            <w:gridSpan w:val="6"/>
            <w:tcBorders>
              <w:top w:val="single" w:sz="5" w:space="0" w:color="000000"/>
              <w:left w:val="single" w:sz="5" w:space="0" w:color="000000"/>
              <w:bottom w:val="single" w:sz="5" w:space="0" w:color="000000"/>
              <w:right w:val="single" w:sz="5" w:space="0" w:color="000000"/>
            </w:tcBorders>
            <w:shd w:val="clear" w:color="auto" w:fill="auto"/>
          </w:tcPr>
          <w:p w14:paraId="3120DAA2" w14:textId="77777777" w:rsidR="00247885" w:rsidRDefault="00247885" w:rsidP="00247885">
            <w:pPr>
              <w:widowControl w:val="0"/>
              <w:rPr>
                <w:rFonts w:asciiTheme="majorHAnsi" w:hAnsiTheme="majorHAnsi" w:cstheme="majorHAnsi"/>
              </w:rPr>
            </w:pPr>
          </w:p>
        </w:tc>
      </w:tr>
      <w:tr w:rsidR="00247885" w:rsidRPr="000168D1" w14:paraId="5196CAEA" w14:textId="77777777" w:rsidTr="00AA3308">
        <w:trPr>
          <w:cantSplit/>
          <w:trHeight w:val="265"/>
        </w:trPr>
        <w:tc>
          <w:tcPr>
            <w:tcW w:w="564" w:type="dxa"/>
            <w:vMerge/>
            <w:tcBorders>
              <w:left w:val="single" w:sz="6" w:space="0" w:color="000000"/>
              <w:bottom w:val="single" w:sz="6" w:space="0" w:color="000000"/>
              <w:right w:val="single" w:sz="5" w:space="0" w:color="000000"/>
            </w:tcBorders>
            <w:shd w:val="clear" w:color="auto" w:fill="DAEEF3" w:themeFill="accent5" w:themeFillTint="33"/>
          </w:tcPr>
          <w:p w14:paraId="7215F982" w14:textId="77777777" w:rsidR="00247885" w:rsidRDefault="00247885" w:rsidP="00247885">
            <w:pPr>
              <w:widowControl w:val="0"/>
              <w:rPr>
                <w:rFonts w:asciiTheme="majorHAnsi" w:hAnsiTheme="majorHAnsi" w:cstheme="majorHAnsi"/>
              </w:rPr>
            </w:pPr>
          </w:p>
        </w:tc>
        <w:tc>
          <w:tcPr>
            <w:tcW w:w="2696" w:type="dxa"/>
            <w:gridSpan w:val="5"/>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5011DEBF" w14:textId="25099370" w:rsidR="00247885" w:rsidRPr="00BD4307" w:rsidRDefault="00247885" w:rsidP="00247885">
            <w:pPr>
              <w:widowControl w:val="0"/>
              <w:ind w:left="140"/>
              <w:rPr>
                <w:rFonts w:asciiTheme="majorHAnsi" w:hAnsiTheme="majorHAnsi" w:cstheme="majorHAnsi"/>
                <w:b/>
                <w:bCs/>
              </w:rPr>
            </w:pPr>
            <w:r w:rsidRPr="00AA3308">
              <w:rPr>
                <w:rFonts w:asciiTheme="majorHAnsi" w:hAnsiTheme="majorHAnsi" w:cstheme="majorHAnsi"/>
                <w:b/>
                <w:bCs/>
              </w:rPr>
              <w:t>d) Ethics</w:t>
            </w:r>
          </w:p>
        </w:tc>
        <w:tc>
          <w:tcPr>
            <w:tcW w:w="7226" w:type="dxa"/>
            <w:gridSpan w:val="6"/>
            <w:tcBorders>
              <w:top w:val="single" w:sz="5" w:space="0" w:color="000000"/>
              <w:left w:val="single" w:sz="5" w:space="0" w:color="000000"/>
              <w:bottom w:val="single" w:sz="5" w:space="0" w:color="000000"/>
              <w:right w:val="single" w:sz="5" w:space="0" w:color="000000"/>
            </w:tcBorders>
            <w:shd w:val="clear" w:color="auto" w:fill="auto"/>
          </w:tcPr>
          <w:p w14:paraId="589B1C3A" w14:textId="77777777" w:rsidR="00247885" w:rsidRDefault="00247885" w:rsidP="00247885">
            <w:pPr>
              <w:widowControl w:val="0"/>
              <w:rPr>
                <w:rFonts w:asciiTheme="majorHAnsi" w:hAnsiTheme="majorHAnsi" w:cstheme="majorHAnsi"/>
              </w:rPr>
            </w:pPr>
          </w:p>
        </w:tc>
      </w:tr>
      <w:tr w:rsidR="00247885" w:rsidRPr="000168D1" w14:paraId="6AD69066" w14:textId="77777777" w:rsidTr="00AA3308">
        <w:tc>
          <w:tcPr>
            <w:tcW w:w="564" w:type="dxa"/>
            <w:vMerge w:val="restart"/>
            <w:tcBorders>
              <w:left w:val="single" w:sz="6" w:space="0" w:color="000000"/>
              <w:right w:val="single" w:sz="5" w:space="0" w:color="000000"/>
            </w:tcBorders>
            <w:shd w:val="clear" w:color="auto" w:fill="EAF1DD" w:themeFill="accent3" w:themeFillTint="33"/>
          </w:tcPr>
          <w:p w14:paraId="28795CE9" w14:textId="5E58DDBA" w:rsidR="00247885" w:rsidRPr="000168D1" w:rsidRDefault="00247885" w:rsidP="00247885">
            <w:pPr>
              <w:widowControl w:val="0"/>
              <w:rPr>
                <w:rFonts w:asciiTheme="majorHAnsi" w:hAnsiTheme="majorHAnsi" w:cstheme="majorHAnsi"/>
              </w:rPr>
            </w:pPr>
            <w:r>
              <w:rPr>
                <w:rFonts w:asciiTheme="majorHAnsi" w:hAnsiTheme="majorHAnsi" w:cstheme="majorHAnsi"/>
              </w:rPr>
              <w:t>42</w:t>
            </w: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52EE1FA0" w14:textId="0DE504AE" w:rsidR="00247885" w:rsidRDefault="00247885" w:rsidP="00247885">
            <w:pPr>
              <w:widowControl w:val="0"/>
              <w:spacing w:after="80"/>
              <w:ind w:left="140"/>
              <w:rPr>
                <w:rFonts w:asciiTheme="majorHAnsi" w:hAnsiTheme="majorHAnsi" w:cstheme="majorHAnsi"/>
                <w:b/>
                <w:bCs/>
              </w:rPr>
            </w:pPr>
            <w:r w:rsidRPr="00AA3308">
              <w:rPr>
                <w:rFonts w:asciiTheme="majorHAnsi" w:hAnsiTheme="majorHAnsi" w:cstheme="majorHAnsi"/>
                <w:b/>
                <w:bCs/>
              </w:rPr>
              <w:t>Validation Approaches</w:t>
            </w:r>
          </w:p>
          <w:p w14:paraId="794518D5" w14:textId="20F3D0D2" w:rsidR="00247885" w:rsidRPr="00AA3308" w:rsidRDefault="00247885" w:rsidP="00247885">
            <w:pPr>
              <w:widowControl w:val="0"/>
              <w:spacing w:after="80"/>
              <w:ind w:left="140"/>
              <w:rPr>
                <w:rFonts w:asciiTheme="majorHAnsi" w:hAnsiTheme="majorHAnsi" w:cstheme="majorHAnsi"/>
                <w:b/>
                <w:bCs/>
              </w:rPr>
            </w:pPr>
            <w:r w:rsidRPr="00AA3308">
              <w:rPr>
                <w:rFonts w:asciiTheme="majorHAnsi" w:hAnsiTheme="majorHAnsi" w:cstheme="majorHAnsi"/>
                <w:b/>
                <w:bCs/>
              </w:rPr>
              <w:t>Complete the table below, explaining the different approaches you could take to validate an assessment process before, during, and after the assessment.</w:t>
            </w:r>
          </w:p>
        </w:tc>
      </w:tr>
      <w:tr w:rsidR="00247885" w:rsidRPr="000168D1" w14:paraId="3554AA60" w14:textId="77777777" w:rsidTr="00AA3308">
        <w:trPr>
          <w:cantSplit/>
          <w:trHeight w:val="224"/>
        </w:trPr>
        <w:tc>
          <w:tcPr>
            <w:tcW w:w="564" w:type="dxa"/>
            <w:vMerge/>
            <w:tcBorders>
              <w:left w:val="single" w:sz="6" w:space="0" w:color="000000"/>
              <w:right w:val="single" w:sz="5" w:space="0" w:color="000000"/>
            </w:tcBorders>
            <w:shd w:val="clear" w:color="auto" w:fill="EAF1DD" w:themeFill="accent3" w:themeFillTint="33"/>
          </w:tcPr>
          <w:p w14:paraId="3B3C29F9" w14:textId="77777777" w:rsidR="00247885" w:rsidRDefault="00247885" w:rsidP="00247885">
            <w:pPr>
              <w:widowControl w:val="0"/>
              <w:rPr>
                <w:rFonts w:asciiTheme="majorHAnsi" w:hAnsiTheme="majorHAnsi" w:cstheme="majorHAnsi"/>
              </w:rPr>
            </w:pPr>
          </w:p>
        </w:tc>
        <w:tc>
          <w:tcPr>
            <w:tcW w:w="1278"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0E231179" w14:textId="5CA04D4D" w:rsidR="00247885" w:rsidRPr="00AA3308" w:rsidRDefault="00247885" w:rsidP="00247885">
            <w:pPr>
              <w:widowControl w:val="0"/>
              <w:ind w:left="140"/>
              <w:rPr>
                <w:rFonts w:asciiTheme="majorHAnsi" w:hAnsiTheme="majorHAnsi" w:cstheme="majorHAnsi"/>
              </w:rPr>
            </w:pPr>
            <w:r w:rsidRPr="00AA3308">
              <w:rPr>
                <w:rFonts w:asciiTheme="majorHAnsi" w:hAnsiTheme="majorHAnsi" w:cstheme="majorHAnsi"/>
              </w:rPr>
              <w:t xml:space="preserve">a) </w:t>
            </w:r>
            <w:r>
              <w:rPr>
                <w:rFonts w:asciiTheme="majorHAnsi" w:hAnsiTheme="majorHAnsi" w:cstheme="majorHAnsi"/>
              </w:rPr>
              <w:t>Before</w:t>
            </w:r>
          </w:p>
        </w:tc>
        <w:tc>
          <w:tcPr>
            <w:tcW w:w="8644" w:type="dxa"/>
            <w:gridSpan w:val="10"/>
            <w:tcBorders>
              <w:top w:val="single" w:sz="5" w:space="0" w:color="000000"/>
              <w:left w:val="single" w:sz="5" w:space="0" w:color="000000"/>
              <w:bottom w:val="single" w:sz="5" w:space="0" w:color="000000"/>
              <w:right w:val="single" w:sz="5" w:space="0" w:color="000000"/>
            </w:tcBorders>
            <w:shd w:val="clear" w:color="auto" w:fill="auto"/>
          </w:tcPr>
          <w:p w14:paraId="72620487" w14:textId="77777777" w:rsidR="00247885" w:rsidRDefault="00247885" w:rsidP="00247885">
            <w:pPr>
              <w:widowControl w:val="0"/>
              <w:rPr>
                <w:rFonts w:asciiTheme="majorHAnsi" w:hAnsiTheme="majorHAnsi" w:cstheme="majorHAnsi"/>
              </w:rPr>
            </w:pPr>
          </w:p>
        </w:tc>
      </w:tr>
      <w:tr w:rsidR="00247885" w:rsidRPr="000168D1" w14:paraId="041BAB8E" w14:textId="77777777" w:rsidTr="00AA3308">
        <w:trPr>
          <w:cantSplit/>
          <w:trHeight w:val="253"/>
        </w:trPr>
        <w:tc>
          <w:tcPr>
            <w:tcW w:w="564" w:type="dxa"/>
            <w:vMerge/>
            <w:tcBorders>
              <w:left w:val="single" w:sz="6" w:space="0" w:color="000000"/>
              <w:right w:val="single" w:sz="5" w:space="0" w:color="000000"/>
            </w:tcBorders>
            <w:shd w:val="clear" w:color="auto" w:fill="EAF1DD" w:themeFill="accent3" w:themeFillTint="33"/>
          </w:tcPr>
          <w:p w14:paraId="0C18FE1E" w14:textId="77777777" w:rsidR="00247885" w:rsidRDefault="00247885" w:rsidP="00247885">
            <w:pPr>
              <w:widowControl w:val="0"/>
              <w:rPr>
                <w:rFonts w:asciiTheme="majorHAnsi" w:hAnsiTheme="majorHAnsi" w:cstheme="majorHAnsi"/>
              </w:rPr>
            </w:pPr>
          </w:p>
        </w:tc>
        <w:tc>
          <w:tcPr>
            <w:tcW w:w="1278"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35D98530" w14:textId="0EA7669E" w:rsidR="00247885" w:rsidRPr="00AA3308" w:rsidRDefault="00247885" w:rsidP="00247885">
            <w:pPr>
              <w:widowControl w:val="0"/>
              <w:ind w:left="140"/>
              <w:rPr>
                <w:rFonts w:asciiTheme="majorHAnsi" w:hAnsiTheme="majorHAnsi" w:cstheme="majorHAnsi"/>
              </w:rPr>
            </w:pPr>
            <w:r w:rsidRPr="00AA3308">
              <w:rPr>
                <w:rFonts w:asciiTheme="majorHAnsi" w:hAnsiTheme="majorHAnsi" w:cstheme="majorHAnsi"/>
              </w:rPr>
              <w:t xml:space="preserve">b) </w:t>
            </w:r>
            <w:r>
              <w:rPr>
                <w:rFonts w:asciiTheme="majorHAnsi" w:hAnsiTheme="majorHAnsi" w:cstheme="majorHAnsi"/>
              </w:rPr>
              <w:t>During</w:t>
            </w:r>
          </w:p>
        </w:tc>
        <w:tc>
          <w:tcPr>
            <w:tcW w:w="8644" w:type="dxa"/>
            <w:gridSpan w:val="10"/>
            <w:tcBorders>
              <w:top w:val="single" w:sz="5" w:space="0" w:color="000000"/>
              <w:left w:val="single" w:sz="5" w:space="0" w:color="000000"/>
              <w:bottom w:val="single" w:sz="5" w:space="0" w:color="000000"/>
              <w:right w:val="single" w:sz="5" w:space="0" w:color="000000"/>
            </w:tcBorders>
            <w:shd w:val="clear" w:color="auto" w:fill="auto"/>
          </w:tcPr>
          <w:p w14:paraId="74D7566E" w14:textId="77777777" w:rsidR="00247885" w:rsidRDefault="00247885" w:rsidP="00247885">
            <w:pPr>
              <w:widowControl w:val="0"/>
              <w:rPr>
                <w:rFonts w:asciiTheme="majorHAnsi" w:hAnsiTheme="majorHAnsi" w:cstheme="majorHAnsi"/>
              </w:rPr>
            </w:pPr>
          </w:p>
        </w:tc>
      </w:tr>
      <w:tr w:rsidR="00247885" w:rsidRPr="000168D1" w14:paraId="5B19888D" w14:textId="77777777" w:rsidTr="00AA3308">
        <w:trPr>
          <w:cantSplit/>
          <w:trHeight w:val="265"/>
        </w:trPr>
        <w:tc>
          <w:tcPr>
            <w:tcW w:w="564" w:type="dxa"/>
            <w:vMerge/>
            <w:tcBorders>
              <w:left w:val="single" w:sz="6" w:space="0" w:color="000000"/>
              <w:bottom w:val="single" w:sz="6" w:space="0" w:color="000000"/>
              <w:right w:val="single" w:sz="5" w:space="0" w:color="000000"/>
            </w:tcBorders>
            <w:shd w:val="clear" w:color="auto" w:fill="EAF1DD" w:themeFill="accent3" w:themeFillTint="33"/>
          </w:tcPr>
          <w:p w14:paraId="28653E43" w14:textId="77777777" w:rsidR="00247885" w:rsidRDefault="00247885" w:rsidP="00247885">
            <w:pPr>
              <w:widowControl w:val="0"/>
              <w:rPr>
                <w:rFonts w:asciiTheme="majorHAnsi" w:hAnsiTheme="majorHAnsi" w:cstheme="majorHAnsi"/>
              </w:rPr>
            </w:pPr>
          </w:p>
        </w:tc>
        <w:tc>
          <w:tcPr>
            <w:tcW w:w="1278"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4F126A7A" w14:textId="6FD3A5E3" w:rsidR="00247885" w:rsidRPr="00AA3308" w:rsidRDefault="00247885" w:rsidP="00247885">
            <w:pPr>
              <w:widowControl w:val="0"/>
              <w:ind w:left="140"/>
              <w:rPr>
                <w:rFonts w:asciiTheme="majorHAnsi" w:hAnsiTheme="majorHAnsi" w:cstheme="majorHAnsi"/>
              </w:rPr>
            </w:pPr>
            <w:r w:rsidRPr="00AA3308">
              <w:rPr>
                <w:rFonts w:asciiTheme="majorHAnsi" w:hAnsiTheme="majorHAnsi" w:cstheme="majorHAnsi"/>
              </w:rPr>
              <w:t xml:space="preserve">d) </w:t>
            </w:r>
            <w:r>
              <w:rPr>
                <w:rFonts w:asciiTheme="majorHAnsi" w:hAnsiTheme="majorHAnsi" w:cstheme="majorHAnsi"/>
              </w:rPr>
              <w:t>After</w:t>
            </w:r>
          </w:p>
        </w:tc>
        <w:tc>
          <w:tcPr>
            <w:tcW w:w="8644" w:type="dxa"/>
            <w:gridSpan w:val="10"/>
            <w:tcBorders>
              <w:top w:val="single" w:sz="5" w:space="0" w:color="000000"/>
              <w:left w:val="single" w:sz="5" w:space="0" w:color="000000"/>
              <w:bottom w:val="single" w:sz="5" w:space="0" w:color="000000"/>
              <w:right w:val="single" w:sz="5" w:space="0" w:color="000000"/>
            </w:tcBorders>
            <w:shd w:val="clear" w:color="auto" w:fill="auto"/>
          </w:tcPr>
          <w:p w14:paraId="108BB7DE" w14:textId="77777777" w:rsidR="00247885" w:rsidRDefault="00247885" w:rsidP="00247885">
            <w:pPr>
              <w:widowControl w:val="0"/>
              <w:rPr>
                <w:rFonts w:asciiTheme="majorHAnsi" w:hAnsiTheme="majorHAnsi" w:cstheme="majorHAnsi"/>
              </w:rPr>
            </w:pPr>
          </w:p>
        </w:tc>
      </w:tr>
      <w:tr w:rsidR="00247885" w:rsidRPr="000168D1" w14:paraId="390BA79F" w14:textId="77777777" w:rsidTr="00AA3308">
        <w:tc>
          <w:tcPr>
            <w:tcW w:w="564" w:type="dxa"/>
            <w:vMerge w:val="restart"/>
            <w:tcBorders>
              <w:left w:val="single" w:sz="6" w:space="0" w:color="000000"/>
              <w:right w:val="single" w:sz="5" w:space="0" w:color="000000"/>
            </w:tcBorders>
            <w:shd w:val="clear" w:color="auto" w:fill="DAEEF3" w:themeFill="accent5" w:themeFillTint="33"/>
          </w:tcPr>
          <w:p w14:paraId="30830547" w14:textId="0582F52F" w:rsidR="00247885" w:rsidRPr="000168D1" w:rsidRDefault="00247885" w:rsidP="00247885">
            <w:pPr>
              <w:widowControl w:val="0"/>
              <w:rPr>
                <w:rFonts w:asciiTheme="majorHAnsi" w:hAnsiTheme="majorHAnsi" w:cstheme="majorHAnsi"/>
              </w:rPr>
            </w:pPr>
            <w:r>
              <w:rPr>
                <w:rFonts w:asciiTheme="majorHAnsi" w:hAnsiTheme="majorHAnsi" w:cstheme="majorHAnsi"/>
              </w:rPr>
              <w:t>43</w:t>
            </w: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2D6E3BC0" w14:textId="11B4FA48" w:rsidR="00247885" w:rsidRDefault="00247885" w:rsidP="00247885">
            <w:pPr>
              <w:widowControl w:val="0"/>
              <w:spacing w:after="80"/>
              <w:ind w:left="140"/>
              <w:rPr>
                <w:rFonts w:asciiTheme="majorHAnsi" w:hAnsiTheme="majorHAnsi" w:cstheme="majorHAnsi"/>
                <w:b/>
                <w:bCs/>
              </w:rPr>
            </w:pPr>
            <w:r w:rsidRPr="00AA3308">
              <w:rPr>
                <w:rFonts w:asciiTheme="majorHAnsi" w:hAnsiTheme="majorHAnsi" w:cstheme="majorHAnsi"/>
                <w:b/>
                <w:bCs/>
              </w:rPr>
              <w:t>Validation</w:t>
            </w:r>
          </w:p>
          <w:p w14:paraId="78F70F1C" w14:textId="3B26CE8F" w:rsidR="00247885" w:rsidRPr="00AA3308" w:rsidRDefault="00247885" w:rsidP="00247885">
            <w:pPr>
              <w:widowControl w:val="0"/>
              <w:spacing w:after="80"/>
              <w:ind w:left="140"/>
              <w:rPr>
                <w:rFonts w:asciiTheme="majorHAnsi" w:hAnsiTheme="majorHAnsi" w:cstheme="majorHAnsi"/>
                <w:b/>
                <w:bCs/>
              </w:rPr>
            </w:pPr>
            <w:r w:rsidRPr="00AA3308">
              <w:rPr>
                <w:rFonts w:asciiTheme="majorHAnsi" w:hAnsiTheme="majorHAnsi" w:cstheme="majorHAnsi"/>
                <w:b/>
                <w:bCs/>
              </w:rPr>
              <w:t>In relation to assessment tools, what is the purpose of the following:</w:t>
            </w:r>
          </w:p>
        </w:tc>
      </w:tr>
      <w:tr w:rsidR="00247885" w:rsidRPr="000168D1" w14:paraId="08857F59" w14:textId="77777777" w:rsidTr="00AA3308">
        <w:trPr>
          <w:cantSplit/>
          <w:trHeight w:val="224"/>
        </w:trPr>
        <w:tc>
          <w:tcPr>
            <w:tcW w:w="564" w:type="dxa"/>
            <w:vMerge/>
            <w:tcBorders>
              <w:left w:val="single" w:sz="6" w:space="0" w:color="000000"/>
              <w:right w:val="single" w:sz="5" w:space="0" w:color="000000"/>
            </w:tcBorders>
            <w:shd w:val="clear" w:color="auto" w:fill="DAEEF3" w:themeFill="accent5" w:themeFillTint="33"/>
          </w:tcPr>
          <w:p w14:paraId="0F2A61BF" w14:textId="77777777" w:rsidR="00247885" w:rsidRDefault="00247885" w:rsidP="00247885">
            <w:pPr>
              <w:widowControl w:val="0"/>
              <w:rPr>
                <w:rFonts w:asciiTheme="majorHAnsi" w:hAnsiTheme="majorHAnsi" w:cstheme="majorHAnsi"/>
              </w:rPr>
            </w:pPr>
          </w:p>
        </w:tc>
        <w:tc>
          <w:tcPr>
            <w:tcW w:w="2837" w:type="dxa"/>
            <w:gridSpan w:val="6"/>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67F48DD6" w14:textId="17F02B13" w:rsidR="00247885" w:rsidRPr="00AA3308" w:rsidRDefault="00247885" w:rsidP="00247885">
            <w:pPr>
              <w:widowControl w:val="0"/>
              <w:ind w:left="140" w:right="136"/>
              <w:rPr>
                <w:rFonts w:asciiTheme="majorHAnsi" w:hAnsiTheme="majorHAnsi" w:cstheme="majorHAnsi"/>
              </w:rPr>
            </w:pPr>
            <w:r w:rsidRPr="00AA3308">
              <w:rPr>
                <w:rFonts w:asciiTheme="majorHAnsi" w:hAnsiTheme="majorHAnsi" w:cstheme="majorHAnsi"/>
              </w:rPr>
              <w:t>a) Pre-assessment validation of assessment tools</w:t>
            </w:r>
          </w:p>
        </w:tc>
        <w:tc>
          <w:tcPr>
            <w:tcW w:w="7085" w:type="dxa"/>
            <w:gridSpan w:val="5"/>
            <w:tcBorders>
              <w:top w:val="single" w:sz="5" w:space="0" w:color="000000"/>
              <w:left w:val="single" w:sz="5" w:space="0" w:color="000000"/>
              <w:bottom w:val="single" w:sz="5" w:space="0" w:color="000000"/>
              <w:right w:val="single" w:sz="5" w:space="0" w:color="000000"/>
            </w:tcBorders>
            <w:shd w:val="clear" w:color="auto" w:fill="auto"/>
          </w:tcPr>
          <w:p w14:paraId="2BF24673" w14:textId="77777777" w:rsidR="00247885" w:rsidRDefault="00247885" w:rsidP="00247885">
            <w:pPr>
              <w:widowControl w:val="0"/>
              <w:rPr>
                <w:rFonts w:asciiTheme="majorHAnsi" w:hAnsiTheme="majorHAnsi" w:cstheme="majorHAnsi"/>
              </w:rPr>
            </w:pPr>
          </w:p>
        </w:tc>
      </w:tr>
      <w:tr w:rsidR="00247885" w:rsidRPr="000168D1" w14:paraId="6EE750B8" w14:textId="77777777" w:rsidTr="00AA3308">
        <w:trPr>
          <w:cantSplit/>
          <w:trHeight w:val="68"/>
        </w:trPr>
        <w:tc>
          <w:tcPr>
            <w:tcW w:w="564" w:type="dxa"/>
            <w:vMerge/>
            <w:tcBorders>
              <w:left w:val="single" w:sz="6" w:space="0" w:color="000000"/>
              <w:bottom w:val="single" w:sz="6" w:space="0" w:color="000000"/>
              <w:right w:val="single" w:sz="5" w:space="0" w:color="000000"/>
            </w:tcBorders>
            <w:shd w:val="clear" w:color="auto" w:fill="DAEEF3" w:themeFill="accent5" w:themeFillTint="33"/>
          </w:tcPr>
          <w:p w14:paraId="423DF0C3" w14:textId="77777777" w:rsidR="00247885" w:rsidRDefault="00247885" w:rsidP="00247885">
            <w:pPr>
              <w:widowControl w:val="0"/>
              <w:rPr>
                <w:rFonts w:asciiTheme="majorHAnsi" w:hAnsiTheme="majorHAnsi" w:cstheme="majorHAnsi"/>
              </w:rPr>
            </w:pPr>
          </w:p>
        </w:tc>
        <w:tc>
          <w:tcPr>
            <w:tcW w:w="2837" w:type="dxa"/>
            <w:gridSpan w:val="6"/>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5D4A399C" w14:textId="0B7A9800" w:rsidR="00247885" w:rsidRPr="00AA3308" w:rsidRDefault="00247885" w:rsidP="00247885">
            <w:pPr>
              <w:widowControl w:val="0"/>
              <w:ind w:left="140" w:right="136"/>
              <w:rPr>
                <w:rFonts w:asciiTheme="majorHAnsi" w:hAnsiTheme="majorHAnsi" w:cstheme="majorHAnsi"/>
              </w:rPr>
            </w:pPr>
            <w:r w:rsidRPr="00AA3308">
              <w:rPr>
                <w:rFonts w:asciiTheme="majorHAnsi" w:hAnsiTheme="majorHAnsi" w:cstheme="majorHAnsi"/>
              </w:rPr>
              <w:t>b) Post-assessment validation of assessment tools</w:t>
            </w:r>
          </w:p>
        </w:tc>
        <w:tc>
          <w:tcPr>
            <w:tcW w:w="7085" w:type="dxa"/>
            <w:gridSpan w:val="5"/>
            <w:tcBorders>
              <w:top w:val="single" w:sz="5" w:space="0" w:color="000000"/>
              <w:left w:val="single" w:sz="5" w:space="0" w:color="000000"/>
              <w:bottom w:val="single" w:sz="5" w:space="0" w:color="000000"/>
              <w:right w:val="single" w:sz="5" w:space="0" w:color="000000"/>
            </w:tcBorders>
            <w:shd w:val="clear" w:color="auto" w:fill="auto"/>
          </w:tcPr>
          <w:p w14:paraId="03910E89" w14:textId="77777777" w:rsidR="00247885" w:rsidRDefault="00247885" w:rsidP="00247885">
            <w:pPr>
              <w:widowControl w:val="0"/>
              <w:rPr>
                <w:rFonts w:asciiTheme="majorHAnsi" w:hAnsiTheme="majorHAnsi" w:cstheme="majorHAnsi"/>
              </w:rPr>
            </w:pPr>
          </w:p>
        </w:tc>
      </w:tr>
      <w:tr w:rsidR="00247885" w:rsidRPr="000168D1" w14:paraId="144BABE8" w14:textId="77777777" w:rsidTr="00377557">
        <w:trPr>
          <w:cantSplit/>
        </w:trPr>
        <w:tc>
          <w:tcPr>
            <w:tcW w:w="564"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3DA5B79B" w14:textId="1F91B6AF" w:rsidR="00247885" w:rsidRPr="000168D1" w:rsidRDefault="00247885" w:rsidP="00247885">
            <w:pPr>
              <w:widowControl w:val="0"/>
              <w:rPr>
                <w:rFonts w:asciiTheme="majorHAnsi" w:hAnsiTheme="majorHAnsi" w:cstheme="majorHAnsi"/>
              </w:rPr>
            </w:pPr>
            <w:r>
              <w:rPr>
                <w:rFonts w:asciiTheme="majorHAnsi" w:hAnsiTheme="majorHAnsi" w:cstheme="majorHAnsi"/>
              </w:rPr>
              <w:t>44</w:t>
            </w:r>
          </w:p>
        </w:tc>
        <w:tc>
          <w:tcPr>
            <w:tcW w:w="9922" w:type="dxa"/>
            <w:gridSpan w:val="11"/>
            <w:tcBorders>
              <w:top w:val="single" w:sz="5" w:space="0" w:color="000000"/>
              <w:left w:val="single" w:sz="4" w:space="0" w:color="auto"/>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1981973E" w14:textId="77777777" w:rsidR="00247885" w:rsidRDefault="00247885" w:rsidP="00247885">
            <w:pPr>
              <w:widowControl w:val="0"/>
              <w:spacing w:after="80"/>
              <w:ind w:left="140"/>
              <w:rPr>
                <w:rFonts w:asciiTheme="majorHAnsi" w:hAnsiTheme="majorHAnsi" w:cstheme="majorHAnsi"/>
                <w:b/>
                <w:bCs/>
              </w:rPr>
            </w:pPr>
            <w:r w:rsidRPr="009814F2">
              <w:rPr>
                <w:rFonts w:asciiTheme="majorHAnsi" w:hAnsiTheme="majorHAnsi" w:cstheme="majorHAnsi"/>
                <w:b/>
                <w:bCs/>
              </w:rPr>
              <w:t>Validation</w:t>
            </w:r>
          </w:p>
          <w:p w14:paraId="1B93E883" w14:textId="2518739F" w:rsidR="00247885" w:rsidRPr="0035232A" w:rsidRDefault="00247885" w:rsidP="00247885">
            <w:pPr>
              <w:widowControl w:val="0"/>
              <w:spacing w:after="80"/>
              <w:ind w:left="140"/>
              <w:rPr>
                <w:rFonts w:asciiTheme="majorHAnsi" w:hAnsiTheme="majorHAnsi" w:cstheme="majorHAnsi"/>
                <w:b/>
                <w:bCs/>
              </w:rPr>
            </w:pPr>
            <w:r w:rsidRPr="00AA3308">
              <w:rPr>
                <w:rFonts w:asciiTheme="majorHAnsi" w:hAnsiTheme="majorHAnsi" w:cstheme="majorHAnsi"/>
                <w:b/>
                <w:bCs/>
              </w:rPr>
              <w:t>Which of the following processes ensure that your validation checks are completed correctly? Select five (5) responses.</w:t>
            </w:r>
          </w:p>
        </w:tc>
      </w:tr>
      <w:tr w:rsidR="00247885" w:rsidRPr="000168D1" w14:paraId="55D02C1B" w14:textId="77777777" w:rsidTr="00377557">
        <w:tc>
          <w:tcPr>
            <w:tcW w:w="564"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360E8D3E" w14:textId="77777777" w:rsidR="00247885" w:rsidRDefault="00247885" w:rsidP="00247885">
            <w:pPr>
              <w:widowControl w:val="0"/>
              <w:rPr>
                <w:rFonts w:asciiTheme="majorHAnsi" w:hAnsiTheme="majorHAnsi" w:cstheme="majorHAnsi"/>
              </w:rPr>
            </w:pPr>
          </w:p>
        </w:tc>
        <w:tc>
          <w:tcPr>
            <w:tcW w:w="9922" w:type="dxa"/>
            <w:gridSpan w:val="11"/>
            <w:tcBorders>
              <w:top w:val="single" w:sz="5" w:space="0" w:color="000000"/>
              <w:left w:val="single" w:sz="4" w:space="0" w:color="auto"/>
              <w:bottom w:val="single" w:sz="5" w:space="0" w:color="000000"/>
              <w:right w:val="single" w:sz="5" w:space="0" w:color="000000"/>
            </w:tcBorders>
            <w:shd w:val="clear" w:color="auto" w:fill="auto"/>
            <w:tcMar>
              <w:top w:w="0" w:type="dxa"/>
              <w:left w:w="0" w:type="dxa"/>
              <w:bottom w:w="0" w:type="dxa"/>
              <w:right w:w="0" w:type="dxa"/>
            </w:tcMar>
          </w:tcPr>
          <w:p w14:paraId="674D5292" w14:textId="4E8C6026" w:rsidR="00247885" w:rsidRDefault="00000000" w:rsidP="00247885">
            <w:pPr>
              <w:widowControl w:val="0"/>
              <w:ind w:left="567" w:hanging="427"/>
              <w:rPr>
                <w:rFonts w:asciiTheme="majorHAnsi" w:hAnsiTheme="majorHAnsi" w:cstheme="majorHAnsi"/>
              </w:rPr>
            </w:pPr>
            <w:sdt>
              <w:sdtPr>
                <w:rPr>
                  <w:rFonts w:asciiTheme="majorHAnsi" w:hAnsiTheme="majorHAnsi" w:cstheme="majorHAnsi"/>
                </w:rPr>
                <w:id w:val="468410173"/>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a) </w:t>
            </w:r>
            <w:r w:rsidR="00247885" w:rsidRPr="00AA3308">
              <w:rPr>
                <w:rFonts w:asciiTheme="majorHAnsi" w:hAnsiTheme="majorHAnsi" w:cstheme="majorHAnsi"/>
              </w:rPr>
              <w:t>Gathering and analysing student feedback</w:t>
            </w:r>
          </w:p>
          <w:p w14:paraId="1C659D15" w14:textId="71D48581" w:rsidR="00247885" w:rsidRPr="00CE21E4" w:rsidRDefault="00000000" w:rsidP="00247885">
            <w:pPr>
              <w:widowControl w:val="0"/>
              <w:ind w:left="567" w:hanging="427"/>
              <w:rPr>
                <w:rFonts w:asciiTheme="majorHAnsi" w:hAnsiTheme="majorHAnsi" w:cstheme="majorHAnsi"/>
              </w:rPr>
            </w:pPr>
            <w:sdt>
              <w:sdtPr>
                <w:rPr>
                  <w:rFonts w:asciiTheme="majorHAnsi" w:hAnsiTheme="majorHAnsi" w:cstheme="majorHAnsi"/>
                </w:rPr>
                <w:id w:val="294657618"/>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b) </w:t>
            </w:r>
            <w:r w:rsidR="00247885" w:rsidRPr="00AA3308">
              <w:rPr>
                <w:rFonts w:asciiTheme="majorHAnsi" w:hAnsiTheme="majorHAnsi" w:cstheme="majorHAnsi"/>
              </w:rPr>
              <w:t>Ensuring that trainers complete their timesheet</w:t>
            </w:r>
          </w:p>
          <w:p w14:paraId="0147F3A4" w14:textId="339C0643" w:rsidR="00247885" w:rsidRPr="00CE21E4" w:rsidRDefault="00000000" w:rsidP="00247885">
            <w:pPr>
              <w:widowControl w:val="0"/>
              <w:ind w:left="567" w:hanging="427"/>
              <w:rPr>
                <w:rFonts w:asciiTheme="majorHAnsi" w:hAnsiTheme="majorHAnsi" w:cstheme="majorHAnsi"/>
              </w:rPr>
            </w:pPr>
            <w:sdt>
              <w:sdtPr>
                <w:rPr>
                  <w:rFonts w:asciiTheme="majorHAnsi" w:hAnsiTheme="majorHAnsi" w:cstheme="majorHAnsi"/>
                </w:rPr>
                <w:id w:val="-2023079308"/>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c) </w:t>
            </w:r>
            <w:r w:rsidR="00247885" w:rsidRPr="00AA3308">
              <w:rPr>
                <w:rFonts w:asciiTheme="majorHAnsi" w:hAnsiTheme="majorHAnsi" w:cstheme="majorHAnsi"/>
              </w:rPr>
              <w:t>Marking guides were used during the assessment judgements</w:t>
            </w:r>
          </w:p>
          <w:p w14:paraId="405A9938" w14:textId="5CA663BA" w:rsidR="00247885" w:rsidRDefault="00000000" w:rsidP="00247885">
            <w:pPr>
              <w:widowControl w:val="0"/>
              <w:ind w:left="567" w:hanging="427"/>
              <w:rPr>
                <w:rFonts w:asciiTheme="majorHAnsi" w:hAnsiTheme="majorHAnsi" w:cstheme="majorHAnsi"/>
              </w:rPr>
            </w:pPr>
            <w:sdt>
              <w:sdtPr>
                <w:rPr>
                  <w:rFonts w:asciiTheme="majorHAnsi" w:hAnsiTheme="majorHAnsi" w:cstheme="majorHAnsi"/>
                </w:rPr>
                <w:id w:val="-1457718080"/>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d) </w:t>
            </w:r>
            <w:r w:rsidR="00247885" w:rsidRPr="00AA3308">
              <w:rPr>
                <w:rFonts w:asciiTheme="majorHAnsi" w:hAnsiTheme="majorHAnsi" w:cstheme="majorHAnsi"/>
              </w:rPr>
              <w:t>Benchmark answers allow flexibility</w:t>
            </w:r>
          </w:p>
          <w:p w14:paraId="6EB4CD7D" w14:textId="14A47D1B" w:rsidR="00247885" w:rsidRPr="00CE21E4" w:rsidRDefault="00000000" w:rsidP="00247885">
            <w:pPr>
              <w:widowControl w:val="0"/>
              <w:ind w:left="567" w:hanging="427"/>
              <w:rPr>
                <w:rFonts w:asciiTheme="majorHAnsi" w:hAnsiTheme="majorHAnsi" w:cstheme="majorHAnsi"/>
              </w:rPr>
            </w:pPr>
            <w:sdt>
              <w:sdtPr>
                <w:rPr>
                  <w:rFonts w:asciiTheme="majorHAnsi" w:hAnsiTheme="majorHAnsi" w:cstheme="majorHAnsi"/>
                </w:rPr>
                <w:id w:val="-816802143"/>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e) </w:t>
            </w:r>
            <w:r w:rsidR="00247885" w:rsidRPr="00AA3308">
              <w:rPr>
                <w:rFonts w:asciiTheme="majorHAnsi" w:hAnsiTheme="majorHAnsi" w:cstheme="majorHAnsi"/>
              </w:rPr>
              <w:t>Industry feedback was considered</w:t>
            </w:r>
          </w:p>
          <w:p w14:paraId="19DD31E7" w14:textId="08F382D5" w:rsidR="00247885" w:rsidRDefault="00000000" w:rsidP="00247885">
            <w:pPr>
              <w:widowControl w:val="0"/>
              <w:ind w:left="567" w:hanging="427"/>
              <w:rPr>
                <w:rFonts w:asciiTheme="majorHAnsi" w:hAnsiTheme="majorHAnsi" w:cstheme="majorHAnsi"/>
              </w:rPr>
            </w:pPr>
            <w:sdt>
              <w:sdtPr>
                <w:rPr>
                  <w:rFonts w:asciiTheme="majorHAnsi" w:hAnsiTheme="majorHAnsi" w:cstheme="majorHAnsi"/>
                </w:rPr>
                <w:id w:val="-124625788"/>
                <w14:checkbox>
                  <w14:checked w14:val="0"/>
                  <w14:checkedState w14:val="2612" w14:font="MS Gothic"/>
                  <w14:uncheckedState w14:val="2610" w14:font="MS Gothic"/>
                </w14:checkbox>
              </w:sdtPr>
              <w:sdtContent>
                <w:r w:rsidR="00247885">
                  <w:rPr>
                    <w:rFonts w:ascii="MS Gothic" w:eastAsia="MS Gothic" w:hAnsi="MS Gothic" w:cstheme="majorHAnsi" w:hint="eastAsia"/>
                  </w:rPr>
                  <w:t>☐</w:t>
                </w:r>
              </w:sdtContent>
            </w:sdt>
            <w:r w:rsidR="00247885">
              <w:rPr>
                <w:rFonts w:asciiTheme="majorHAnsi" w:hAnsiTheme="majorHAnsi" w:cstheme="majorHAnsi"/>
              </w:rPr>
              <w:t xml:space="preserve">  f) </w:t>
            </w:r>
            <w:r w:rsidR="00247885" w:rsidRPr="00AA3308">
              <w:rPr>
                <w:rFonts w:asciiTheme="majorHAnsi" w:hAnsiTheme="majorHAnsi" w:cstheme="majorHAnsi"/>
              </w:rPr>
              <w:t>Student responses met the requirements of the assessment</w:t>
            </w:r>
          </w:p>
        </w:tc>
      </w:tr>
    </w:tbl>
    <w:p w14:paraId="1C988D09" w14:textId="77777777" w:rsidR="00B63415" w:rsidRDefault="00B63415" w:rsidP="00B63415">
      <w:pPr>
        <w:jc w:val="both"/>
        <w:rPr>
          <w:rFonts w:asciiTheme="majorHAnsi" w:hAnsiTheme="majorHAnsi" w:cstheme="majorHAnsi"/>
        </w:rPr>
      </w:pPr>
    </w:p>
    <w:p w14:paraId="0A38A249" w14:textId="63EF244B" w:rsidR="00B647EE" w:rsidRPr="00B63415" w:rsidRDefault="00B647EE" w:rsidP="000168D1">
      <w:pPr>
        <w:jc w:val="both"/>
        <w:rPr>
          <w:rFonts w:asciiTheme="majorHAnsi" w:hAnsiTheme="majorHAnsi" w:cstheme="majorHAnsi"/>
          <w:b/>
          <w:bCs/>
        </w:rPr>
      </w:pPr>
    </w:p>
    <w:p w14:paraId="256FD140" w14:textId="77777777" w:rsidR="000168D1" w:rsidRPr="000168D1" w:rsidRDefault="000168D1" w:rsidP="003F2F2E">
      <w:pPr>
        <w:rPr>
          <w:rFonts w:asciiTheme="majorHAnsi" w:hAnsiTheme="majorHAnsi" w:cstheme="majorHAnsi"/>
        </w:rPr>
      </w:pPr>
    </w:p>
    <w:sectPr w:rsidR="000168D1" w:rsidRPr="000168D1" w:rsidSect="00E17105">
      <w:headerReference w:type="default" r:id="rId7"/>
      <w:footerReference w:type="default" r:id="rId8"/>
      <w:pgSz w:w="11900" w:h="16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A4BC90" w14:textId="77777777" w:rsidR="00E17105" w:rsidRDefault="00E17105" w:rsidP="00685203">
      <w:r>
        <w:separator/>
      </w:r>
    </w:p>
  </w:endnote>
  <w:endnote w:type="continuationSeparator" w:id="0">
    <w:p w14:paraId="6EDD8FDE" w14:textId="77777777" w:rsidR="00E17105" w:rsidRDefault="00E17105" w:rsidP="00685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Palatino">
    <w:altName w:val="Palatino Linotype"/>
    <w:charset w:val="00"/>
    <w:family w:val="auto"/>
    <w:pitch w:val="variable"/>
    <w:sig w:usb0="00000003"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857E" w14:textId="1947E883" w:rsidR="00685203" w:rsidRPr="00685203" w:rsidRDefault="00685203" w:rsidP="00CA2B32">
    <w:pPr>
      <w:pStyle w:val="Footer"/>
      <w:tabs>
        <w:tab w:val="clear" w:pos="9360"/>
        <w:tab w:val="right" w:pos="10206"/>
      </w:tabs>
      <w:rPr>
        <w:rFonts w:asciiTheme="majorHAnsi" w:hAnsiTheme="majorHAnsi" w:cstheme="majorHAnsi"/>
        <w:lang w:val="en-US"/>
      </w:rPr>
    </w:pPr>
    <w:r w:rsidRPr="00685203">
      <w:rPr>
        <w:rFonts w:asciiTheme="majorHAnsi" w:hAnsiTheme="majorHAnsi" w:cstheme="majorHAnsi"/>
        <w:lang w:val="en-US"/>
      </w:rPr>
      <w:t>© Blueprint Career Development – RTO # 30978</w:t>
    </w:r>
    <w:r>
      <w:rPr>
        <w:rFonts w:asciiTheme="majorHAnsi" w:hAnsiTheme="majorHAnsi" w:cstheme="majorHAnsi"/>
        <w:lang w:val="en-US"/>
      </w:rPr>
      <w:tab/>
    </w:r>
    <w:r>
      <w:rPr>
        <w:rFonts w:asciiTheme="majorHAnsi" w:hAnsiTheme="majorHAnsi" w:cstheme="majorHAnsi"/>
        <w:lang w:val="en-US"/>
      </w:rPr>
      <w:tab/>
    </w:r>
    <w:r w:rsidR="00CA2B32">
      <w:rPr>
        <w:rFonts w:asciiTheme="majorHAnsi" w:hAnsiTheme="majorHAnsi" w:cstheme="majorHAnsi"/>
        <w:lang w:val="en-US"/>
      </w:rPr>
      <w:t xml:space="preserve">  </w:t>
    </w:r>
    <w:r>
      <w:rPr>
        <w:rFonts w:ascii="Tahoma" w:hAnsi="Tahoma" w:cs="Tahoma"/>
        <w:sz w:val="18"/>
      </w:rPr>
      <w:t xml:space="preserve">  </w:t>
    </w:r>
    <w:r w:rsidRPr="00083EFD">
      <w:rPr>
        <w:rFonts w:ascii="Tahoma" w:hAnsi="Tahoma" w:cs="Tahoma"/>
        <w:sz w:val="18"/>
      </w:rPr>
      <w:fldChar w:fldCharType="begin"/>
    </w:r>
    <w:r w:rsidRPr="00083EFD">
      <w:rPr>
        <w:rFonts w:ascii="Tahoma" w:hAnsi="Tahoma" w:cs="Tahoma"/>
        <w:sz w:val="18"/>
      </w:rPr>
      <w:instrText xml:space="preserve"> PAGE   \* MERGEFORMAT </w:instrText>
    </w:r>
    <w:r w:rsidRPr="00083EFD">
      <w:rPr>
        <w:rFonts w:ascii="Tahoma" w:hAnsi="Tahoma" w:cs="Tahoma"/>
        <w:sz w:val="18"/>
      </w:rPr>
      <w:fldChar w:fldCharType="separate"/>
    </w:r>
    <w:r>
      <w:rPr>
        <w:rFonts w:ascii="Tahoma" w:hAnsi="Tahoma" w:cs="Tahoma"/>
        <w:sz w:val="18"/>
      </w:rPr>
      <w:t>1</w:t>
    </w:r>
    <w:r w:rsidRPr="00083EFD">
      <w:rPr>
        <w:rFonts w:ascii="Tahoma" w:hAnsi="Tahoma" w:cs="Tahoma"/>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48DB0E" w14:textId="77777777" w:rsidR="00E17105" w:rsidRDefault="00E17105" w:rsidP="00685203">
      <w:r>
        <w:separator/>
      </w:r>
    </w:p>
  </w:footnote>
  <w:footnote w:type="continuationSeparator" w:id="0">
    <w:p w14:paraId="2CBB51CF" w14:textId="77777777" w:rsidR="00E17105" w:rsidRDefault="00E17105" w:rsidP="006852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2B569" w14:textId="4582F456" w:rsidR="00685203" w:rsidRDefault="00685203" w:rsidP="00685203">
    <w:pPr>
      <w:pStyle w:val="Header"/>
      <w:jc w:val="right"/>
    </w:pPr>
    <w:r>
      <w:rPr>
        <w:noProof/>
      </w:rPr>
      <w:drawing>
        <wp:anchor distT="0" distB="0" distL="114300" distR="114300" simplePos="0" relativeHeight="251658240" behindDoc="0" locked="0" layoutInCell="1" allowOverlap="1" wp14:anchorId="4BE4534B" wp14:editId="29AC765C">
          <wp:simplePos x="0" y="0"/>
          <wp:positionH relativeFrom="column">
            <wp:posOffset>5486400</wp:posOffset>
          </wp:positionH>
          <wp:positionV relativeFrom="paragraph">
            <wp:posOffset>-249555</wp:posOffset>
          </wp:positionV>
          <wp:extent cx="1232506" cy="501015"/>
          <wp:effectExtent l="0" t="0" r="635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stretch>
                    <a:fillRect/>
                  </a:stretch>
                </pic:blipFill>
                <pic:spPr>
                  <a:xfrm>
                    <a:off x="0" y="0"/>
                    <a:ext cx="1232506" cy="50101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inline distT="0" distB="0" distL="0" distR="0" wp14:anchorId="038BDB1F" wp14:editId="38896216">
              <wp:extent cx="304800" cy="30480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du="http://schemas.microsoft.com/office/word/2023/wordml/word16du">
          <w:pict>
            <v:rect w14:anchorId="636AF142" id="Rectangle 1"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D02F2D"/>
    <w:multiLevelType w:val="hybridMultilevel"/>
    <w:tmpl w:val="8CF8AD20"/>
    <w:lvl w:ilvl="0" w:tplc="B1EC5872">
      <w:start w:val="1"/>
      <w:numFmt w:val="decimal"/>
      <w:lvlText w:val="%1)"/>
      <w:lvlJc w:val="left"/>
      <w:pPr>
        <w:ind w:left="500" w:hanging="360"/>
      </w:pPr>
      <w:rPr>
        <w:rFonts w:hint="default"/>
      </w:rPr>
    </w:lvl>
    <w:lvl w:ilvl="1" w:tplc="0C090019" w:tentative="1">
      <w:start w:val="1"/>
      <w:numFmt w:val="lowerLetter"/>
      <w:lvlText w:val="%2."/>
      <w:lvlJc w:val="left"/>
      <w:pPr>
        <w:ind w:left="1220" w:hanging="360"/>
      </w:pPr>
    </w:lvl>
    <w:lvl w:ilvl="2" w:tplc="0C09001B" w:tentative="1">
      <w:start w:val="1"/>
      <w:numFmt w:val="lowerRoman"/>
      <w:lvlText w:val="%3."/>
      <w:lvlJc w:val="right"/>
      <w:pPr>
        <w:ind w:left="1940" w:hanging="180"/>
      </w:pPr>
    </w:lvl>
    <w:lvl w:ilvl="3" w:tplc="0C09000F" w:tentative="1">
      <w:start w:val="1"/>
      <w:numFmt w:val="decimal"/>
      <w:lvlText w:val="%4."/>
      <w:lvlJc w:val="left"/>
      <w:pPr>
        <w:ind w:left="2660" w:hanging="360"/>
      </w:pPr>
    </w:lvl>
    <w:lvl w:ilvl="4" w:tplc="0C090019" w:tentative="1">
      <w:start w:val="1"/>
      <w:numFmt w:val="lowerLetter"/>
      <w:lvlText w:val="%5."/>
      <w:lvlJc w:val="left"/>
      <w:pPr>
        <w:ind w:left="3380" w:hanging="360"/>
      </w:pPr>
    </w:lvl>
    <w:lvl w:ilvl="5" w:tplc="0C09001B" w:tentative="1">
      <w:start w:val="1"/>
      <w:numFmt w:val="lowerRoman"/>
      <w:lvlText w:val="%6."/>
      <w:lvlJc w:val="right"/>
      <w:pPr>
        <w:ind w:left="4100" w:hanging="180"/>
      </w:pPr>
    </w:lvl>
    <w:lvl w:ilvl="6" w:tplc="0C09000F" w:tentative="1">
      <w:start w:val="1"/>
      <w:numFmt w:val="decimal"/>
      <w:lvlText w:val="%7."/>
      <w:lvlJc w:val="left"/>
      <w:pPr>
        <w:ind w:left="4820" w:hanging="360"/>
      </w:pPr>
    </w:lvl>
    <w:lvl w:ilvl="7" w:tplc="0C090019" w:tentative="1">
      <w:start w:val="1"/>
      <w:numFmt w:val="lowerLetter"/>
      <w:lvlText w:val="%8."/>
      <w:lvlJc w:val="left"/>
      <w:pPr>
        <w:ind w:left="5540" w:hanging="360"/>
      </w:pPr>
    </w:lvl>
    <w:lvl w:ilvl="8" w:tplc="0C09001B" w:tentative="1">
      <w:start w:val="1"/>
      <w:numFmt w:val="lowerRoman"/>
      <w:lvlText w:val="%9."/>
      <w:lvlJc w:val="right"/>
      <w:pPr>
        <w:ind w:left="6260" w:hanging="180"/>
      </w:pPr>
    </w:lvl>
  </w:abstractNum>
  <w:abstractNum w:abstractNumId="1" w15:restartNumberingAfterBreak="0">
    <w:nsid w:val="24A756D4"/>
    <w:multiLevelType w:val="hybridMultilevel"/>
    <w:tmpl w:val="8534998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74052BF1"/>
    <w:multiLevelType w:val="hybridMultilevel"/>
    <w:tmpl w:val="F68884B2"/>
    <w:lvl w:ilvl="0" w:tplc="F282E73E">
      <w:start w:val="1"/>
      <w:numFmt w:val="decimal"/>
      <w:lvlText w:val="%1)"/>
      <w:lvlJc w:val="left"/>
      <w:pPr>
        <w:ind w:left="500" w:hanging="360"/>
      </w:pPr>
      <w:rPr>
        <w:rFonts w:hint="default"/>
      </w:rPr>
    </w:lvl>
    <w:lvl w:ilvl="1" w:tplc="0C090019" w:tentative="1">
      <w:start w:val="1"/>
      <w:numFmt w:val="lowerLetter"/>
      <w:lvlText w:val="%2."/>
      <w:lvlJc w:val="left"/>
      <w:pPr>
        <w:ind w:left="1220" w:hanging="360"/>
      </w:pPr>
    </w:lvl>
    <w:lvl w:ilvl="2" w:tplc="0C09001B" w:tentative="1">
      <w:start w:val="1"/>
      <w:numFmt w:val="lowerRoman"/>
      <w:lvlText w:val="%3."/>
      <w:lvlJc w:val="right"/>
      <w:pPr>
        <w:ind w:left="1940" w:hanging="180"/>
      </w:pPr>
    </w:lvl>
    <w:lvl w:ilvl="3" w:tplc="0C09000F" w:tentative="1">
      <w:start w:val="1"/>
      <w:numFmt w:val="decimal"/>
      <w:lvlText w:val="%4."/>
      <w:lvlJc w:val="left"/>
      <w:pPr>
        <w:ind w:left="2660" w:hanging="360"/>
      </w:pPr>
    </w:lvl>
    <w:lvl w:ilvl="4" w:tplc="0C090019" w:tentative="1">
      <w:start w:val="1"/>
      <w:numFmt w:val="lowerLetter"/>
      <w:lvlText w:val="%5."/>
      <w:lvlJc w:val="left"/>
      <w:pPr>
        <w:ind w:left="3380" w:hanging="360"/>
      </w:pPr>
    </w:lvl>
    <w:lvl w:ilvl="5" w:tplc="0C09001B" w:tentative="1">
      <w:start w:val="1"/>
      <w:numFmt w:val="lowerRoman"/>
      <w:lvlText w:val="%6."/>
      <w:lvlJc w:val="right"/>
      <w:pPr>
        <w:ind w:left="4100" w:hanging="180"/>
      </w:pPr>
    </w:lvl>
    <w:lvl w:ilvl="6" w:tplc="0C09000F" w:tentative="1">
      <w:start w:val="1"/>
      <w:numFmt w:val="decimal"/>
      <w:lvlText w:val="%7."/>
      <w:lvlJc w:val="left"/>
      <w:pPr>
        <w:ind w:left="4820" w:hanging="360"/>
      </w:pPr>
    </w:lvl>
    <w:lvl w:ilvl="7" w:tplc="0C090019" w:tentative="1">
      <w:start w:val="1"/>
      <w:numFmt w:val="lowerLetter"/>
      <w:lvlText w:val="%8."/>
      <w:lvlJc w:val="left"/>
      <w:pPr>
        <w:ind w:left="5540" w:hanging="360"/>
      </w:pPr>
    </w:lvl>
    <w:lvl w:ilvl="8" w:tplc="0C09001B" w:tentative="1">
      <w:start w:val="1"/>
      <w:numFmt w:val="lowerRoman"/>
      <w:lvlText w:val="%9."/>
      <w:lvlJc w:val="right"/>
      <w:pPr>
        <w:ind w:left="6260" w:hanging="180"/>
      </w:pPr>
    </w:lvl>
  </w:abstractNum>
  <w:num w:numId="1" w16cid:durableId="312873838">
    <w:abstractNumId w:val="1"/>
  </w:num>
  <w:num w:numId="2" w16cid:durableId="1001739922">
    <w:abstractNumId w:val="2"/>
  </w:num>
  <w:num w:numId="3" w16cid:durableId="135295180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F2E"/>
    <w:rsid w:val="0001062D"/>
    <w:rsid w:val="000168D1"/>
    <w:rsid w:val="00026549"/>
    <w:rsid w:val="0003457E"/>
    <w:rsid w:val="00043789"/>
    <w:rsid w:val="00045115"/>
    <w:rsid w:val="00050EB1"/>
    <w:rsid w:val="00053881"/>
    <w:rsid w:val="00062745"/>
    <w:rsid w:val="00074189"/>
    <w:rsid w:val="00086B62"/>
    <w:rsid w:val="000D5096"/>
    <w:rsid w:val="000F46E6"/>
    <w:rsid w:val="000F487E"/>
    <w:rsid w:val="00100C9B"/>
    <w:rsid w:val="001148D5"/>
    <w:rsid w:val="0011603E"/>
    <w:rsid w:val="00137150"/>
    <w:rsid w:val="00146718"/>
    <w:rsid w:val="00165BD0"/>
    <w:rsid w:val="00167D25"/>
    <w:rsid w:val="001846F3"/>
    <w:rsid w:val="001B157D"/>
    <w:rsid w:val="001D0960"/>
    <w:rsid w:val="001D6AF9"/>
    <w:rsid w:val="0024076C"/>
    <w:rsid w:val="00247885"/>
    <w:rsid w:val="00270F7B"/>
    <w:rsid w:val="00277672"/>
    <w:rsid w:val="0028347B"/>
    <w:rsid w:val="00293722"/>
    <w:rsid w:val="002B067E"/>
    <w:rsid w:val="003237C6"/>
    <w:rsid w:val="0035232A"/>
    <w:rsid w:val="003631F8"/>
    <w:rsid w:val="00366612"/>
    <w:rsid w:val="00387AC1"/>
    <w:rsid w:val="003B0E02"/>
    <w:rsid w:val="003B638F"/>
    <w:rsid w:val="003B6D29"/>
    <w:rsid w:val="003C7A68"/>
    <w:rsid w:val="003E6406"/>
    <w:rsid w:val="003F2F2E"/>
    <w:rsid w:val="0040629D"/>
    <w:rsid w:val="00406B5E"/>
    <w:rsid w:val="00415056"/>
    <w:rsid w:val="00424892"/>
    <w:rsid w:val="00446040"/>
    <w:rsid w:val="004509FC"/>
    <w:rsid w:val="00464085"/>
    <w:rsid w:val="004826F6"/>
    <w:rsid w:val="00485855"/>
    <w:rsid w:val="00492211"/>
    <w:rsid w:val="00495F05"/>
    <w:rsid w:val="004C2C74"/>
    <w:rsid w:val="004D1D12"/>
    <w:rsid w:val="004D1E97"/>
    <w:rsid w:val="004D5D6B"/>
    <w:rsid w:val="004E764A"/>
    <w:rsid w:val="004F6876"/>
    <w:rsid w:val="005278B9"/>
    <w:rsid w:val="00527B26"/>
    <w:rsid w:val="005324FF"/>
    <w:rsid w:val="00532E51"/>
    <w:rsid w:val="0053382F"/>
    <w:rsid w:val="005468D8"/>
    <w:rsid w:val="005711B6"/>
    <w:rsid w:val="00587A65"/>
    <w:rsid w:val="005928EA"/>
    <w:rsid w:val="005B0042"/>
    <w:rsid w:val="005D5435"/>
    <w:rsid w:val="005E11CE"/>
    <w:rsid w:val="005F0AB0"/>
    <w:rsid w:val="0060336F"/>
    <w:rsid w:val="00610DAC"/>
    <w:rsid w:val="006150F7"/>
    <w:rsid w:val="00634747"/>
    <w:rsid w:val="00653616"/>
    <w:rsid w:val="006802F7"/>
    <w:rsid w:val="00685203"/>
    <w:rsid w:val="006854EB"/>
    <w:rsid w:val="00685D71"/>
    <w:rsid w:val="006A2752"/>
    <w:rsid w:val="006B3E34"/>
    <w:rsid w:val="006B528A"/>
    <w:rsid w:val="006C3B2F"/>
    <w:rsid w:val="006E3A71"/>
    <w:rsid w:val="006F12E0"/>
    <w:rsid w:val="006F2364"/>
    <w:rsid w:val="00705F6F"/>
    <w:rsid w:val="00710F40"/>
    <w:rsid w:val="00711D94"/>
    <w:rsid w:val="00724401"/>
    <w:rsid w:val="00742F24"/>
    <w:rsid w:val="0075016D"/>
    <w:rsid w:val="00750E0B"/>
    <w:rsid w:val="007826E8"/>
    <w:rsid w:val="00787D5B"/>
    <w:rsid w:val="007B3EC7"/>
    <w:rsid w:val="007B4F6A"/>
    <w:rsid w:val="007C2F95"/>
    <w:rsid w:val="007D302A"/>
    <w:rsid w:val="007E07A1"/>
    <w:rsid w:val="007E6EEB"/>
    <w:rsid w:val="007F20E5"/>
    <w:rsid w:val="00810724"/>
    <w:rsid w:val="00827BB8"/>
    <w:rsid w:val="00846015"/>
    <w:rsid w:val="00861B1D"/>
    <w:rsid w:val="00864A3C"/>
    <w:rsid w:val="0086646F"/>
    <w:rsid w:val="00866B2D"/>
    <w:rsid w:val="00867438"/>
    <w:rsid w:val="00881B0F"/>
    <w:rsid w:val="008843F9"/>
    <w:rsid w:val="008A6711"/>
    <w:rsid w:val="008B70E9"/>
    <w:rsid w:val="008D068F"/>
    <w:rsid w:val="008D0842"/>
    <w:rsid w:val="008E3627"/>
    <w:rsid w:val="008E48FA"/>
    <w:rsid w:val="009245B9"/>
    <w:rsid w:val="009751B6"/>
    <w:rsid w:val="009814F2"/>
    <w:rsid w:val="00984575"/>
    <w:rsid w:val="009861EE"/>
    <w:rsid w:val="009910B5"/>
    <w:rsid w:val="00991C1E"/>
    <w:rsid w:val="00A145E4"/>
    <w:rsid w:val="00A16F4B"/>
    <w:rsid w:val="00A23A3A"/>
    <w:rsid w:val="00A3050C"/>
    <w:rsid w:val="00A33E5D"/>
    <w:rsid w:val="00A35C11"/>
    <w:rsid w:val="00A422A0"/>
    <w:rsid w:val="00A44A73"/>
    <w:rsid w:val="00A56E3C"/>
    <w:rsid w:val="00A87ADF"/>
    <w:rsid w:val="00A94908"/>
    <w:rsid w:val="00A94CB8"/>
    <w:rsid w:val="00AA3308"/>
    <w:rsid w:val="00AB3D33"/>
    <w:rsid w:val="00AD7617"/>
    <w:rsid w:val="00AE0472"/>
    <w:rsid w:val="00AE502E"/>
    <w:rsid w:val="00AE5BAE"/>
    <w:rsid w:val="00AF2D1A"/>
    <w:rsid w:val="00B031E8"/>
    <w:rsid w:val="00B07E12"/>
    <w:rsid w:val="00B44A0D"/>
    <w:rsid w:val="00B5382B"/>
    <w:rsid w:val="00B62BC9"/>
    <w:rsid w:val="00B63415"/>
    <w:rsid w:val="00B647EE"/>
    <w:rsid w:val="00B74EB8"/>
    <w:rsid w:val="00B75F7B"/>
    <w:rsid w:val="00B771D7"/>
    <w:rsid w:val="00B878DA"/>
    <w:rsid w:val="00B932A1"/>
    <w:rsid w:val="00B97B56"/>
    <w:rsid w:val="00BA68DA"/>
    <w:rsid w:val="00BD377B"/>
    <w:rsid w:val="00BD4307"/>
    <w:rsid w:val="00BF1AC5"/>
    <w:rsid w:val="00BF73B0"/>
    <w:rsid w:val="00C30303"/>
    <w:rsid w:val="00C417F7"/>
    <w:rsid w:val="00C52509"/>
    <w:rsid w:val="00C576B1"/>
    <w:rsid w:val="00C63A72"/>
    <w:rsid w:val="00C64FA5"/>
    <w:rsid w:val="00C7297B"/>
    <w:rsid w:val="00C9473D"/>
    <w:rsid w:val="00C95F08"/>
    <w:rsid w:val="00CA1510"/>
    <w:rsid w:val="00CA2B32"/>
    <w:rsid w:val="00CA3BA8"/>
    <w:rsid w:val="00CB676B"/>
    <w:rsid w:val="00CC4C6F"/>
    <w:rsid w:val="00CD71E6"/>
    <w:rsid w:val="00CE1A4F"/>
    <w:rsid w:val="00CE21E4"/>
    <w:rsid w:val="00CF16DF"/>
    <w:rsid w:val="00CF2A98"/>
    <w:rsid w:val="00D1047C"/>
    <w:rsid w:val="00D21B3F"/>
    <w:rsid w:val="00D30864"/>
    <w:rsid w:val="00D32064"/>
    <w:rsid w:val="00D51F2B"/>
    <w:rsid w:val="00D55A1F"/>
    <w:rsid w:val="00D55F86"/>
    <w:rsid w:val="00D63A53"/>
    <w:rsid w:val="00D70192"/>
    <w:rsid w:val="00D73E4F"/>
    <w:rsid w:val="00D756A4"/>
    <w:rsid w:val="00D81F80"/>
    <w:rsid w:val="00D85BA7"/>
    <w:rsid w:val="00DA3D5E"/>
    <w:rsid w:val="00DB133A"/>
    <w:rsid w:val="00DB27B9"/>
    <w:rsid w:val="00DC1650"/>
    <w:rsid w:val="00DC7640"/>
    <w:rsid w:val="00DD4D83"/>
    <w:rsid w:val="00DF179D"/>
    <w:rsid w:val="00E0152D"/>
    <w:rsid w:val="00E06011"/>
    <w:rsid w:val="00E0695B"/>
    <w:rsid w:val="00E128E5"/>
    <w:rsid w:val="00E13A7E"/>
    <w:rsid w:val="00E17105"/>
    <w:rsid w:val="00E552B9"/>
    <w:rsid w:val="00E869F3"/>
    <w:rsid w:val="00E8780B"/>
    <w:rsid w:val="00E95D61"/>
    <w:rsid w:val="00EA13F3"/>
    <w:rsid w:val="00EA2C8C"/>
    <w:rsid w:val="00EA43D0"/>
    <w:rsid w:val="00EA67FD"/>
    <w:rsid w:val="00EC5994"/>
    <w:rsid w:val="00EE2554"/>
    <w:rsid w:val="00EE6DB4"/>
    <w:rsid w:val="00EF60B2"/>
    <w:rsid w:val="00F11F8E"/>
    <w:rsid w:val="00F51ED0"/>
    <w:rsid w:val="00F632CE"/>
    <w:rsid w:val="00F66CF6"/>
    <w:rsid w:val="00F70E76"/>
    <w:rsid w:val="00F73121"/>
    <w:rsid w:val="00F759E0"/>
    <w:rsid w:val="00F76926"/>
    <w:rsid w:val="00F82FD4"/>
    <w:rsid w:val="00FC5A82"/>
    <w:rsid w:val="00FD2F2C"/>
    <w:rsid w:val="00FE5437"/>
    <w:rsid w:val="00FE5E94"/>
    <w:rsid w:val="00FF68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1B24AE7"/>
  <w14:defaultImageDpi w14:val="300"/>
  <w15:docId w15:val="{01EE39C0-B33F-46AA-9FF4-219B85EA2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2F2E"/>
    <w:rPr>
      <w:rFonts w:ascii="Times New Roman" w:eastAsia="Times New Roman" w:hAnsi="Times New Roman" w:cs="Times New Roman"/>
      <w:sz w:val="20"/>
      <w:szCs w:val="20"/>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F2F2E"/>
    <w:pPr>
      <w:tabs>
        <w:tab w:val="center" w:pos="4153"/>
        <w:tab w:val="right" w:pos="8306"/>
      </w:tabs>
    </w:pPr>
    <w:rPr>
      <w:sz w:val="24"/>
      <w:lang w:eastAsia="en-US"/>
    </w:rPr>
  </w:style>
  <w:style w:type="character" w:customStyle="1" w:styleId="HeaderChar">
    <w:name w:val="Header Char"/>
    <w:basedOn w:val="DefaultParagraphFont"/>
    <w:link w:val="Header"/>
    <w:uiPriority w:val="99"/>
    <w:rsid w:val="003F2F2E"/>
    <w:rPr>
      <w:rFonts w:ascii="Times New Roman" w:eastAsia="Times New Roman" w:hAnsi="Times New Roman" w:cs="Times New Roman"/>
      <w:szCs w:val="20"/>
      <w:lang w:val="en-AU"/>
    </w:rPr>
  </w:style>
  <w:style w:type="character" w:styleId="Hyperlink">
    <w:name w:val="Hyperlink"/>
    <w:basedOn w:val="DefaultParagraphFont"/>
    <w:uiPriority w:val="99"/>
    <w:rsid w:val="003F2F2E"/>
    <w:rPr>
      <w:color w:val="0000FF"/>
      <w:u w:val="single"/>
    </w:rPr>
  </w:style>
  <w:style w:type="paragraph" w:styleId="ListParagraph">
    <w:name w:val="List Paragraph"/>
    <w:basedOn w:val="Normal"/>
    <w:uiPriority w:val="34"/>
    <w:qFormat/>
    <w:rsid w:val="003F2F2E"/>
    <w:pPr>
      <w:ind w:left="720"/>
      <w:contextualSpacing/>
    </w:pPr>
  </w:style>
  <w:style w:type="paragraph" w:customStyle="1" w:styleId="MajorL2Text">
    <w:name w:val="Major L2 Text"/>
    <w:basedOn w:val="Normal"/>
    <w:rsid w:val="003F2F2E"/>
    <w:pPr>
      <w:spacing w:after="360" w:line="360" w:lineRule="auto"/>
      <w:ind w:left="2835"/>
    </w:pPr>
    <w:rPr>
      <w:rFonts w:ascii="Palatino" w:hAnsi="Palatino"/>
      <w:lang w:eastAsia="en-US"/>
    </w:rPr>
  </w:style>
  <w:style w:type="paragraph" w:customStyle="1" w:styleId="MajorTableText">
    <w:name w:val="Major Table Text"/>
    <w:basedOn w:val="Normal"/>
    <w:rsid w:val="003F2F2E"/>
    <w:pPr>
      <w:spacing w:before="60" w:after="60"/>
    </w:pPr>
    <w:rPr>
      <w:rFonts w:ascii="Palatino" w:hAnsi="Palatino"/>
      <w:sz w:val="18"/>
      <w:lang w:eastAsia="en-US"/>
    </w:rPr>
  </w:style>
  <w:style w:type="character" w:styleId="FollowedHyperlink">
    <w:name w:val="FollowedHyperlink"/>
    <w:basedOn w:val="DefaultParagraphFont"/>
    <w:uiPriority w:val="99"/>
    <w:semiHidden/>
    <w:unhideWhenUsed/>
    <w:rsid w:val="003F2F2E"/>
    <w:rPr>
      <w:color w:val="800080" w:themeColor="followedHyperlink"/>
      <w:u w:val="single"/>
    </w:rPr>
  </w:style>
  <w:style w:type="character" w:styleId="UnresolvedMention">
    <w:name w:val="Unresolved Mention"/>
    <w:basedOn w:val="DefaultParagraphFont"/>
    <w:uiPriority w:val="99"/>
    <w:semiHidden/>
    <w:unhideWhenUsed/>
    <w:rsid w:val="004C2C74"/>
    <w:rPr>
      <w:color w:val="605E5C"/>
      <w:shd w:val="clear" w:color="auto" w:fill="E1DFDD"/>
    </w:rPr>
  </w:style>
  <w:style w:type="paragraph" w:styleId="Footer">
    <w:name w:val="footer"/>
    <w:basedOn w:val="Normal"/>
    <w:link w:val="FooterChar"/>
    <w:uiPriority w:val="99"/>
    <w:unhideWhenUsed/>
    <w:rsid w:val="00685203"/>
    <w:pPr>
      <w:tabs>
        <w:tab w:val="center" w:pos="4680"/>
        <w:tab w:val="right" w:pos="9360"/>
      </w:tabs>
    </w:pPr>
  </w:style>
  <w:style w:type="character" w:customStyle="1" w:styleId="FooterChar">
    <w:name w:val="Footer Char"/>
    <w:basedOn w:val="DefaultParagraphFont"/>
    <w:link w:val="Footer"/>
    <w:uiPriority w:val="99"/>
    <w:rsid w:val="00685203"/>
    <w:rPr>
      <w:rFonts w:ascii="Times New Roman" w:eastAsia="Times New Roman" w:hAnsi="Times New Roman" w:cs="Times New Roman"/>
      <w:sz w:val="20"/>
      <w:szCs w:val="20"/>
      <w:lang w:val="en-AU" w:eastAsia="en-AU"/>
    </w:rPr>
  </w:style>
  <w:style w:type="character" w:styleId="CommentReference">
    <w:name w:val="annotation reference"/>
    <w:basedOn w:val="DefaultParagraphFont"/>
    <w:uiPriority w:val="99"/>
    <w:semiHidden/>
    <w:unhideWhenUsed/>
    <w:rsid w:val="000168D1"/>
    <w:rPr>
      <w:sz w:val="16"/>
      <w:szCs w:val="16"/>
    </w:rPr>
  </w:style>
  <w:style w:type="paragraph" w:styleId="CommentText">
    <w:name w:val="annotation text"/>
    <w:basedOn w:val="Normal"/>
    <w:link w:val="CommentTextChar"/>
    <w:uiPriority w:val="99"/>
    <w:unhideWhenUsed/>
    <w:rsid w:val="000168D1"/>
    <w:rPr>
      <w:rFonts w:ascii="Calibri" w:eastAsia="Calibri" w:hAnsi="Calibri" w:cs="Calibri"/>
      <w:lang w:val="en-GB" w:eastAsia="en-GB"/>
    </w:rPr>
  </w:style>
  <w:style w:type="character" w:customStyle="1" w:styleId="CommentTextChar">
    <w:name w:val="Comment Text Char"/>
    <w:basedOn w:val="DefaultParagraphFont"/>
    <w:link w:val="CommentText"/>
    <w:uiPriority w:val="99"/>
    <w:rsid w:val="000168D1"/>
    <w:rPr>
      <w:rFonts w:ascii="Calibri" w:eastAsia="Calibri" w:hAnsi="Calibri" w:cs="Calibri"/>
      <w:sz w:val="20"/>
      <w:szCs w:val="20"/>
      <w:lang w:val="en-GB" w:eastAsia="en-GB"/>
    </w:rPr>
  </w:style>
  <w:style w:type="table" w:styleId="TableGrid">
    <w:name w:val="Table Grid"/>
    <w:basedOn w:val="TableNormal"/>
    <w:uiPriority w:val="39"/>
    <w:rsid w:val="000168D1"/>
    <w:rPr>
      <w:rFonts w:eastAsiaTheme="minorHAnsi"/>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50F7"/>
    <w:pPr>
      <w:spacing w:before="100" w:beforeAutospacing="1" w:after="100" w:afterAutospacing="1"/>
    </w:pPr>
    <w:rPr>
      <w:sz w:val="24"/>
      <w:szCs w:val="24"/>
      <w:lang w:val="en-US" w:eastAsia="en-US"/>
    </w:rPr>
  </w:style>
  <w:style w:type="paragraph" w:customStyle="1" w:styleId="Default">
    <w:name w:val="Default"/>
    <w:rsid w:val="00247885"/>
    <w:pPr>
      <w:autoSpaceDE w:val="0"/>
      <w:autoSpaceDN w:val="0"/>
      <w:adjustRightInd w:val="0"/>
    </w:pPr>
    <w:rPr>
      <w:rFonts w:ascii="Calibri" w:hAnsi="Calibri" w:cs="Calibri"/>
      <w:color w:val="00000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675452">
      <w:bodyDiv w:val="1"/>
      <w:marLeft w:val="0"/>
      <w:marRight w:val="0"/>
      <w:marTop w:val="0"/>
      <w:marBottom w:val="0"/>
      <w:divBdr>
        <w:top w:val="none" w:sz="0" w:space="0" w:color="auto"/>
        <w:left w:val="none" w:sz="0" w:space="0" w:color="auto"/>
        <w:bottom w:val="none" w:sz="0" w:space="0" w:color="auto"/>
        <w:right w:val="none" w:sz="0" w:space="0" w:color="auto"/>
      </w:divBdr>
      <w:divsChild>
        <w:div w:id="210189146">
          <w:marLeft w:val="720"/>
          <w:marRight w:val="0"/>
          <w:marTop w:val="0"/>
          <w:marBottom w:val="0"/>
          <w:divBdr>
            <w:top w:val="none" w:sz="0" w:space="0" w:color="auto"/>
            <w:left w:val="none" w:sz="0" w:space="0" w:color="auto"/>
            <w:bottom w:val="none" w:sz="0" w:space="0" w:color="auto"/>
            <w:right w:val="none" w:sz="0" w:space="0" w:color="auto"/>
          </w:divBdr>
        </w:div>
      </w:divsChild>
    </w:div>
    <w:div w:id="764307016">
      <w:bodyDiv w:val="1"/>
      <w:marLeft w:val="0"/>
      <w:marRight w:val="0"/>
      <w:marTop w:val="0"/>
      <w:marBottom w:val="0"/>
      <w:divBdr>
        <w:top w:val="none" w:sz="0" w:space="0" w:color="auto"/>
        <w:left w:val="none" w:sz="0" w:space="0" w:color="auto"/>
        <w:bottom w:val="none" w:sz="0" w:space="0" w:color="auto"/>
        <w:right w:val="none" w:sz="0" w:space="0" w:color="auto"/>
      </w:divBdr>
    </w:div>
    <w:div w:id="862481471">
      <w:bodyDiv w:val="1"/>
      <w:marLeft w:val="0"/>
      <w:marRight w:val="0"/>
      <w:marTop w:val="0"/>
      <w:marBottom w:val="0"/>
      <w:divBdr>
        <w:top w:val="none" w:sz="0" w:space="0" w:color="auto"/>
        <w:left w:val="none" w:sz="0" w:space="0" w:color="auto"/>
        <w:bottom w:val="none" w:sz="0" w:space="0" w:color="auto"/>
        <w:right w:val="none" w:sz="0" w:space="0" w:color="auto"/>
      </w:divBdr>
      <w:divsChild>
        <w:div w:id="1845625100">
          <w:marLeft w:val="720"/>
          <w:marRight w:val="0"/>
          <w:marTop w:val="0"/>
          <w:marBottom w:val="0"/>
          <w:divBdr>
            <w:top w:val="none" w:sz="0" w:space="0" w:color="auto"/>
            <w:left w:val="none" w:sz="0" w:space="0" w:color="auto"/>
            <w:bottom w:val="none" w:sz="0" w:space="0" w:color="auto"/>
            <w:right w:val="none" w:sz="0" w:space="0" w:color="auto"/>
          </w:divBdr>
        </w:div>
      </w:divsChild>
    </w:div>
    <w:div w:id="960265229">
      <w:bodyDiv w:val="1"/>
      <w:marLeft w:val="0"/>
      <w:marRight w:val="0"/>
      <w:marTop w:val="0"/>
      <w:marBottom w:val="0"/>
      <w:divBdr>
        <w:top w:val="none" w:sz="0" w:space="0" w:color="auto"/>
        <w:left w:val="none" w:sz="0" w:space="0" w:color="auto"/>
        <w:bottom w:val="none" w:sz="0" w:space="0" w:color="auto"/>
        <w:right w:val="none" w:sz="0" w:space="0" w:color="auto"/>
      </w:divBdr>
    </w:div>
    <w:div w:id="1323240655">
      <w:bodyDiv w:val="1"/>
      <w:marLeft w:val="0"/>
      <w:marRight w:val="0"/>
      <w:marTop w:val="0"/>
      <w:marBottom w:val="0"/>
      <w:divBdr>
        <w:top w:val="none" w:sz="0" w:space="0" w:color="auto"/>
        <w:left w:val="none" w:sz="0" w:space="0" w:color="auto"/>
        <w:bottom w:val="none" w:sz="0" w:space="0" w:color="auto"/>
        <w:right w:val="none" w:sz="0" w:space="0" w:color="auto"/>
      </w:divBdr>
    </w:div>
    <w:div w:id="19295792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Pages>
  <Words>3958</Words>
  <Characters>22562</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Mortlock</dc:creator>
  <cp:keywords/>
  <dc:description/>
  <cp:lastModifiedBy>Kate Baring</cp:lastModifiedBy>
  <cp:revision>3</cp:revision>
  <cp:lastPrinted>2023-05-18T08:28:00Z</cp:lastPrinted>
  <dcterms:created xsi:type="dcterms:W3CDTF">2024-03-26T23:30:00Z</dcterms:created>
  <dcterms:modified xsi:type="dcterms:W3CDTF">2024-03-26T23:33:00Z</dcterms:modified>
</cp:coreProperties>
</file>