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DE307" w14:textId="77777777" w:rsidR="00C35CC9" w:rsidRDefault="00C35CC9"/>
    <w:p w14:paraId="135742BF" w14:textId="77777777" w:rsidR="00C35CC9" w:rsidRPr="00E263AA" w:rsidRDefault="00C35CC9">
      <w:pPr>
        <w:rPr>
          <w:rFonts w:ascii="Calibri" w:eastAsia="Calibri" w:hAnsi="Calibri" w:cs="Calibri"/>
        </w:rPr>
      </w:pPr>
    </w:p>
    <w:tbl>
      <w:tblPr>
        <w:tblStyle w:val="a"/>
        <w:tblW w:w="10490" w:type="dxa"/>
        <w:tblInd w:w="-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458"/>
        <w:gridCol w:w="6"/>
        <w:gridCol w:w="4453"/>
        <w:gridCol w:w="993"/>
        <w:gridCol w:w="2580"/>
      </w:tblGrid>
      <w:tr w:rsidR="00C35CC9" w:rsidRPr="00E263AA" w14:paraId="25076C90" w14:textId="77777777">
        <w:trPr>
          <w:trHeight w:val="424"/>
        </w:trPr>
        <w:tc>
          <w:tcPr>
            <w:tcW w:w="2458" w:type="dxa"/>
            <w:shd w:val="clear" w:color="auto" w:fill="F2F2F2"/>
            <w:vAlign w:val="center"/>
          </w:tcPr>
          <w:p w14:paraId="15A85243" w14:textId="77777777" w:rsidR="00C35CC9" w:rsidRPr="00E263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LMCNG G+ Meta Plus Bold" w:hAnsiTheme="minorHAnsi" w:cstheme="minorHAnsi"/>
                <w:color w:val="000000"/>
              </w:rPr>
            </w:pPr>
            <w:r w:rsidRPr="00E263AA">
              <w:rPr>
                <w:rFonts w:asciiTheme="minorHAnsi" w:eastAsia="Roboto" w:hAnsiTheme="minorHAnsi" w:cstheme="minorHAnsi"/>
                <w:b/>
                <w:color w:val="000000"/>
              </w:rPr>
              <w:t>Location</w:t>
            </w:r>
          </w:p>
        </w:tc>
        <w:tc>
          <w:tcPr>
            <w:tcW w:w="4459" w:type="dxa"/>
            <w:gridSpan w:val="2"/>
            <w:vAlign w:val="center"/>
          </w:tcPr>
          <w:p w14:paraId="756882A5" w14:textId="77777777" w:rsidR="00C35CC9" w:rsidRPr="00E263AA" w:rsidRDefault="00C35C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</w:rPr>
            </w:pPr>
          </w:p>
        </w:tc>
        <w:tc>
          <w:tcPr>
            <w:tcW w:w="993" w:type="dxa"/>
            <w:shd w:val="clear" w:color="auto" w:fill="F2F2F2"/>
            <w:vAlign w:val="center"/>
          </w:tcPr>
          <w:p w14:paraId="4568D785" w14:textId="77777777" w:rsidR="00C35CC9" w:rsidRPr="00E263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b/>
                <w:color w:val="000000"/>
              </w:rPr>
            </w:pPr>
            <w:r w:rsidRPr="00E263AA">
              <w:rPr>
                <w:rFonts w:asciiTheme="minorHAnsi" w:eastAsia="Roboto" w:hAnsiTheme="minorHAnsi" w:cstheme="minorHAnsi"/>
                <w:b/>
                <w:color w:val="000000"/>
              </w:rPr>
              <w:t>Date</w:t>
            </w:r>
          </w:p>
        </w:tc>
        <w:tc>
          <w:tcPr>
            <w:tcW w:w="2580" w:type="dxa"/>
          </w:tcPr>
          <w:p w14:paraId="6220F297" w14:textId="77777777" w:rsidR="00C35CC9" w:rsidRPr="00E263AA" w:rsidRDefault="00C35C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</w:rPr>
            </w:pPr>
          </w:p>
        </w:tc>
      </w:tr>
      <w:tr w:rsidR="00C35CC9" w:rsidRPr="00E263AA" w14:paraId="0700285F" w14:textId="77777777">
        <w:trPr>
          <w:trHeight w:val="84"/>
        </w:trPr>
        <w:tc>
          <w:tcPr>
            <w:tcW w:w="2464" w:type="dxa"/>
            <w:gridSpan w:val="2"/>
            <w:shd w:val="clear" w:color="auto" w:fill="F2F2F2"/>
          </w:tcPr>
          <w:p w14:paraId="28DCA4C2" w14:textId="77777777" w:rsidR="00C35CC9" w:rsidRPr="00E263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Theme="minorHAnsi" w:eastAsia="Roboto" w:hAnsiTheme="minorHAnsi" w:cstheme="minorHAnsi"/>
                <w:color w:val="000000"/>
              </w:rPr>
            </w:pPr>
            <w:r w:rsidRPr="00E263AA">
              <w:rPr>
                <w:rFonts w:asciiTheme="minorHAnsi" w:eastAsia="Roboto" w:hAnsiTheme="minorHAnsi" w:cstheme="minorHAnsi"/>
                <w:b/>
                <w:color w:val="000000"/>
              </w:rPr>
              <w:t>Hazard</w:t>
            </w:r>
          </w:p>
        </w:tc>
        <w:tc>
          <w:tcPr>
            <w:tcW w:w="8026" w:type="dxa"/>
            <w:gridSpan w:val="3"/>
            <w:shd w:val="clear" w:color="auto" w:fill="F2F2F2"/>
          </w:tcPr>
          <w:p w14:paraId="33A97527" w14:textId="77777777" w:rsidR="00C35CC9" w:rsidRPr="00E263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Theme="minorHAnsi" w:eastAsia="Roboto" w:hAnsiTheme="minorHAnsi" w:cstheme="minorHAnsi"/>
                <w:b/>
                <w:color w:val="000000"/>
              </w:rPr>
            </w:pPr>
            <w:r w:rsidRPr="00E263AA">
              <w:rPr>
                <w:rFonts w:asciiTheme="minorHAnsi" w:eastAsia="Roboto" w:hAnsiTheme="minorHAnsi" w:cstheme="minorHAnsi"/>
                <w:b/>
                <w:color w:val="000000"/>
              </w:rPr>
              <w:t>Description of Hazard</w:t>
            </w:r>
          </w:p>
        </w:tc>
      </w:tr>
      <w:tr w:rsidR="00C35CC9" w:rsidRPr="00E263AA" w14:paraId="6F594DD8" w14:textId="77777777">
        <w:trPr>
          <w:trHeight w:val="82"/>
        </w:trPr>
        <w:tc>
          <w:tcPr>
            <w:tcW w:w="2464" w:type="dxa"/>
            <w:gridSpan w:val="2"/>
            <w:shd w:val="clear" w:color="auto" w:fill="auto"/>
          </w:tcPr>
          <w:p w14:paraId="2C1977C4" w14:textId="77777777" w:rsidR="00C35CC9" w:rsidRPr="00E263AA" w:rsidRDefault="00C35C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Theme="minorHAnsi" w:eastAsia="Roboto" w:hAnsiTheme="minorHAnsi" w:cstheme="minorHAnsi"/>
                <w:b/>
                <w:color w:val="000000"/>
              </w:rPr>
            </w:pPr>
          </w:p>
        </w:tc>
        <w:tc>
          <w:tcPr>
            <w:tcW w:w="8026" w:type="dxa"/>
            <w:gridSpan w:val="3"/>
            <w:shd w:val="clear" w:color="auto" w:fill="auto"/>
          </w:tcPr>
          <w:p w14:paraId="681456F8" w14:textId="77777777" w:rsidR="00C35CC9" w:rsidRPr="00E263AA" w:rsidRDefault="00C35C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Theme="minorHAnsi" w:eastAsia="Roboto" w:hAnsiTheme="minorHAnsi" w:cstheme="minorHAnsi"/>
                <w:b/>
                <w:color w:val="000000"/>
              </w:rPr>
            </w:pPr>
          </w:p>
        </w:tc>
      </w:tr>
      <w:tr w:rsidR="00C35CC9" w:rsidRPr="00E263AA" w14:paraId="56D3ED61" w14:textId="77777777">
        <w:trPr>
          <w:trHeight w:val="82"/>
        </w:trPr>
        <w:tc>
          <w:tcPr>
            <w:tcW w:w="2464" w:type="dxa"/>
            <w:gridSpan w:val="2"/>
            <w:shd w:val="clear" w:color="auto" w:fill="auto"/>
          </w:tcPr>
          <w:p w14:paraId="500C4AEF" w14:textId="77777777" w:rsidR="00C35CC9" w:rsidRPr="00E263AA" w:rsidRDefault="00C35C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Theme="minorHAnsi" w:eastAsia="Roboto" w:hAnsiTheme="minorHAnsi" w:cstheme="minorHAnsi"/>
                <w:b/>
                <w:color w:val="000000"/>
              </w:rPr>
            </w:pPr>
          </w:p>
        </w:tc>
        <w:tc>
          <w:tcPr>
            <w:tcW w:w="8026" w:type="dxa"/>
            <w:gridSpan w:val="3"/>
            <w:shd w:val="clear" w:color="auto" w:fill="auto"/>
          </w:tcPr>
          <w:p w14:paraId="02A38938" w14:textId="77777777" w:rsidR="00C35CC9" w:rsidRPr="00E263AA" w:rsidRDefault="00C35C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Theme="minorHAnsi" w:eastAsia="Roboto" w:hAnsiTheme="minorHAnsi" w:cstheme="minorHAnsi"/>
                <w:b/>
                <w:color w:val="000000"/>
              </w:rPr>
            </w:pPr>
          </w:p>
        </w:tc>
      </w:tr>
      <w:tr w:rsidR="00C35CC9" w:rsidRPr="00E263AA" w14:paraId="423E50CF" w14:textId="77777777">
        <w:trPr>
          <w:trHeight w:val="82"/>
        </w:trPr>
        <w:tc>
          <w:tcPr>
            <w:tcW w:w="2464" w:type="dxa"/>
            <w:gridSpan w:val="2"/>
            <w:shd w:val="clear" w:color="auto" w:fill="auto"/>
          </w:tcPr>
          <w:p w14:paraId="1B467963" w14:textId="77777777" w:rsidR="00C35CC9" w:rsidRPr="00E263AA" w:rsidRDefault="00C35C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Theme="minorHAnsi" w:eastAsia="Roboto" w:hAnsiTheme="minorHAnsi" w:cstheme="minorHAnsi"/>
                <w:b/>
                <w:color w:val="000000"/>
              </w:rPr>
            </w:pPr>
          </w:p>
        </w:tc>
        <w:tc>
          <w:tcPr>
            <w:tcW w:w="8026" w:type="dxa"/>
            <w:gridSpan w:val="3"/>
            <w:shd w:val="clear" w:color="auto" w:fill="auto"/>
          </w:tcPr>
          <w:p w14:paraId="79AB7898" w14:textId="77777777" w:rsidR="00C35CC9" w:rsidRPr="00E263AA" w:rsidRDefault="00C35C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Theme="minorHAnsi" w:eastAsia="Roboto" w:hAnsiTheme="minorHAnsi" w:cstheme="minorHAnsi"/>
                <w:b/>
                <w:color w:val="000000"/>
              </w:rPr>
            </w:pPr>
          </w:p>
        </w:tc>
      </w:tr>
      <w:tr w:rsidR="00C35CC9" w:rsidRPr="00E263AA" w14:paraId="0ED46153" w14:textId="77777777">
        <w:trPr>
          <w:trHeight w:val="82"/>
        </w:trPr>
        <w:tc>
          <w:tcPr>
            <w:tcW w:w="2464" w:type="dxa"/>
            <w:gridSpan w:val="2"/>
            <w:shd w:val="clear" w:color="auto" w:fill="auto"/>
          </w:tcPr>
          <w:p w14:paraId="6BAEFD1F" w14:textId="77777777" w:rsidR="00C35CC9" w:rsidRPr="00E263AA" w:rsidRDefault="00C35C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Theme="minorHAnsi" w:eastAsia="Roboto" w:hAnsiTheme="minorHAnsi" w:cstheme="minorHAnsi"/>
                <w:b/>
                <w:color w:val="000000"/>
              </w:rPr>
            </w:pPr>
          </w:p>
        </w:tc>
        <w:tc>
          <w:tcPr>
            <w:tcW w:w="8026" w:type="dxa"/>
            <w:gridSpan w:val="3"/>
            <w:shd w:val="clear" w:color="auto" w:fill="auto"/>
          </w:tcPr>
          <w:p w14:paraId="33318BFE" w14:textId="77777777" w:rsidR="00C35CC9" w:rsidRPr="00E263AA" w:rsidRDefault="00C35C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Theme="minorHAnsi" w:eastAsia="Roboto" w:hAnsiTheme="minorHAnsi" w:cstheme="minorHAnsi"/>
                <w:b/>
                <w:color w:val="000000"/>
              </w:rPr>
            </w:pPr>
          </w:p>
        </w:tc>
      </w:tr>
    </w:tbl>
    <w:p w14:paraId="04A65CA9" w14:textId="77777777" w:rsidR="00C35CC9" w:rsidRPr="00E263AA" w:rsidRDefault="00C35CC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eastAsia="Roboto" w:hAnsiTheme="minorHAnsi" w:cstheme="minorHAnsi"/>
          <w:b/>
          <w:color w:val="000000"/>
        </w:rPr>
      </w:pPr>
    </w:p>
    <w:p w14:paraId="7D3D7903" w14:textId="77777777" w:rsidR="00C35CC9" w:rsidRPr="00E263AA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Theme="minorHAnsi" w:eastAsia="Roboto" w:hAnsiTheme="minorHAnsi" w:cstheme="minorHAnsi"/>
          <w:color w:val="000000"/>
        </w:rPr>
      </w:pPr>
      <w:r w:rsidRPr="00E263AA">
        <w:rPr>
          <w:rFonts w:asciiTheme="minorHAnsi" w:eastAsia="Roboto" w:hAnsiTheme="minorHAnsi" w:cstheme="minorHAnsi"/>
          <w:color w:val="000000"/>
        </w:rPr>
        <w:t xml:space="preserve">On the following chart, circle or highlight the most likely harm to a person if the risk happens (along the top). Next circle how often it COULD happen (left hand side). The risk priority (score) is the intersecting number. </w:t>
      </w:r>
    </w:p>
    <w:tbl>
      <w:tblPr>
        <w:tblStyle w:val="a0"/>
        <w:tblW w:w="10490" w:type="dxa"/>
        <w:tblInd w:w="-1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1989"/>
        <w:gridCol w:w="2547"/>
        <w:gridCol w:w="28"/>
        <w:gridCol w:w="2410"/>
        <w:gridCol w:w="2410"/>
      </w:tblGrid>
      <w:tr w:rsidR="00E263AA" w:rsidRPr="00E263AA" w14:paraId="7A5D6294" w14:textId="77777777" w:rsidTr="00E263AA">
        <w:trPr>
          <w:trHeight w:val="278"/>
        </w:trPr>
        <w:tc>
          <w:tcPr>
            <w:tcW w:w="3095" w:type="dxa"/>
            <w:gridSpan w:val="2"/>
            <w:vMerge w:val="restart"/>
            <w:shd w:val="clear" w:color="auto" w:fill="F2F2F2"/>
            <w:vAlign w:val="center"/>
          </w:tcPr>
          <w:p w14:paraId="2A7EBFFF" w14:textId="77777777" w:rsidR="00E263AA" w:rsidRPr="00E263AA" w:rsidRDefault="00E263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b/>
                <w:color w:val="000000"/>
              </w:rPr>
            </w:pPr>
            <w:r w:rsidRPr="00E263AA">
              <w:rPr>
                <w:rFonts w:asciiTheme="minorHAnsi" w:eastAsia="Roboto" w:hAnsiTheme="minorHAnsi" w:cstheme="minorHAnsi"/>
                <w:b/>
                <w:color w:val="000000"/>
              </w:rPr>
              <w:t>Probability</w:t>
            </w:r>
          </w:p>
          <w:p w14:paraId="3A585C14" w14:textId="5B987486" w:rsidR="00E263AA" w:rsidRPr="00E263AA" w:rsidRDefault="00E263AA" w:rsidP="00057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</w:rPr>
            </w:pPr>
            <w:r w:rsidRPr="00E263AA">
              <w:rPr>
                <w:rFonts w:asciiTheme="minorHAnsi" w:eastAsia="Roboto" w:hAnsiTheme="minorHAnsi" w:cstheme="minorHAnsi"/>
                <w:color w:val="000000"/>
              </w:rPr>
              <w:t xml:space="preserve">How likely could it happen? </w:t>
            </w:r>
          </w:p>
        </w:tc>
        <w:tc>
          <w:tcPr>
            <w:tcW w:w="7395" w:type="dxa"/>
            <w:gridSpan w:val="4"/>
            <w:shd w:val="clear" w:color="auto" w:fill="F2F2F2"/>
          </w:tcPr>
          <w:p w14:paraId="6AD14BFF" w14:textId="77777777" w:rsidR="00E263AA" w:rsidRPr="00E263AA" w:rsidRDefault="00E263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rFonts w:asciiTheme="minorHAnsi" w:eastAsia="Roboto" w:hAnsiTheme="minorHAnsi" w:cstheme="minorHAnsi"/>
                <w:color w:val="000000"/>
              </w:rPr>
            </w:pPr>
            <w:r w:rsidRPr="00E263AA">
              <w:rPr>
                <w:rFonts w:asciiTheme="minorHAnsi" w:eastAsia="Roboto" w:hAnsiTheme="minorHAnsi" w:cstheme="minorHAnsi"/>
                <w:b/>
                <w:color w:val="000000"/>
              </w:rPr>
              <w:t xml:space="preserve">Risk priority chart </w:t>
            </w:r>
          </w:p>
        </w:tc>
      </w:tr>
      <w:tr w:rsidR="00E263AA" w:rsidRPr="00E263AA" w14:paraId="47B92F13" w14:textId="77777777">
        <w:trPr>
          <w:trHeight w:val="603"/>
        </w:trPr>
        <w:tc>
          <w:tcPr>
            <w:tcW w:w="3095" w:type="dxa"/>
            <w:gridSpan w:val="2"/>
            <w:vMerge/>
            <w:shd w:val="clear" w:color="auto" w:fill="F2F2F2"/>
            <w:vAlign w:val="center"/>
          </w:tcPr>
          <w:p w14:paraId="52F43F99" w14:textId="42008F1A" w:rsidR="00E263AA" w:rsidRPr="00E263AA" w:rsidRDefault="00E263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</w:rPr>
            </w:pPr>
          </w:p>
        </w:tc>
        <w:tc>
          <w:tcPr>
            <w:tcW w:w="7395" w:type="dxa"/>
            <w:gridSpan w:val="4"/>
            <w:shd w:val="clear" w:color="auto" w:fill="F2F2F2"/>
            <w:vAlign w:val="center"/>
          </w:tcPr>
          <w:p w14:paraId="7F38B069" w14:textId="77777777" w:rsidR="00E263AA" w:rsidRPr="00E263AA" w:rsidRDefault="00E263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right="-108"/>
              <w:jc w:val="center"/>
              <w:rPr>
                <w:rFonts w:asciiTheme="minorHAnsi" w:eastAsia="Roboto" w:hAnsiTheme="minorHAnsi" w:cstheme="minorHAnsi"/>
                <w:b/>
                <w:color w:val="000000"/>
              </w:rPr>
            </w:pPr>
            <w:r w:rsidRPr="00E263AA">
              <w:rPr>
                <w:rFonts w:asciiTheme="minorHAnsi" w:eastAsia="Roboto" w:hAnsiTheme="minorHAnsi" w:cstheme="minorHAnsi"/>
                <w:b/>
                <w:color w:val="000000"/>
              </w:rPr>
              <w:t xml:space="preserve">Consequence </w:t>
            </w:r>
          </w:p>
          <w:p w14:paraId="3CD4B890" w14:textId="77777777" w:rsidR="00E263AA" w:rsidRPr="00E263AA" w:rsidRDefault="00E263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/>
              <w:ind w:right="-108"/>
              <w:jc w:val="center"/>
              <w:rPr>
                <w:rFonts w:asciiTheme="minorHAnsi" w:eastAsia="Roboto" w:hAnsiTheme="minorHAnsi" w:cstheme="minorHAnsi"/>
                <w:color w:val="000000"/>
              </w:rPr>
            </w:pPr>
            <w:r w:rsidRPr="00E263AA">
              <w:rPr>
                <w:rFonts w:asciiTheme="minorHAnsi" w:eastAsia="Roboto" w:hAnsiTheme="minorHAnsi" w:cstheme="minorHAnsi"/>
                <w:color w:val="000000"/>
              </w:rPr>
              <w:t xml:space="preserve">How severely could it hurt someone? </w:t>
            </w:r>
          </w:p>
        </w:tc>
      </w:tr>
      <w:tr w:rsidR="00E263AA" w:rsidRPr="00E263AA" w14:paraId="298B5139" w14:textId="77777777">
        <w:trPr>
          <w:trHeight w:val="411"/>
        </w:trPr>
        <w:tc>
          <w:tcPr>
            <w:tcW w:w="3095" w:type="dxa"/>
            <w:gridSpan w:val="2"/>
            <w:vMerge/>
            <w:shd w:val="clear" w:color="auto" w:fill="F2F2F2"/>
            <w:vAlign w:val="center"/>
          </w:tcPr>
          <w:p w14:paraId="264FBFAD" w14:textId="77777777" w:rsidR="00E263AA" w:rsidRPr="00E263AA" w:rsidRDefault="00E263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Roboto" w:hAnsiTheme="minorHAnsi" w:cstheme="minorHAnsi"/>
                <w:color w:val="000000"/>
              </w:rPr>
            </w:pPr>
          </w:p>
        </w:tc>
        <w:tc>
          <w:tcPr>
            <w:tcW w:w="2575" w:type="dxa"/>
            <w:gridSpan w:val="2"/>
            <w:shd w:val="clear" w:color="auto" w:fill="F2F2F2"/>
          </w:tcPr>
          <w:p w14:paraId="5C79062B" w14:textId="77777777" w:rsidR="00E263AA" w:rsidRPr="00E263AA" w:rsidRDefault="00E263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jc w:val="center"/>
              <w:rPr>
                <w:rFonts w:asciiTheme="minorHAnsi" w:eastAsia="Roboto" w:hAnsiTheme="minorHAnsi" w:cstheme="minorHAnsi"/>
                <w:b/>
                <w:color w:val="000000"/>
              </w:rPr>
            </w:pPr>
            <w:r w:rsidRPr="00E263AA">
              <w:rPr>
                <w:rFonts w:asciiTheme="minorHAnsi" w:eastAsia="Roboto" w:hAnsiTheme="minorHAnsi" w:cstheme="minorHAnsi"/>
                <w:b/>
                <w:color w:val="000000"/>
              </w:rPr>
              <w:t>Catastrophic</w:t>
            </w:r>
          </w:p>
          <w:p w14:paraId="29EE93E9" w14:textId="77777777" w:rsidR="00E263AA" w:rsidRPr="00E263AA" w:rsidRDefault="00E263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</w:rPr>
            </w:pPr>
            <w:r w:rsidRPr="00E263AA">
              <w:rPr>
                <w:rFonts w:asciiTheme="minorHAnsi" w:eastAsia="Roboto" w:hAnsiTheme="minorHAnsi" w:cstheme="minorHAnsi"/>
                <w:color w:val="000000"/>
              </w:rPr>
              <w:t>Kills, permanently disables</w:t>
            </w:r>
          </w:p>
        </w:tc>
        <w:tc>
          <w:tcPr>
            <w:tcW w:w="2410" w:type="dxa"/>
            <w:shd w:val="clear" w:color="auto" w:fill="F2F2F2"/>
          </w:tcPr>
          <w:p w14:paraId="40AD27E3" w14:textId="77777777" w:rsidR="00E263AA" w:rsidRPr="00E263AA" w:rsidRDefault="00E263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jc w:val="center"/>
              <w:rPr>
                <w:rFonts w:asciiTheme="minorHAnsi" w:eastAsia="Roboto" w:hAnsiTheme="minorHAnsi" w:cstheme="minorHAnsi"/>
                <w:b/>
                <w:color w:val="000000"/>
              </w:rPr>
            </w:pPr>
            <w:r w:rsidRPr="00E263AA">
              <w:rPr>
                <w:rFonts w:asciiTheme="minorHAnsi" w:eastAsia="Roboto" w:hAnsiTheme="minorHAnsi" w:cstheme="minorHAnsi"/>
                <w:b/>
                <w:color w:val="000000"/>
              </w:rPr>
              <w:t xml:space="preserve">Major </w:t>
            </w:r>
          </w:p>
          <w:p w14:paraId="4DE00BED" w14:textId="77777777" w:rsidR="00E263AA" w:rsidRPr="00E263AA" w:rsidRDefault="00E263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</w:rPr>
            </w:pPr>
            <w:r w:rsidRPr="00E263AA">
              <w:rPr>
                <w:rFonts w:asciiTheme="minorHAnsi" w:eastAsia="Roboto" w:hAnsiTheme="minorHAnsi" w:cstheme="minorHAnsi"/>
                <w:color w:val="000000"/>
              </w:rPr>
              <w:t xml:space="preserve">Significant injury </w:t>
            </w:r>
          </w:p>
        </w:tc>
        <w:tc>
          <w:tcPr>
            <w:tcW w:w="2410" w:type="dxa"/>
            <w:shd w:val="clear" w:color="auto" w:fill="F2F2F2"/>
          </w:tcPr>
          <w:p w14:paraId="2736627C" w14:textId="77777777" w:rsidR="00E263AA" w:rsidRPr="00E263AA" w:rsidRDefault="00E263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jc w:val="center"/>
              <w:rPr>
                <w:rFonts w:asciiTheme="minorHAnsi" w:eastAsia="Roboto" w:hAnsiTheme="minorHAnsi" w:cstheme="minorHAnsi"/>
                <w:b/>
                <w:color w:val="000000"/>
              </w:rPr>
            </w:pPr>
            <w:r w:rsidRPr="00E263AA">
              <w:rPr>
                <w:rFonts w:asciiTheme="minorHAnsi" w:eastAsia="Roboto" w:hAnsiTheme="minorHAnsi" w:cstheme="minorHAnsi"/>
                <w:b/>
                <w:color w:val="000000"/>
              </w:rPr>
              <w:t>Minor</w:t>
            </w:r>
          </w:p>
          <w:p w14:paraId="6C6CEB49" w14:textId="77777777" w:rsidR="00E263AA" w:rsidRPr="00E263AA" w:rsidRDefault="00E263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</w:rPr>
            </w:pPr>
            <w:r w:rsidRPr="00E263AA">
              <w:rPr>
                <w:rFonts w:asciiTheme="minorHAnsi" w:eastAsia="Roboto" w:hAnsiTheme="minorHAnsi" w:cstheme="minorHAnsi"/>
                <w:color w:val="000000"/>
              </w:rPr>
              <w:t>First aid only</w:t>
            </w:r>
          </w:p>
        </w:tc>
      </w:tr>
      <w:tr w:rsidR="00E263AA" w:rsidRPr="00E263AA" w14:paraId="793CB0C5" w14:textId="77777777">
        <w:trPr>
          <w:trHeight w:val="295"/>
        </w:trPr>
        <w:tc>
          <w:tcPr>
            <w:tcW w:w="3095" w:type="dxa"/>
            <w:gridSpan w:val="2"/>
            <w:vMerge/>
            <w:shd w:val="clear" w:color="auto" w:fill="F2F2F2"/>
          </w:tcPr>
          <w:p w14:paraId="60B7BB5E" w14:textId="77777777" w:rsidR="00E263AA" w:rsidRPr="00E263AA" w:rsidRDefault="00E263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</w:rPr>
            </w:pPr>
          </w:p>
        </w:tc>
        <w:tc>
          <w:tcPr>
            <w:tcW w:w="2575" w:type="dxa"/>
            <w:gridSpan w:val="2"/>
            <w:shd w:val="clear" w:color="auto" w:fill="F2F2F2"/>
            <w:vAlign w:val="center"/>
          </w:tcPr>
          <w:p w14:paraId="039BDFD1" w14:textId="77777777" w:rsidR="00E263AA" w:rsidRPr="00E263AA" w:rsidRDefault="00E263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</w:rPr>
            </w:pPr>
            <w:r w:rsidRPr="00E263AA">
              <w:rPr>
                <w:rFonts w:asciiTheme="minorHAnsi" w:eastAsia="Roboto" w:hAnsiTheme="minorHAnsi" w:cstheme="minorHAnsi"/>
                <w:b/>
                <w:color w:val="000000"/>
              </w:rPr>
              <w:t xml:space="preserve">Permanent injury </w:t>
            </w:r>
          </w:p>
        </w:tc>
        <w:tc>
          <w:tcPr>
            <w:tcW w:w="2410" w:type="dxa"/>
            <w:shd w:val="clear" w:color="auto" w:fill="F2F2F2"/>
            <w:vAlign w:val="center"/>
          </w:tcPr>
          <w:p w14:paraId="0DE6002A" w14:textId="77777777" w:rsidR="00E263AA" w:rsidRPr="00E263AA" w:rsidRDefault="00E263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</w:rPr>
            </w:pPr>
            <w:r w:rsidRPr="00E263AA">
              <w:rPr>
                <w:rFonts w:asciiTheme="minorHAnsi" w:eastAsia="Roboto" w:hAnsiTheme="minorHAnsi" w:cstheme="minorHAnsi"/>
                <w:b/>
                <w:color w:val="000000"/>
              </w:rPr>
              <w:t xml:space="preserve">Not permanent </w:t>
            </w:r>
          </w:p>
        </w:tc>
        <w:tc>
          <w:tcPr>
            <w:tcW w:w="2410" w:type="dxa"/>
            <w:shd w:val="clear" w:color="auto" w:fill="F2F2F2"/>
            <w:vAlign w:val="center"/>
          </w:tcPr>
          <w:p w14:paraId="4BA0F751" w14:textId="77777777" w:rsidR="00E263AA" w:rsidRPr="00E263AA" w:rsidRDefault="00E263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</w:rPr>
            </w:pPr>
            <w:r w:rsidRPr="00E263AA">
              <w:rPr>
                <w:rFonts w:asciiTheme="minorHAnsi" w:eastAsia="Roboto" w:hAnsiTheme="minorHAnsi" w:cstheme="minorHAnsi"/>
                <w:b/>
                <w:color w:val="000000"/>
              </w:rPr>
              <w:t xml:space="preserve">No lost time </w:t>
            </w:r>
          </w:p>
        </w:tc>
      </w:tr>
      <w:tr w:rsidR="00C35CC9" w:rsidRPr="00E263AA" w14:paraId="3CF2E62E" w14:textId="77777777">
        <w:trPr>
          <w:trHeight w:val="570"/>
        </w:trPr>
        <w:tc>
          <w:tcPr>
            <w:tcW w:w="3095" w:type="dxa"/>
            <w:gridSpan w:val="2"/>
            <w:shd w:val="clear" w:color="auto" w:fill="F2F2F2"/>
            <w:vAlign w:val="center"/>
          </w:tcPr>
          <w:p w14:paraId="2856674F" w14:textId="77777777" w:rsidR="00C35CC9" w:rsidRPr="00E263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Theme="minorHAnsi" w:eastAsia="Roboto" w:hAnsiTheme="minorHAnsi" w:cstheme="minorHAnsi"/>
                <w:b/>
                <w:color w:val="000000"/>
              </w:rPr>
            </w:pPr>
            <w:r w:rsidRPr="00E263AA">
              <w:rPr>
                <w:rFonts w:asciiTheme="minorHAnsi" w:eastAsia="Roboto" w:hAnsiTheme="minorHAnsi" w:cstheme="minorHAnsi"/>
                <w:b/>
                <w:color w:val="000000"/>
              </w:rPr>
              <w:t xml:space="preserve">Very likely </w:t>
            </w:r>
          </w:p>
          <w:p w14:paraId="15C6115A" w14:textId="77777777" w:rsidR="00C35CC9" w:rsidRPr="00E263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Theme="minorHAnsi" w:eastAsia="Roboto" w:hAnsiTheme="minorHAnsi" w:cstheme="minorHAnsi"/>
                <w:color w:val="000000"/>
              </w:rPr>
            </w:pPr>
            <w:r w:rsidRPr="00E263AA">
              <w:rPr>
                <w:rFonts w:asciiTheme="minorHAnsi" w:eastAsia="Roboto" w:hAnsiTheme="minorHAnsi" w:cstheme="minorHAnsi"/>
                <w:color w:val="000000"/>
              </w:rPr>
              <w:t xml:space="preserve">Could happen frequently </w:t>
            </w:r>
          </w:p>
        </w:tc>
        <w:tc>
          <w:tcPr>
            <w:tcW w:w="2575" w:type="dxa"/>
            <w:gridSpan w:val="2"/>
            <w:shd w:val="clear" w:color="auto" w:fill="auto"/>
            <w:vAlign w:val="center"/>
          </w:tcPr>
          <w:p w14:paraId="6A946064" w14:textId="77777777" w:rsidR="00C35CC9" w:rsidRPr="00E263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</w:rPr>
            </w:pPr>
            <w:r w:rsidRPr="00E263AA">
              <w:rPr>
                <w:rFonts w:asciiTheme="minorHAnsi" w:eastAsia="Roboto" w:hAnsiTheme="minorHAnsi" w:cstheme="minorHAnsi"/>
                <w:color w:val="000000"/>
              </w:rPr>
              <w:t xml:space="preserve">1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942CD18" w14:textId="77777777" w:rsidR="00C35CC9" w:rsidRPr="00E263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</w:rPr>
            </w:pPr>
            <w:r w:rsidRPr="00E263AA">
              <w:rPr>
                <w:rFonts w:asciiTheme="minorHAnsi" w:eastAsia="Roboto" w:hAnsiTheme="minorHAnsi" w:cstheme="minorHAnsi"/>
                <w:color w:val="000000"/>
              </w:rPr>
              <w:t xml:space="preserve">2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2C2F9B7" w14:textId="77777777" w:rsidR="00C35CC9" w:rsidRPr="00E263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</w:rPr>
            </w:pPr>
            <w:r w:rsidRPr="00E263AA">
              <w:rPr>
                <w:rFonts w:asciiTheme="minorHAnsi" w:eastAsia="Roboto" w:hAnsiTheme="minorHAnsi" w:cstheme="minorHAnsi"/>
                <w:color w:val="000000"/>
              </w:rPr>
              <w:t xml:space="preserve">2 </w:t>
            </w:r>
          </w:p>
        </w:tc>
      </w:tr>
      <w:tr w:rsidR="00C35CC9" w:rsidRPr="00E263AA" w14:paraId="4C178E82" w14:textId="77777777">
        <w:trPr>
          <w:trHeight w:val="530"/>
        </w:trPr>
        <w:tc>
          <w:tcPr>
            <w:tcW w:w="3095" w:type="dxa"/>
            <w:gridSpan w:val="2"/>
            <w:shd w:val="clear" w:color="auto" w:fill="F2F2F2"/>
            <w:vAlign w:val="center"/>
          </w:tcPr>
          <w:p w14:paraId="4D754090" w14:textId="77777777" w:rsidR="00C35CC9" w:rsidRPr="00E263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Theme="minorHAnsi" w:eastAsia="Roboto" w:hAnsiTheme="minorHAnsi" w:cstheme="minorHAnsi"/>
                <w:b/>
                <w:color w:val="000000"/>
              </w:rPr>
            </w:pPr>
            <w:r w:rsidRPr="00E263AA">
              <w:rPr>
                <w:rFonts w:asciiTheme="minorHAnsi" w:eastAsia="Roboto" w:hAnsiTheme="minorHAnsi" w:cstheme="minorHAnsi"/>
                <w:b/>
                <w:color w:val="000000"/>
              </w:rPr>
              <w:t xml:space="preserve">Likely </w:t>
            </w:r>
          </w:p>
          <w:p w14:paraId="263AA397" w14:textId="77777777" w:rsidR="00C35CC9" w:rsidRPr="00E263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Theme="minorHAnsi" w:eastAsia="Roboto" w:hAnsiTheme="minorHAnsi" w:cstheme="minorHAnsi"/>
                <w:color w:val="000000"/>
              </w:rPr>
            </w:pPr>
            <w:r w:rsidRPr="00E263AA">
              <w:rPr>
                <w:rFonts w:asciiTheme="minorHAnsi" w:eastAsia="Roboto" w:hAnsiTheme="minorHAnsi" w:cstheme="minorHAnsi"/>
                <w:color w:val="000000"/>
              </w:rPr>
              <w:t xml:space="preserve">Could happen occasionally </w:t>
            </w:r>
          </w:p>
        </w:tc>
        <w:tc>
          <w:tcPr>
            <w:tcW w:w="2575" w:type="dxa"/>
            <w:gridSpan w:val="2"/>
            <w:shd w:val="clear" w:color="auto" w:fill="auto"/>
            <w:vAlign w:val="center"/>
          </w:tcPr>
          <w:p w14:paraId="32A29213" w14:textId="77777777" w:rsidR="00C35CC9" w:rsidRPr="00E263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</w:rPr>
            </w:pPr>
            <w:r w:rsidRPr="00E263AA">
              <w:rPr>
                <w:rFonts w:asciiTheme="minorHAnsi" w:eastAsia="Roboto" w:hAnsiTheme="minorHAnsi" w:cstheme="minorHAnsi"/>
                <w:color w:val="000000"/>
              </w:rPr>
              <w:t xml:space="preserve">2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1CAC1EA" w14:textId="77777777" w:rsidR="00C35CC9" w:rsidRPr="00E263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</w:rPr>
            </w:pPr>
            <w:r w:rsidRPr="00E263AA">
              <w:rPr>
                <w:rFonts w:asciiTheme="minorHAnsi" w:eastAsia="Roboto" w:hAnsiTheme="minorHAnsi" w:cstheme="minorHAnsi"/>
                <w:color w:val="000000"/>
              </w:rPr>
              <w:t xml:space="preserve">3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A7DEDC5" w14:textId="77777777" w:rsidR="00C35CC9" w:rsidRPr="00E263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</w:rPr>
            </w:pPr>
            <w:r w:rsidRPr="00E263AA">
              <w:rPr>
                <w:rFonts w:asciiTheme="minorHAnsi" w:eastAsia="Roboto" w:hAnsiTheme="minorHAnsi" w:cstheme="minorHAnsi"/>
                <w:color w:val="000000"/>
              </w:rPr>
              <w:t xml:space="preserve">4 </w:t>
            </w:r>
          </w:p>
        </w:tc>
      </w:tr>
      <w:tr w:rsidR="00C35CC9" w:rsidRPr="00E263AA" w14:paraId="7FB03DC7" w14:textId="77777777">
        <w:trPr>
          <w:trHeight w:val="530"/>
        </w:trPr>
        <w:tc>
          <w:tcPr>
            <w:tcW w:w="3095" w:type="dxa"/>
            <w:gridSpan w:val="2"/>
            <w:shd w:val="clear" w:color="auto" w:fill="F2F2F2"/>
            <w:vAlign w:val="center"/>
          </w:tcPr>
          <w:p w14:paraId="3EC2F974" w14:textId="77777777" w:rsidR="00C35CC9" w:rsidRPr="00E263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Theme="minorHAnsi" w:eastAsia="Roboto" w:hAnsiTheme="minorHAnsi" w:cstheme="minorHAnsi"/>
                <w:b/>
                <w:color w:val="000000"/>
              </w:rPr>
            </w:pPr>
            <w:r w:rsidRPr="00E263AA">
              <w:rPr>
                <w:rFonts w:asciiTheme="minorHAnsi" w:eastAsia="Roboto" w:hAnsiTheme="minorHAnsi" w:cstheme="minorHAnsi"/>
                <w:b/>
                <w:color w:val="000000"/>
              </w:rPr>
              <w:t xml:space="preserve">Unlikely </w:t>
            </w:r>
          </w:p>
          <w:p w14:paraId="58E8A404" w14:textId="77777777" w:rsidR="00C35CC9" w:rsidRPr="00E263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Theme="minorHAnsi" w:eastAsia="Roboto" w:hAnsiTheme="minorHAnsi" w:cstheme="minorHAnsi"/>
                <w:color w:val="000000"/>
              </w:rPr>
            </w:pPr>
            <w:r w:rsidRPr="00E263AA">
              <w:rPr>
                <w:rFonts w:asciiTheme="minorHAnsi" w:eastAsia="Roboto" w:hAnsiTheme="minorHAnsi" w:cstheme="minorHAnsi"/>
                <w:color w:val="000000"/>
              </w:rPr>
              <w:t xml:space="preserve">Could happen rarely </w:t>
            </w:r>
          </w:p>
        </w:tc>
        <w:tc>
          <w:tcPr>
            <w:tcW w:w="2575" w:type="dxa"/>
            <w:gridSpan w:val="2"/>
            <w:shd w:val="clear" w:color="auto" w:fill="auto"/>
            <w:vAlign w:val="center"/>
          </w:tcPr>
          <w:p w14:paraId="6FE9153A" w14:textId="77777777" w:rsidR="00C35CC9" w:rsidRPr="00E263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</w:rPr>
            </w:pPr>
            <w:r w:rsidRPr="00E263AA">
              <w:rPr>
                <w:rFonts w:asciiTheme="minorHAnsi" w:eastAsia="Roboto" w:hAnsiTheme="minorHAnsi" w:cstheme="minorHAnsi"/>
                <w:color w:val="000000"/>
              </w:rPr>
              <w:t xml:space="preserve">3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BE041DD" w14:textId="77777777" w:rsidR="00C35CC9" w:rsidRPr="00E263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</w:rPr>
            </w:pPr>
            <w:r w:rsidRPr="00E263AA">
              <w:rPr>
                <w:rFonts w:asciiTheme="minorHAnsi" w:eastAsia="Roboto" w:hAnsiTheme="minorHAnsi" w:cstheme="minorHAnsi"/>
                <w:color w:val="000000"/>
              </w:rPr>
              <w:t xml:space="preserve">4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54B956D" w14:textId="77777777" w:rsidR="00C35CC9" w:rsidRPr="00E263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</w:rPr>
            </w:pPr>
            <w:r w:rsidRPr="00E263AA">
              <w:rPr>
                <w:rFonts w:asciiTheme="minorHAnsi" w:eastAsia="Roboto" w:hAnsiTheme="minorHAnsi" w:cstheme="minorHAnsi"/>
                <w:color w:val="000000"/>
              </w:rPr>
              <w:t xml:space="preserve">5 </w:t>
            </w:r>
          </w:p>
        </w:tc>
      </w:tr>
      <w:tr w:rsidR="00C35CC9" w:rsidRPr="00E263AA" w14:paraId="3F07D418" w14:textId="77777777">
        <w:trPr>
          <w:trHeight w:val="520"/>
        </w:trPr>
        <w:tc>
          <w:tcPr>
            <w:tcW w:w="3095" w:type="dxa"/>
            <w:gridSpan w:val="2"/>
            <w:shd w:val="clear" w:color="auto" w:fill="F2F2F2"/>
            <w:vAlign w:val="center"/>
          </w:tcPr>
          <w:p w14:paraId="273EEA90" w14:textId="77777777" w:rsidR="00C35CC9" w:rsidRPr="00E263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Theme="minorHAnsi" w:eastAsia="Roboto" w:hAnsiTheme="minorHAnsi" w:cstheme="minorHAnsi"/>
                <w:b/>
                <w:color w:val="000000"/>
              </w:rPr>
            </w:pPr>
            <w:r w:rsidRPr="00E263AA">
              <w:rPr>
                <w:rFonts w:asciiTheme="minorHAnsi" w:eastAsia="Roboto" w:hAnsiTheme="minorHAnsi" w:cstheme="minorHAnsi"/>
                <w:b/>
                <w:color w:val="000000"/>
              </w:rPr>
              <w:t xml:space="preserve">Very unlikely </w:t>
            </w:r>
          </w:p>
          <w:p w14:paraId="33B9661D" w14:textId="77777777" w:rsidR="00C35CC9" w:rsidRPr="00E263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Theme="minorHAnsi" w:eastAsia="Roboto" w:hAnsiTheme="minorHAnsi" w:cstheme="minorHAnsi"/>
                <w:color w:val="000000"/>
              </w:rPr>
            </w:pPr>
            <w:r w:rsidRPr="00E263AA">
              <w:rPr>
                <w:rFonts w:asciiTheme="minorHAnsi" w:eastAsia="Roboto" w:hAnsiTheme="minorHAnsi" w:cstheme="minorHAnsi"/>
                <w:color w:val="000000"/>
              </w:rPr>
              <w:t xml:space="preserve">Could happen, probably never will </w:t>
            </w:r>
          </w:p>
        </w:tc>
        <w:tc>
          <w:tcPr>
            <w:tcW w:w="2575" w:type="dxa"/>
            <w:gridSpan w:val="2"/>
            <w:shd w:val="clear" w:color="auto" w:fill="auto"/>
            <w:vAlign w:val="center"/>
          </w:tcPr>
          <w:p w14:paraId="6A8F2B2B" w14:textId="77777777" w:rsidR="00C35CC9" w:rsidRPr="00E263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</w:rPr>
            </w:pPr>
            <w:r w:rsidRPr="00E263AA">
              <w:rPr>
                <w:rFonts w:asciiTheme="minorHAnsi" w:eastAsia="Roboto" w:hAnsiTheme="minorHAnsi" w:cstheme="minorHAnsi"/>
                <w:color w:val="000000"/>
              </w:rPr>
              <w:t xml:space="preserve">4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177F926" w14:textId="77777777" w:rsidR="00C35CC9" w:rsidRPr="00E263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</w:rPr>
            </w:pPr>
            <w:r w:rsidRPr="00E263AA">
              <w:rPr>
                <w:rFonts w:asciiTheme="minorHAnsi" w:eastAsia="Roboto" w:hAnsiTheme="minorHAnsi" w:cstheme="minorHAnsi"/>
                <w:color w:val="000000"/>
              </w:rPr>
              <w:t xml:space="preserve">5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29DE931" w14:textId="77777777" w:rsidR="00C35CC9" w:rsidRPr="00E263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</w:rPr>
            </w:pPr>
            <w:r w:rsidRPr="00E263AA">
              <w:rPr>
                <w:rFonts w:asciiTheme="minorHAnsi" w:eastAsia="Roboto" w:hAnsiTheme="minorHAnsi" w:cstheme="minorHAnsi"/>
                <w:color w:val="000000"/>
              </w:rPr>
              <w:t xml:space="preserve">6 </w:t>
            </w:r>
          </w:p>
        </w:tc>
      </w:tr>
      <w:tr w:rsidR="00C35CC9" w:rsidRPr="00E263AA" w14:paraId="5A0DE5E8" w14:textId="77777777">
        <w:tc>
          <w:tcPr>
            <w:tcW w:w="5642" w:type="dxa"/>
            <w:gridSpan w:val="3"/>
            <w:shd w:val="clear" w:color="auto" w:fill="F2F2F2"/>
          </w:tcPr>
          <w:p w14:paraId="2A6067A6" w14:textId="77777777" w:rsidR="00C35CC9" w:rsidRPr="00E263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Theme="minorHAnsi" w:eastAsia="Roboto" w:hAnsiTheme="minorHAnsi" w:cstheme="minorHAnsi"/>
                <w:b/>
                <w:color w:val="000000"/>
              </w:rPr>
            </w:pPr>
            <w:r w:rsidRPr="00E263AA">
              <w:rPr>
                <w:rFonts w:asciiTheme="minorHAnsi" w:eastAsia="Roboto" w:hAnsiTheme="minorHAnsi" w:cstheme="minorHAnsi"/>
                <w:b/>
                <w:color w:val="000000"/>
              </w:rPr>
              <w:t xml:space="preserve">What is the risk priority? (score from 1-6 from the above chart).  </w:t>
            </w:r>
          </w:p>
        </w:tc>
        <w:tc>
          <w:tcPr>
            <w:tcW w:w="4848" w:type="dxa"/>
            <w:gridSpan w:val="3"/>
            <w:shd w:val="clear" w:color="auto" w:fill="F2F2F2"/>
          </w:tcPr>
          <w:p w14:paraId="4F75175B" w14:textId="77777777" w:rsidR="00C35CC9" w:rsidRPr="00E263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Theme="minorHAnsi" w:eastAsia="Roboto" w:hAnsiTheme="minorHAnsi" w:cstheme="minorHAnsi"/>
                <w:b/>
                <w:color w:val="000000"/>
              </w:rPr>
            </w:pPr>
            <w:r w:rsidRPr="00E263AA">
              <w:rPr>
                <w:rFonts w:asciiTheme="minorHAnsi" w:eastAsia="Roboto" w:hAnsiTheme="minorHAnsi" w:cstheme="minorHAnsi"/>
                <w:b/>
                <w:color w:val="000000"/>
              </w:rPr>
              <w:t>Chose control measures from the highest possible level in the following list:</w:t>
            </w:r>
          </w:p>
        </w:tc>
      </w:tr>
      <w:tr w:rsidR="00C35CC9" w:rsidRPr="00E263AA" w14:paraId="488F06E0" w14:textId="77777777">
        <w:tc>
          <w:tcPr>
            <w:tcW w:w="1106" w:type="dxa"/>
          </w:tcPr>
          <w:p w14:paraId="6239EC0A" w14:textId="77777777" w:rsidR="00C35CC9" w:rsidRPr="00E263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Theme="minorHAnsi" w:eastAsia="Roboto" w:hAnsiTheme="minorHAnsi" w:cstheme="minorHAnsi"/>
                <w:color w:val="000000"/>
              </w:rPr>
            </w:pPr>
            <w:r w:rsidRPr="00E263AA">
              <w:rPr>
                <w:rFonts w:asciiTheme="minorHAnsi" w:eastAsia="Roboto" w:hAnsiTheme="minorHAnsi" w:cstheme="minorHAnsi"/>
                <w:color w:val="000000"/>
              </w:rPr>
              <w:t>1 or 2</w:t>
            </w:r>
          </w:p>
          <w:p w14:paraId="63213803" w14:textId="77777777" w:rsidR="00C35CC9" w:rsidRPr="00E263AA" w:rsidRDefault="00C35C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</w:rPr>
            </w:pPr>
          </w:p>
          <w:p w14:paraId="0C6EB903" w14:textId="77777777" w:rsidR="00C35CC9" w:rsidRPr="00E263AA" w:rsidRDefault="00C35C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</w:rPr>
            </w:pPr>
          </w:p>
          <w:p w14:paraId="0EBC6D7A" w14:textId="77777777" w:rsidR="00C35CC9" w:rsidRPr="00E263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</w:rPr>
            </w:pPr>
            <w:r w:rsidRPr="00E263AA">
              <w:rPr>
                <w:rFonts w:asciiTheme="minorHAnsi" w:eastAsia="Roboto" w:hAnsiTheme="minorHAnsi" w:cstheme="minorHAnsi"/>
                <w:color w:val="000000"/>
              </w:rPr>
              <w:t xml:space="preserve">3 or 4 </w:t>
            </w:r>
          </w:p>
          <w:p w14:paraId="6DC09C70" w14:textId="77777777" w:rsidR="00C35CC9" w:rsidRPr="00E263AA" w:rsidRDefault="00C35C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</w:rPr>
            </w:pPr>
          </w:p>
          <w:p w14:paraId="113E5A98" w14:textId="77777777" w:rsidR="00C35CC9" w:rsidRPr="00E263AA" w:rsidRDefault="00C35C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</w:rPr>
            </w:pPr>
          </w:p>
          <w:p w14:paraId="20262DE5" w14:textId="77777777" w:rsidR="00C35CC9" w:rsidRPr="00E263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</w:rPr>
            </w:pPr>
            <w:r w:rsidRPr="00E263AA">
              <w:rPr>
                <w:rFonts w:asciiTheme="minorHAnsi" w:eastAsia="Roboto" w:hAnsiTheme="minorHAnsi" w:cstheme="minorHAnsi"/>
                <w:color w:val="000000"/>
              </w:rPr>
              <w:t>5 or 6</w:t>
            </w:r>
          </w:p>
        </w:tc>
        <w:tc>
          <w:tcPr>
            <w:tcW w:w="4536" w:type="dxa"/>
            <w:gridSpan w:val="2"/>
          </w:tcPr>
          <w:p w14:paraId="73BB7844" w14:textId="77777777" w:rsidR="00C35CC9" w:rsidRPr="00E263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Theme="minorHAnsi" w:eastAsia="Roboto" w:hAnsiTheme="minorHAnsi" w:cstheme="minorHAnsi"/>
                <w:color w:val="000000"/>
              </w:rPr>
            </w:pPr>
            <w:r w:rsidRPr="00E263AA">
              <w:rPr>
                <w:rFonts w:asciiTheme="minorHAnsi" w:eastAsia="Roboto" w:hAnsiTheme="minorHAnsi" w:cstheme="minorHAnsi"/>
                <w:color w:val="000000"/>
              </w:rPr>
              <w:t>HIGH PRIORITY – Risk must be controlled mitigated prior to learner placement</w:t>
            </w:r>
          </w:p>
          <w:p w14:paraId="7A01ACE1" w14:textId="77777777" w:rsidR="00C35CC9" w:rsidRPr="00E263AA" w:rsidRDefault="00C35C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</w:rPr>
            </w:pPr>
          </w:p>
          <w:p w14:paraId="2D522E66" w14:textId="77777777" w:rsidR="00C35CC9" w:rsidRPr="00E263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</w:rPr>
            </w:pPr>
            <w:r w:rsidRPr="00E263AA">
              <w:rPr>
                <w:rFonts w:asciiTheme="minorHAnsi" w:eastAsia="Roboto" w:hAnsiTheme="minorHAnsi" w:cstheme="minorHAnsi"/>
                <w:color w:val="000000"/>
              </w:rPr>
              <w:t>IMPORTANT – Control or mitigate risk by agreed date and prior to next review</w:t>
            </w:r>
          </w:p>
          <w:p w14:paraId="44CABFDE" w14:textId="77777777" w:rsidR="00C35CC9" w:rsidRPr="00E263AA" w:rsidRDefault="00C35C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</w:rPr>
            </w:pPr>
          </w:p>
          <w:p w14:paraId="312F860F" w14:textId="77777777" w:rsidR="00C35CC9" w:rsidRPr="00E263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/>
              <w:rPr>
                <w:rFonts w:asciiTheme="minorHAnsi" w:eastAsia="Roboto" w:hAnsiTheme="minorHAnsi" w:cstheme="minorHAnsi"/>
                <w:color w:val="000000"/>
              </w:rPr>
            </w:pPr>
            <w:r w:rsidRPr="00E263AA">
              <w:rPr>
                <w:rFonts w:asciiTheme="minorHAnsi" w:eastAsia="Roboto" w:hAnsiTheme="minorHAnsi" w:cstheme="minorHAnsi"/>
                <w:color w:val="000000"/>
              </w:rPr>
              <w:t>DESIRABLE – do something to address the risk.</w:t>
            </w:r>
          </w:p>
        </w:tc>
        <w:tc>
          <w:tcPr>
            <w:tcW w:w="4848" w:type="dxa"/>
            <w:gridSpan w:val="3"/>
          </w:tcPr>
          <w:p w14:paraId="0736C232" w14:textId="15642406" w:rsidR="00C35CC9" w:rsidRPr="00E263AA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Theme="minorHAnsi" w:eastAsia="Roboto" w:hAnsiTheme="minorHAnsi" w:cstheme="minorHAnsi"/>
                <w:color w:val="000000"/>
              </w:rPr>
            </w:pPr>
            <w:sdt>
              <w:sdtPr>
                <w:tag w:val="goog_rdk_0"/>
                <w:id w:val="-262452757"/>
              </w:sdtPr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23398151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7D08E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  <w:r w:rsidR="00E263A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="00E263AA" w:rsidRPr="00E263AA">
              <w:rPr>
                <w:rFonts w:asciiTheme="minorHAnsi" w:eastAsia="Roboto" w:hAnsiTheme="minorHAnsi" w:cstheme="minorHAnsi"/>
                <w:color w:val="000000"/>
              </w:rPr>
              <w:t>Elimination</w:t>
            </w:r>
          </w:p>
          <w:p w14:paraId="5AC4BC59" w14:textId="55BB06B4" w:rsidR="00C35CC9" w:rsidRPr="00E263AA" w:rsidRDefault="00000000" w:rsidP="00E263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</w:rPr>
            </w:pPr>
            <w:sdt>
              <w:sdtPr>
                <w:tag w:val="goog_rdk_0"/>
                <w:id w:val="1920662509"/>
              </w:sdtPr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61695728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E263AA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  <w:r w:rsidR="00E263A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="00E263AA" w:rsidRPr="00E263AA">
              <w:rPr>
                <w:rFonts w:asciiTheme="minorHAnsi" w:eastAsia="Roboto" w:hAnsiTheme="minorHAnsi" w:cstheme="minorHAnsi"/>
                <w:color w:val="000000"/>
              </w:rPr>
              <w:t>Substitution</w:t>
            </w:r>
          </w:p>
          <w:p w14:paraId="487A8769" w14:textId="6A73E510" w:rsidR="00C35CC9" w:rsidRPr="00E263AA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Theme="minorHAnsi" w:eastAsia="Roboto" w:hAnsiTheme="minorHAnsi" w:cstheme="minorHAnsi"/>
                <w:color w:val="000000"/>
              </w:rPr>
            </w:pPr>
            <w:sdt>
              <w:sdtPr>
                <w:tag w:val="goog_rdk_0"/>
                <w:id w:val="336122369"/>
              </w:sdtPr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58792239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E263AA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  <w:r w:rsidR="00E263A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="00E263AA" w:rsidRPr="00E263AA">
              <w:rPr>
                <w:rFonts w:asciiTheme="minorHAnsi" w:eastAsia="Roboto" w:hAnsiTheme="minorHAnsi" w:cstheme="minorHAnsi"/>
                <w:color w:val="000000"/>
              </w:rPr>
              <w:t>Isolation/ engineering</w:t>
            </w:r>
          </w:p>
          <w:p w14:paraId="1FA9A242" w14:textId="6E5071E0" w:rsidR="00C35CC9" w:rsidRPr="00E263AA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Theme="minorHAnsi" w:eastAsia="Roboto" w:hAnsiTheme="minorHAnsi" w:cstheme="minorHAnsi"/>
                <w:color w:val="000000"/>
              </w:rPr>
            </w:pPr>
            <w:sdt>
              <w:sdtPr>
                <w:tag w:val="goog_rdk_0"/>
                <w:id w:val="-459568107"/>
              </w:sdtPr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150246077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E263AA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  <w:r w:rsidR="00E263A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="00E263AA" w:rsidRPr="00E263AA">
              <w:rPr>
                <w:rFonts w:asciiTheme="minorHAnsi" w:eastAsia="Roboto" w:hAnsiTheme="minorHAnsi" w:cstheme="minorHAnsi"/>
                <w:color w:val="000000"/>
              </w:rPr>
              <w:t xml:space="preserve">Administrative  </w:t>
            </w:r>
          </w:p>
          <w:p w14:paraId="49C29305" w14:textId="1B1D0209" w:rsidR="00C35CC9" w:rsidRPr="00E263AA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Theme="minorHAnsi" w:eastAsia="Roboto" w:hAnsiTheme="minorHAnsi" w:cstheme="minorHAnsi"/>
                <w:color w:val="000000"/>
              </w:rPr>
            </w:pPr>
            <w:sdt>
              <w:sdtPr>
                <w:tag w:val="goog_rdk_0"/>
                <w:id w:val="2110455012"/>
              </w:sdtPr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691344833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CB19EB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  <w:r w:rsidR="00E263A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="00E263AA" w:rsidRPr="00E263AA">
              <w:rPr>
                <w:rFonts w:asciiTheme="minorHAnsi" w:eastAsia="Roboto" w:hAnsiTheme="minorHAnsi" w:cstheme="minorHAnsi"/>
                <w:color w:val="000000"/>
              </w:rPr>
              <w:t>Personal protective equipment</w:t>
            </w:r>
          </w:p>
        </w:tc>
      </w:tr>
      <w:tr w:rsidR="00C35CC9" w:rsidRPr="00E263AA" w14:paraId="75B17FB5" w14:textId="77777777">
        <w:tc>
          <w:tcPr>
            <w:tcW w:w="10490" w:type="dxa"/>
            <w:gridSpan w:val="6"/>
          </w:tcPr>
          <w:p w14:paraId="320793F8" w14:textId="77777777" w:rsidR="00C35CC9" w:rsidRPr="00E263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Theme="minorHAnsi" w:eastAsia="Roboto" w:hAnsiTheme="minorHAnsi" w:cstheme="minorHAnsi"/>
                <w:b/>
                <w:color w:val="000000"/>
              </w:rPr>
            </w:pPr>
            <w:r w:rsidRPr="00E263AA">
              <w:rPr>
                <w:rFonts w:asciiTheme="minorHAnsi" w:eastAsia="Roboto" w:hAnsiTheme="minorHAnsi" w:cstheme="minorHAnsi"/>
                <w:b/>
                <w:color w:val="000000"/>
              </w:rPr>
              <w:t>Control measures/Action to take:</w:t>
            </w:r>
          </w:p>
          <w:p w14:paraId="67C46DB4" w14:textId="77777777" w:rsidR="00C35CC9" w:rsidRPr="00E263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Theme="minorHAnsi" w:eastAsia="Roboto" w:hAnsiTheme="minorHAnsi" w:cstheme="minorHAnsi"/>
                <w:color w:val="000000"/>
              </w:rPr>
            </w:pPr>
            <w:r w:rsidRPr="00E263AA">
              <w:rPr>
                <w:rFonts w:asciiTheme="minorHAnsi" w:eastAsia="Roboto" w:hAnsiTheme="minorHAnsi" w:cstheme="minorHAnsi"/>
                <w:color w:val="000000"/>
              </w:rPr>
              <w:t>(Include person responsible and required completion date)</w:t>
            </w:r>
          </w:p>
        </w:tc>
      </w:tr>
      <w:tr w:rsidR="00C35CC9" w:rsidRPr="00E263AA" w14:paraId="115AA537" w14:textId="77777777">
        <w:trPr>
          <w:trHeight w:val="920"/>
        </w:trPr>
        <w:tc>
          <w:tcPr>
            <w:tcW w:w="1106" w:type="dxa"/>
            <w:shd w:val="clear" w:color="auto" w:fill="F2F2F2"/>
          </w:tcPr>
          <w:p w14:paraId="357D437B" w14:textId="77777777" w:rsidR="00C35CC9" w:rsidRPr="00E263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Theme="minorHAnsi" w:eastAsia="Roboto" w:hAnsiTheme="minorHAnsi" w:cstheme="minorHAnsi"/>
                <w:b/>
                <w:color w:val="000000"/>
              </w:rPr>
            </w:pPr>
            <w:r w:rsidRPr="00E263AA">
              <w:rPr>
                <w:rFonts w:asciiTheme="minorHAnsi" w:eastAsia="Roboto" w:hAnsiTheme="minorHAnsi" w:cstheme="minorHAnsi"/>
                <w:b/>
                <w:color w:val="000000"/>
              </w:rPr>
              <w:t>Now</w:t>
            </w:r>
          </w:p>
        </w:tc>
        <w:tc>
          <w:tcPr>
            <w:tcW w:w="9384" w:type="dxa"/>
            <w:gridSpan w:val="5"/>
          </w:tcPr>
          <w:p w14:paraId="2192A1EC" w14:textId="77777777" w:rsidR="00C35CC9" w:rsidRPr="00E263AA" w:rsidRDefault="00C35C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2F5496" w:themeColor="accent1" w:themeShade="BF"/>
              </w:rPr>
            </w:pPr>
          </w:p>
        </w:tc>
      </w:tr>
      <w:tr w:rsidR="00C35CC9" w:rsidRPr="00E263AA" w14:paraId="1F1C6911" w14:textId="77777777">
        <w:trPr>
          <w:trHeight w:val="951"/>
        </w:trPr>
        <w:tc>
          <w:tcPr>
            <w:tcW w:w="1106" w:type="dxa"/>
            <w:shd w:val="clear" w:color="auto" w:fill="F2F2F2"/>
          </w:tcPr>
          <w:p w14:paraId="5D80F796" w14:textId="77777777" w:rsidR="00C35CC9" w:rsidRPr="00E263A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Theme="minorHAnsi" w:eastAsia="Roboto" w:hAnsiTheme="minorHAnsi" w:cstheme="minorHAnsi"/>
                <w:b/>
                <w:color w:val="000000"/>
              </w:rPr>
            </w:pPr>
            <w:r w:rsidRPr="00E263AA">
              <w:rPr>
                <w:rFonts w:asciiTheme="minorHAnsi" w:eastAsia="Roboto" w:hAnsiTheme="minorHAnsi" w:cstheme="minorHAnsi"/>
                <w:b/>
                <w:color w:val="000000"/>
              </w:rPr>
              <w:t>Later</w:t>
            </w:r>
          </w:p>
          <w:p w14:paraId="37A70FB5" w14:textId="77777777" w:rsidR="00C35CC9" w:rsidRPr="00E263AA" w:rsidRDefault="00C35C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</w:rPr>
            </w:pPr>
          </w:p>
        </w:tc>
        <w:tc>
          <w:tcPr>
            <w:tcW w:w="9384" w:type="dxa"/>
            <w:gridSpan w:val="5"/>
          </w:tcPr>
          <w:p w14:paraId="1F1260E8" w14:textId="77777777" w:rsidR="00C35CC9" w:rsidRPr="00E263AA" w:rsidRDefault="00C35C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2F5496" w:themeColor="accent1" w:themeShade="BF"/>
              </w:rPr>
            </w:pPr>
          </w:p>
        </w:tc>
      </w:tr>
    </w:tbl>
    <w:p w14:paraId="75273AEF" w14:textId="714D68F7" w:rsidR="00C35CC9" w:rsidRPr="00E263AA" w:rsidRDefault="00000000" w:rsidP="00E263AA">
      <w:pPr>
        <w:spacing w:before="60"/>
        <w:rPr>
          <w:rFonts w:asciiTheme="minorHAnsi" w:eastAsia="Roboto" w:hAnsiTheme="minorHAnsi" w:cstheme="minorHAnsi"/>
        </w:rPr>
      </w:pPr>
      <w:r w:rsidRPr="00E263AA">
        <w:rPr>
          <w:rFonts w:asciiTheme="minorHAnsi" w:eastAsia="Roboto" w:hAnsiTheme="minorHAnsi" w:cstheme="minorHAnsi"/>
        </w:rPr>
        <w:t>In many cases, the best method of control for health and safety risks will be a combination of methods.</w:t>
      </w:r>
    </w:p>
    <w:sectPr w:rsidR="00C35CC9" w:rsidRPr="00E263AA" w:rsidSect="00E263AA">
      <w:headerReference w:type="default" r:id="rId8"/>
      <w:footerReference w:type="default" r:id="rId9"/>
      <w:pgSz w:w="11906" w:h="16838"/>
      <w:pgMar w:top="1440" w:right="849" w:bottom="1440" w:left="709" w:header="708" w:footer="5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79711" w14:textId="77777777" w:rsidR="0079489F" w:rsidRDefault="0079489F">
      <w:r>
        <w:separator/>
      </w:r>
    </w:p>
  </w:endnote>
  <w:endnote w:type="continuationSeparator" w:id="0">
    <w:p w14:paraId="62F15E1C" w14:textId="77777777" w:rsidR="0079489F" w:rsidRDefault="00794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MCNG G+ Meta Plus Bold">
    <w:panose1 w:val="020B0604020202020204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boto">
    <w:panose1 w:val="020B0604020202020204"/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BF523" w14:textId="144152B9" w:rsidR="00E263AA" w:rsidRDefault="00E263AA" w:rsidP="00E263AA">
    <w:pPr>
      <w:pStyle w:val="Footer"/>
      <w:rPr>
        <w:rFonts w:asciiTheme="minorHAnsi" w:hAnsiTheme="minorHAnsi" w:cstheme="minorHAnsi"/>
        <w:sz w:val="16"/>
        <w:szCs w:val="16"/>
      </w:rPr>
    </w:pPr>
    <w:r w:rsidRPr="00E263AA">
      <w:rPr>
        <w:rFonts w:asciiTheme="minorHAnsi" w:hAnsiTheme="minorHAnsi" w:cstheme="minorHAnsi"/>
        <w:sz w:val="16"/>
        <w:szCs w:val="16"/>
      </w:rPr>
      <w:t>WHS Risk Assessment</w:t>
    </w:r>
    <w:r w:rsidRPr="00E263AA">
      <w:rPr>
        <w:rFonts w:asciiTheme="minorHAnsi" w:hAnsiTheme="minorHAnsi" w:cstheme="minorHAnsi"/>
        <w:sz w:val="16"/>
        <w:szCs w:val="16"/>
      </w:rPr>
      <w:tab/>
    </w:r>
    <w:r w:rsidRPr="00E263AA">
      <w:rPr>
        <w:rFonts w:asciiTheme="minorHAnsi" w:hAnsiTheme="minorHAnsi" w:cstheme="minorHAnsi"/>
        <w:sz w:val="16"/>
        <w:szCs w:val="16"/>
      </w:rPr>
      <w:tab/>
    </w:r>
    <w:r w:rsidRPr="00E263AA">
      <w:rPr>
        <w:rFonts w:asciiTheme="minorHAnsi" w:hAnsiTheme="minorHAnsi" w:cstheme="minorHAnsi"/>
        <w:sz w:val="16"/>
        <w:szCs w:val="16"/>
      </w:rPr>
      <w:tab/>
      <w:t>10/3/23</w:t>
    </w:r>
  </w:p>
  <w:p w14:paraId="6FD3F2F8" w14:textId="774C0A2D" w:rsidR="00E263AA" w:rsidRPr="00E263AA" w:rsidRDefault="00E263AA">
    <w:pPr>
      <w:pStyle w:val="Footer"/>
      <w:rPr>
        <w:rFonts w:asciiTheme="minorHAnsi" w:hAnsiTheme="minorHAnsi" w:cstheme="minorHAnsi"/>
        <w:sz w:val="16"/>
        <w:szCs w:val="16"/>
      </w:rPr>
    </w:pPr>
    <w:r w:rsidRPr="00E263AA">
      <w:rPr>
        <w:rFonts w:asciiTheme="minorHAnsi" w:hAnsiTheme="minorHAnsi" w:cstheme="minorHAnsi"/>
        <w:sz w:val="16"/>
        <w:szCs w:val="16"/>
      </w:rPr>
      <w:t xml:space="preserve">© </w:t>
    </w:r>
    <w:proofErr w:type="spellStart"/>
    <w:r w:rsidRPr="00E263AA">
      <w:rPr>
        <w:rFonts w:asciiTheme="minorHAnsi" w:hAnsiTheme="minorHAnsi" w:cstheme="minorHAnsi"/>
        <w:sz w:val="16"/>
        <w:szCs w:val="16"/>
      </w:rPr>
      <w:t>BrainstormRTO</w:t>
    </w:r>
    <w:proofErr w:type="spellEnd"/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 w:rsidRPr="00E263AA">
      <w:rPr>
        <w:rFonts w:asciiTheme="minorHAnsi" w:hAnsiTheme="minorHAnsi" w:cstheme="minorHAnsi"/>
        <w:sz w:val="16"/>
        <w:szCs w:val="16"/>
      </w:rPr>
      <w:t>1 of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115F2" w14:textId="77777777" w:rsidR="0079489F" w:rsidRDefault="0079489F">
      <w:r>
        <w:separator/>
      </w:r>
    </w:p>
  </w:footnote>
  <w:footnote w:type="continuationSeparator" w:id="0">
    <w:p w14:paraId="3249B33C" w14:textId="77777777" w:rsidR="0079489F" w:rsidRDefault="00794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798A9" w14:textId="024D3534" w:rsidR="00C35CC9" w:rsidRDefault="00E263AA">
    <w:pPr>
      <w:pStyle w:val="Heading2"/>
      <w:widowControl w:val="0"/>
      <w:spacing w:before="80"/>
      <w:rPr>
        <w:rFonts w:ascii="Roboto" w:eastAsia="Roboto" w:hAnsi="Roboto" w:cs="Roboto"/>
        <w:b/>
        <w:color w:val="FF0000"/>
        <w:sz w:val="36"/>
        <w:szCs w:val="36"/>
      </w:rPr>
    </w:pPr>
    <w:r>
      <w:rPr>
        <w:rFonts w:ascii="Calibri" w:eastAsia="Calibri" w:hAnsi="Calibri" w:cs="Calibri"/>
        <w:noProof/>
        <w:color w:val="FF0000"/>
        <w:sz w:val="32"/>
        <w:szCs w:val="32"/>
      </w:rPr>
      <w:drawing>
        <wp:anchor distT="0" distB="0" distL="114300" distR="114300" simplePos="0" relativeHeight="251659264" behindDoc="1" locked="0" layoutInCell="1" allowOverlap="1" wp14:anchorId="13558B5C" wp14:editId="46B63D55">
          <wp:simplePos x="0" y="0"/>
          <wp:positionH relativeFrom="column">
            <wp:posOffset>4484318</wp:posOffset>
          </wp:positionH>
          <wp:positionV relativeFrom="paragraph">
            <wp:posOffset>-69537</wp:posOffset>
          </wp:positionV>
          <wp:extent cx="2235835" cy="477520"/>
          <wp:effectExtent l="0" t="0" r="0" b="5080"/>
          <wp:wrapTight wrapText="bothSides">
            <wp:wrapPolygon edited="0">
              <wp:start x="0" y="0"/>
              <wp:lineTo x="0" y="21255"/>
              <wp:lineTo x="21471" y="21255"/>
              <wp:lineTo x="21471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5835" cy="477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D7D20">
      <w:rPr>
        <w:rFonts w:ascii="Roboto" w:eastAsia="Roboto" w:hAnsi="Roboto" w:cs="Roboto"/>
        <w:b/>
        <w:color w:val="000000"/>
        <w:sz w:val="36"/>
        <w:szCs w:val="36"/>
      </w:rPr>
      <w:t xml:space="preserve">WHS </w:t>
    </w:r>
    <w:r>
      <w:rPr>
        <w:rFonts w:ascii="Roboto" w:eastAsia="Roboto" w:hAnsi="Roboto" w:cs="Roboto"/>
        <w:b/>
        <w:color w:val="000000"/>
        <w:sz w:val="36"/>
        <w:szCs w:val="36"/>
      </w:rPr>
      <w:t xml:space="preserve">Risk Assessment                                                             </w:t>
    </w:r>
  </w:p>
  <w:p w14:paraId="7BA87EB5" w14:textId="77777777" w:rsidR="00C35CC9" w:rsidRDefault="00C35CC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3B34C2"/>
    <w:multiLevelType w:val="multilevel"/>
    <w:tmpl w:val="5E94DC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37290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CC9"/>
    <w:rsid w:val="004D7D20"/>
    <w:rsid w:val="006D4AF3"/>
    <w:rsid w:val="0079489F"/>
    <w:rsid w:val="007D08E4"/>
    <w:rsid w:val="00A528BD"/>
    <w:rsid w:val="00C35CC9"/>
    <w:rsid w:val="00CB19EB"/>
    <w:rsid w:val="00E26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3ADC3B"/>
  <w15:docId w15:val="{98E304FD-FFED-0943-B88C-F55C89716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515D"/>
    <w:rPr>
      <w:lang w:eastAsia="en-AU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51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515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en-AU"/>
    </w:rPr>
  </w:style>
  <w:style w:type="paragraph" w:customStyle="1" w:styleId="Default">
    <w:name w:val="Default"/>
    <w:rsid w:val="0065515D"/>
    <w:pPr>
      <w:widowControl w:val="0"/>
      <w:autoSpaceDE w:val="0"/>
      <w:autoSpaceDN w:val="0"/>
      <w:adjustRightInd w:val="0"/>
    </w:pPr>
    <w:rPr>
      <w:rFonts w:ascii="LMCNG G+ Meta Plus Bold" w:hAnsi="LMCNG G+ Meta Plus Bold" w:cs="LMCNG G+ Meta Plus Bold"/>
      <w:color w:val="000000"/>
      <w:sz w:val="24"/>
      <w:szCs w:val="24"/>
      <w:lang w:eastAsia="en-AU"/>
    </w:rPr>
  </w:style>
  <w:style w:type="paragraph" w:customStyle="1" w:styleId="CM3">
    <w:name w:val="CM3"/>
    <w:basedOn w:val="Normal"/>
    <w:next w:val="Normal"/>
    <w:rsid w:val="0065515D"/>
    <w:pPr>
      <w:widowControl w:val="0"/>
      <w:autoSpaceDE w:val="0"/>
      <w:autoSpaceDN w:val="0"/>
      <w:adjustRightInd w:val="0"/>
      <w:spacing w:after="158"/>
    </w:pPr>
    <w:rPr>
      <w:rFonts w:ascii="LMCNG G+ Meta Plus Bold" w:hAnsi="LMCNG G+ Meta Plus Bold" w:cs="LMCNG G+ Meta Plus Bold"/>
      <w:sz w:val="24"/>
      <w:szCs w:val="24"/>
    </w:rPr>
  </w:style>
  <w:style w:type="paragraph" w:customStyle="1" w:styleId="CM1">
    <w:name w:val="CM1"/>
    <w:basedOn w:val="Default"/>
    <w:next w:val="Default"/>
    <w:rsid w:val="0065515D"/>
    <w:pPr>
      <w:spacing w:line="228" w:lineRule="atLeast"/>
    </w:pPr>
    <w:rPr>
      <w:color w:val="auto"/>
    </w:rPr>
  </w:style>
  <w:style w:type="paragraph" w:styleId="Header">
    <w:name w:val="header"/>
    <w:basedOn w:val="Normal"/>
    <w:link w:val="HeaderChar"/>
    <w:uiPriority w:val="99"/>
    <w:unhideWhenUsed/>
    <w:rsid w:val="0065515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515D"/>
    <w:rPr>
      <w:rFonts w:ascii="Times New Roman" w:eastAsia="Times New Roman" w:hAnsi="Times New Roman" w:cs="Times New Roman"/>
      <w:kern w:val="0"/>
      <w:sz w:val="20"/>
      <w:szCs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65515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515D"/>
    <w:rPr>
      <w:rFonts w:ascii="Times New Roman" w:eastAsia="Times New Roman" w:hAnsi="Times New Roman" w:cs="Times New Roman"/>
      <w:kern w:val="0"/>
      <w:sz w:val="20"/>
      <w:szCs w:val="20"/>
      <w:lang w:eastAsia="en-AU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ws5tMXnMvhKkoRhp9NtAbTgy2EQ==">AMUW2mUbrTXVyGYFenorUnhRhV2G2sSHQ7X6qoul579VG8RXGfdXE6ig4oU/+x+1BtKyEpIvZrt7hj+YqKoxoIV5WaCe7dR5AImMAcnuLtkcZaOAtwI/7javoCCbj/zy7iiIZW9a4iBbrqEW7vzvnamgZjDFTuM3ZFOyv+RhnCYVH4vpIQ1kB+9PN0VAyTbdD6uhH0jL9vQTllVdiklemM5TPePKRaCnf/jNn43CsMdFneprZv0dfBAne4BMNKqUw5c0VCmL9OX99zsmOuLs0yemoXfcfxbNBb2Y1fcRjXaiRWbcqdrlrl6AInEWDm0mhXYH3TYfjb6bJ9IVV5nBl0s8zb88jG8E+YRDJNOqLsiSVEuxeuWrXFUd3SeYk7lnBPx30D1c8z3jxkOpnB0e5ylvlLo/qx9XNw3aWqXhdTVddmPBtZbQarb3XG+eF0vzSOz4K8DKQh2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Richards</dc:creator>
  <cp:lastModifiedBy>Donna Mortlock</cp:lastModifiedBy>
  <cp:revision>4</cp:revision>
  <dcterms:created xsi:type="dcterms:W3CDTF">2023-02-06T02:31:00Z</dcterms:created>
  <dcterms:modified xsi:type="dcterms:W3CDTF">2023-03-14T00:47:00Z</dcterms:modified>
</cp:coreProperties>
</file>