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B1D40" w14:textId="4DE6018C" w:rsidR="00387FDC" w:rsidRDefault="00387FDC">
      <w:pPr>
        <w:rPr>
          <w:color w:val="FF0000"/>
        </w:rPr>
      </w:pPr>
    </w:p>
    <w:tbl>
      <w:tblPr>
        <w:tblStyle w:val="a"/>
        <w:tblW w:w="105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1830"/>
        <w:gridCol w:w="105"/>
        <w:gridCol w:w="2325"/>
        <w:gridCol w:w="330"/>
        <w:gridCol w:w="1230"/>
        <w:gridCol w:w="1185"/>
        <w:gridCol w:w="990"/>
        <w:gridCol w:w="1020"/>
      </w:tblGrid>
      <w:tr w:rsidR="00387FDC" w14:paraId="06D60F30" w14:textId="77777777" w:rsidTr="00AE5B58">
        <w:trPr>
          <w:trHeight w:hRule="exact" w:val="510"/>
        </w:trPr>
        <w:tc>
          <w:tcPr>
            <w:tcW w:w="1560" w:type="dxa"/>
            <w:shd w:val="clear" w:color="auto" w:fill="D9D9D9" w:themeFill="background1" w:themeFillShade="D9"/>
          </w:tcPr>
          <w:p w14:paraId="228DE928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Unit Code/s</w:t>
            </w:r>
          </w:p>
        </w:tc>
        <w:tc>
          <w:tcPr>
            <w:tcW w:w="4590" w:type="dxa"/>
            <w:gridSpan w:val="4"/>
            <w:shd w:val="clear" w:color="auto" w:fill="D9D9D9" w:themeFill="background1" w:themeFillShade="D9"/>
          </w:tcPr>
          <w:p w14:paraId="39367341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Unit Title/s</w:t>
            </w:r>
            <w:r>
              <w:rPr>
                <w:rFonts w:ascii="Roboto" w:eastAsia="Roboto" w:hAnsi="Roboto" w:cs="Roboto"/>
                <w:sz w:val="16"/>
                <w:szCs w:val="16"/>
              </w:rPr>
              <w:t xml:space="preserve"> (add more rows as necessary to suit clustered assessment)</w:t>
            </w:r>
          </w:p>
        </w:tc>
        <w:tc>
          <w:tcPr>
            <w:tcW w:w="2415" w:type="dxa"/>
            <w:gridSpan w:val="2"/>
            <w:shd w:val="clear" w:color="auto" w:fill="D9D9D9" w:themeFill="background1" w:themeFillShade="D9"/>
          </w:tcPr>
          <w:p w14:paraId="78F068A4" w14:textId="77777777" w:rsidR="00387FDC" w:rsidRDefault="008C1C67">
            <w:pPr>
              <w:jc w:val="center"/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Is the unit current?</w:t>
            </w:r>
          </w:p>
          <w:p w14:paraId="39EB483A" w14:textId="77777777" w:rsidR="00387FDC" w:rsidRDefault="008C1C67">
            <w:pPr>
              <w:jc w:val="center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Yes        No</w:t>
            </w:r>
          </w:p>
        </w:tc>
        <w:tc>
          <w:tcPr>
            <w:tcW w:w="2010" w:type="dxa"/>
            <w:gridSpan w:val="2"/>
            <w:shd w:val="clear" w:color="auto" w:fill="D9D9D9" w:themeFill="background1" w:themeFillShade="D9"/>
          </w:tcPr>
          <w:p w14:paraId="123E9B3C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Release Number and Date</w:t>
            </w:r>
          </w:p>
        </w:tc>
      </w:tr>
      <w:tr w:rsidR="00B56DB7" w14:paraId="3EB7B7B6" w14:textId="77777777" w:rsidTr="00B56DB7">
        <w:trPr>
          <w:trHeight w:hRule="exact" w:val="510"/>
        </w:trPr>
        <w:tc>
          <w:tcPr>
            <w:tcW w:w="1560" w:type="dxa"/>
          </w:tcPr>
          <w:p w14:paraId="5D11555D" w14:textId="77777777" w:rsidR="00B56DB7" w:rsidRPr="00B56DB7" w:rsidRDefault="00B56DB7" w:rsidP="00B56DB7">
            <w:pPr>
              <w:rPr>
                <w:rFonts w:asciiTheme="minorHAnsi" w:eastAsia="Roboto" w:hAnsiTheme="minorHAnsi" w:cstheme="minorHAnsi"/>
                <w:color w:val="0070C0"/>
              </w:rPr>
            </w:pPr>
          </w:p>
        </w:tc>
        <w:tc>
          <w:tcPr>
            <w:tcW w:w="4590" w:type="dxa"/>
            <w:gridSpan w:val="4"/>
            <w:shd w:val="clear" w:color="auto" w:fill="auto"/>
          </w:tcPr>
          <w:p w14:paraId="7D04C213" w14:textId="2C8F1DB2" w:rsidR="00B56DB7" w:rsidRPr="00B56DB7" w:rsidRDefault="00B56DB7" w:rsidP="00B24470">
            <w:pPr>
              <w:tabs>
                <w:tab w:val="left" w:pos="1428"/>
              </w:tabs>
              <w:ind w:left="225" w:hanging="225"/>
              <w:rPr>
                <w:rFonts w:asciiTheme="minorHAnsi" w:eastAsia="Roboto" w:hAnsiTheme="minorHAnsi" w:cstheme="minorHAnsi"/>
                <w:color w:val="0070C0"/>
              </w:rPr>
            </w:pPr>
          </w:p>
        </w:tc>
        <w:tc>
          <w:tcPr>
            <w:tcW w:w="1230" w:type="dxa"/>
            <w:shd w:val="clear" w:color="auto" w:fill="auto"/>
          </w:tcPr>
          <w:p w14:paraId="3A964552" w14:textId="070A37F1" w:rsidR="00B56DB7" w:rsidRDefault="008C1C67" w:rsidP="00B56DB7">
            <w:pPr>
              <w:ind w:left="225" w:hanging="225"/>
              <w:jc w:val="center"/>
              <w:rPr>
                <w:rFonts w:ascii="Roboto" w:eastAsia="Roboto" w:hAnsi="Roboto" w:cs="Roboto"/>
                <w:color w:val="0070C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-10149133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1521117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56DB7" w:rsidRPr="00B56DB7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185" w:type="dxa"/>
            <w:shd w:val="clear" w:color="auto" w:fill="auto"/>
          </w:tcPr>
          <w:p w14:paraId="31EE1C5A" w14:textId="40116112" w:rsidR="00B56DB7" w:rsidRDefault="008C1C67" w:rsidP="00B56DB7">
            <w:pPr>
              <w:ind w:left="225" w:hanging="225"/>
              <w:jc w:val="center"/>
              <w:rPr>
                <w:rFonts w:ascii="Roboto" w:eastAsia="Roboto" w:hAnsi="Roboto" w:cs="Roboto"/>
                <w:color w:val="0070C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-10083678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13047768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6DB7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56DB7" w:rsidRPr="00B56DB7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2010" w:type="dxa"/>
            <w:gridSpan w:val="2"/>
            <w:shd w:val="clear" w:color="auto" w:fill="auto"/>
          </w:tcPr>
          <w:p w14:paraId="16C28011" w14:textId="77777777" w:rsidR="00B56DB7" w:rsidRPr="00B56DB7" w:rsidRDefault="00B56DB7" w:rsidP="00B56DB7">
            <w:pPr>
              <w:rPr>
                <w:rFonts w:asciiTheme="minorHAnsi" w:eastAsia="Roboto" w:hAnsiTheme="minorHAnsi" w:cstheme="minorHAnsi"/>
                <w:color w:val="0070C0"/>
              </w:rPr>
            </w:pPr>
          </w:p>
        </w:tc>
      </w:tr>
      <w:tr w:rsidR="00B56DB7" w14:paraId="46A7DF2E" w14:textId="77777777" w:rsidTr="00AE5B58">
        <w:trPr>
          <w:trHeight w:hRule="exact" w:val="510"/>
        </w:trPr>
        <w:tc>
          <w:tcPr>
            <w:tcW w:w="1560" w:type="dxa"/>
            <w:tcBorders>
              <w:bottom w:val="single" w:sz="4" w:space="0" w:color="808080"/>
            </w:tcBorders>
          </w:tcPr>
          <w:p w14:paraId="290F890D" w14:textId="77777777" w:rsidR="00B56DB7" w:rsidRPr="00B56DB7" w:rsidRDefault="00B56DB7" w:rsidP="00B56DB7">
            <w:pPr>
              <w:rPr>
                <w:rFonts w:asciiTheme="minorHAnsi" w:eastAsia="Roboto" w:hAnsiTheme="minorHAnsi" w:cstheme="minorHAnsi"/>
                <w:color w:val="0070C0"/>
              </w:rPr>
            </w:pPr>
          </w:p>
        </w:tc>
        <w:tc>
          <w:tcPr>
            <w:tcW w:w="4590" w:type="dxa"/>
            <w:gridSpan w:val="4"/>
            <w:shd w:val="clear" w:color="auto" w:fill="auto"/>
          </w:tcPr>
          <w:p w14:paraId="54097995" w14:textId="77777777" w:rsidR="00B56DB7" w:rsidRPr="00B56DB7" w:rsidRDefault="00B56DB7" w:rsidP="00B56DB7">
            <w:pPr>
              <w:ind w:left="225" w:hanging="225"/>
              <w:rPr>
                <w:rFonts w:asciiTheme="minorHAnsi" w:eastAsia="Roboto" w:hAnsiTheme="minorHAnsi" w:cstheme="minorHAnsi"/>
                <w:color w:val="0070C0"/>
              </w:rPr>
            </w:pPr>
          </w:p>
        </w:tc>
        <w:tc>
          <w:tcPr>
            <w:tcW w:w="1230" w:type="dxa"/>
            <w:shd w:val="clear" w:color="auto" w:fill="auto"/>
          </w:tcPr>
          <w:p w14:paraId="0A8A3C5F" w14:textId="29DCB462" w:rsidR="00B56DB7" w:rsidRDefault="008C1C67" w:rsidP="00B56DB7">
            <w:pPr>
              <w:ind w:left="225" w:hanging="225"/>
              <w:jc w:val="center"/>
              <w:rPr>
                <w:rFonts w:ascii="Roboto" w:eastAsia="Roboto" w:hAnsi="Roboto" w:cs="Roboto"/>
                <w:color w:val="0070C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-43074466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12895085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56DB7" w:rsidRPr="00B56DB7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185" w:type="dxa"/>
            <w:shd w:val="clear" w:color="auto" w:fill="auto"/>
          </w:tcPr>
          <w:p w14:paraId="743AC9EC" w14:textId="1620A22E" w:rsidR="00B56DB7" w:rsidRDefault="008C1C67" w:rsidP="00B56DB7">
            <w:pPr>
              <w:ind w:left="225" w:hanging="225"/>
              <w:jc w:val="center"/>
              <w:rPr>
                <w:rFonts w:ascii="Roboto" w:eastAsia="Roboto" w:hAnsi="Roboto" w:cs="Roboto"/>
                <w:color w:val="0070C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203916501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18836719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6DB7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56DB7" w:rsidRPr="00B56DB7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2010" w:type="dxa"/>
            <w:gridSpan w:val="2"/>
            <w:shd w:val="clear" w:color="auto" w:fill="auto"/>
          </w:tcPr>
          <w:p w14:paraId="0E615288" w14:textId="77777777" w:rsidR="00B56DB7" w:rsidRPr="00B56DB7" w:rsidRDefault="00B56DB7" w:rsidP="00B56DB7">
            <w:pPr>
              <w:rPr>
                <w:rFonts w:asciiTheme="minorHAnsi" w:eastAsia="Roboto" w:hAnsiTheme="minorHAnsi" w:cstheme="minorHAnsi"/>
                <w:color w:val="0070C0"/>
              </w:rPr>
            </w:pPr>
          </w:p>
        </w:tc>
      </w:tr>
      <w:tr w:rsidR="00387FDC" w14:paraId="370C66D3" w14:textId="77777777" w:rsidTr="00AE5B58">
        <w:trPr>
          <w:trHeight w:hRule="exact" w:val="510"/>
        </w:trPr>
        <w:tc>
          <w:tcPr>
            <w:tcW w:w="1560" w:type="dxa"/>
            <w:tcBorders>
              <w:bottom w:val="single" w:sz="4" w:space="0" w:color="808080"/>
            </w:tcBorders>
            <w:shd w:val="clear" w:color="auto" w:fill="D9D9D9" w:themeFill="background1" w:themeFillShade="D9"/>
          </w:tcPr>
          <w:p w14:paraId="3129D542" w14:textId="77777777" w:rsidR="00387FDC" w:rsidRDefault="008C1C67">
            <w:p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  <w:b/>
              </w:rPr>
              <w:t>Assessor/s</w:t>
            </w:r>
          </w:p>
        </w:tc>
        <w:tc>
          <w:tcPr>
            <w:tcW w:w="9015" w:type="dxa"/>
            <w:gridSpan w:val="8"/>
            <w:tcBorders>
              <w:bottom w:val="single" w:sz="4" w:space="0" w:color="808080"/>
            </w:tcBorders>
          </w:tcPr>
          <w:p w14:paraId="2CE70DE2" w14:textId="77777777" w:rsidR="00387FDC" w:rsidRDefault="00387FDC">
            <w:pPr>
              <w:ind w:left="225" w:hanging="225"/>
              <w:rPr>
                <w:rFonts w:ascii="Roboto" w:eastAsia="Roboto" w:hAnsi="Roboto" w:cs="Roboto"/>
              </w:rPr>
            </w:pPr>
          </w:p>
        </w:tc>
      </w:tr>
      <w:tr w:rsidR="00387FDC" w14:paraId="42C1A761" w14:textId="77777777" w:rsidTr="00B56DB7">
        <w:trPr>
          <w:trHeight w:hRule="exact" w:val="340"/>
        </w:trPr>
        <w:tc>
          <w:tcPr>
            <w:tcW w:w="8565" w:type="dxa"/>
            <w:gridSpan w:val="7"/>
            <w:shd w:val="clear" w:color="auto" w:fill="D9D9D9" w:themeFill="background1" w:themeFillShade="D9"/>
            <w:vAlign w:val="center"/>
          </w:tcPr>
          <w:p w14:paraId="71D190AE" w14:textId="20147E92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Pre-planning Checklist</w:t>
            </w:r>
            <w:r w:rsidR="00B56DB7">
              <w:rPr>
                <w:rFonts w:ascii="Roboto" w:eastAsia="Roboto" w:hAnsi="Roboto" w:cs="Roboto"/>
                <w:b/>
              </w:rPr>
              <w:t xml:space="preserve"> – I confirm that I: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FA84FDC" w14:textId="77777777" w:rsidR="00387FDC" w:rsidRDefault="008C1C67">
            <w:pPr>
              <w:ind w:left="225" w:hanging="225"/>
              <w:jc w:val="center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Yes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470C6D15" w14:textId="77777777" w:rsidR="00387FDC" w:rsidRDefault="008C1C67">
            <w:pPr>
              <w:ind w:left="225" w:hanging="225"/>
              <w:jc w:val="center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No</w:t>
            </w:r>
          </w:p>
        </w:tc>
      </w:tr>
      <w:tr w:rsidR="00AE5B58" w14:paraId="43006108" w14:textId="77777777" w:rsidTr="007B17A4">
        <w:trPr>
          <w:trHeight w:hRule="exact" w:val="1259"/>
        </w:trPr>
        <w:tc>
          <w:tcPr>
            <w:tcW w:w="8565" w:type="dxa"/>
            <w:gridSpan w:val="7"/>
          </w:tcPr>
          <w:p w14:paraId="01347A68" w14:textId="00267FCD" w:rsidR="00AE5B58" w:rsidRDefault="00AE5B58" w:rsidP="00AE5B58">
            <w:pPr>
              <w:spacing w:before="60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Have accessed and read the RTO’s Assessment Policy and Procedure and understand my obligation for:</w:t>
            </w:r>
          </w:p>
          <w:p w14:paraId="09BE7E7E" w14:textId="77777777" w:rsidR="00AE5B58" w:rsidRDefault="00AE5B58" w:rsidP="00AE5B58">
            <w:pPr>
              <w:numPr>
                <w:ilvl w:val="0"/>
                <w:numId w:val="3"/>
              </w:num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Recording and Reporting </w:t>
            </w:r>
          </w:p>
          <w:p w14:paraId="7DACA6AE" w14:textId="77777777" w:rsidR="00AE5B58" w:rsidRDefault="00AE5B58" w:rsidP="00AE5B58">
            <w:pPr>
              <w:numPr>
                <w:ilvl w:val="0"/>
                <w:numId w:val="3"/>
              </w:num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Reasonable Adjustment</w:t>
            </w:r>
          </w:p>
          <w:p w14:paraId="379F1E5A" w14:textId="63834C5B" w:rsidR="00AE5B58" w:rsidRDefault="00AE5B58" w:rsidP="00AE5B58">
            <w:pPr>
              <w:numPr>
                <w:ilvl w:val="0"/>
                <w:numId w:val="3"/>
              </w:num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Recognition of Prior Learning</w:t>
            </w:r>
          </w:p>
        </w:tc>
        <w:tc>
          <w:tcPr>
            <w:tcW w:w="990" w:type="dxa"/>
          </w:tcPr>
          <w:p w14:paraId="6E5C3497" w14:textId="4F397260" w:rsidR="00AE5B58" w:rsidRPr="00B56DB7" w:rsidRDefault="008C1C67" w:rsidP="00AE5B58">
            <w:pPr>
              <w:ind w:left="-62" w:right="-193" w:hanging="267"/>
              <w:jc w:val="center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105589055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6615057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172674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17267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</w:tcPr>
          <w:p w14:paraId="625A7326" w14:textId="437D5298" w:rsidR="00AE5B58" w:rsidRDefault="008C1C67" w:rsidP="00AE5B58">
            <w:pPr>
              <w:ind w:left="-62" w:right="-193" w:firstLine="24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-175241873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13565429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2C0036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2C0036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AE5B58" w14:paraId="5F381D1F" w14:textId="77777777" w:rsidTr="007B17A4">
        <w:trPr>
          <w:trHeight w:val="397"/>
        </w:trPr>
        <w:tc>
          <w:tcPr>
            <w:tcW w:w="8565" w:type="dxa"/>
            <w:gridSpan w:val="7"/>
          </w:tcPr>
          <w:p w14:paraId="26248C48" w14:textId="5BC765B5" w:rsidR="00AE5B58" w:rsidRDefault="00AE5B58" w:rsidP="00AE5B58">
            <w:pPr>
              <w:spacing w:before="60" w:after="60"/>
              <w:ind w:left="17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I  meet the requirements of the Standards for RTOs 2015 and Assessment Conditions</w:t>
            </w:r>
            <w:r w:rsidR="00BB7AE8">
              <w:rPr>
                <w:rFonts w:ascii="Roboto" w:eastAsia="Roboto" w:hAnsi="Roboto" w:cs="Roboto"/>
              </w:rPr>
              <w:t xml:space="preserve"> as the assessor</w:t>
            </w:r>
          </w:p>
        </w:tc>
        <w:tc>
          <w:tcPr>
            <w:tcW w:w="990" w:type="dxa"/>
          </w:tcPr>
          <w:p w14:paraId="63266A0A" w14:textId="1711873A" w:rsidR="00AE5B58" w:rsidRDefault="008C1C67" w:rsidP="00AE5B58">
            <w:pPr>
              <w:ind w:left="-62" w:right="-193" w:hanging="267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149444680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3306072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172674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17267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</w:tcPr>
          <w:p w14:paraId="53BEF133" w14:textId="29C18F5A" w:rsidR="00AE5B58" w:rsidRDefault="008C1C67" w:rsidP="00AE5B58">
            <w:pPr>
              <w:ind w:left="-62" w:right="-193" w:firstLine="24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194071147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19787973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2C0036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2C0036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AE5B58" w14:paraId="774FCAE4" w14:textId="77777777" w:rsidTr="007B17A4">
        <w:trPr>
          <w:trHeight w:val="397"/>
        </w:trPr>
        <w:tc>
          <w:tcPr>
            <w:tcW w:w="8565" w:type="dxa"/>
            <w:gridSpan w:val="7"/>
          </w:tcPr>
          <w:p w14:paraId="06C2282D" w14:textId="77777777" w:rsidR="00AE5B58" w:rsidRDefault="00AE5B58" w:rsidP="00AE5B58">
            <w:pPr>
              <w:spacing w:before="60" w:after="60"/>
              <w:ind w:left="17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The assessment process reflects the evidence gathering strategies outlined in the Training and Assessment Strategy (TAS) </w:t>
            </w:r>
          </w:p>
        </w:tc>
        <w:tc>
          <w:tcPr>
            <w:tcW w:w="990" w:type="dxa"/>
          </w:tcPr>
          <w:p w14:paraId="618BE7C4" w14:textId="093DC051" w:rsidR="00AE5B58" w:rsidRDefault="008C1C67" w:rsidP="00AE5B58">
            <w:pPr>
              <w:ind w:left="-62" w:right="-193" w:hanging="267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-81840905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598988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172674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17267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</w:tcPr>
          <w:p w14:paraId="4F47247E" w14:textId="3F82677A" w:rsidR="00AE5B58" w:rsidRDefault="008C1C67" w:rsidP="00AE5B58">
            <w:pPr>
              <w:ind w:left="-62" w:right="-193" w:firstLine="24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5521265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434207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2C0036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2C0036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AE5B58" w14:paraId="6BD66284" w14:textId="77777777" w:rsidTr="007B17A4">
        <w:trPr>
          <w:trHeight w:val="397"/>
        </w:trPr>
        <w:tc>
          <w:tcPr>
            <w:tcW w:w="8565" w:type="dxa"/>
            <w:gridSpan w:val="7"/>
          </w:tcPr>
          <w:p w14:paraId="4B2773DB" w14:textId="71CF17DB" w:rsidR="00AE5B58" w:rsidRDefault="00AE5B58" w:rsidP="00AE5B58">
            <w:pPr>
              <w:spacing w:before="60" w:after="60"/>
              <w:ind w:left="17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The Pre-assessment validation</w:t>
            </w:r>
            <w:r w:rsidR="00AC2B0E">
              <w:rPr>
                <w:rFonts w:ascii="Roboto" w:eastAsia="Roboto" w:hAnsi="Roboto" w:cs="Roboto"/>
              </w:rPr>
              <w:t xml:space="preserve"> </w:t>
            </w:r>
            <w:r>
              <w:rPr>
                <w:rFonts w:ascii="Roboto" w:eastAsia="Roboto" w:hAnsi="Roboto" w:cs="Roboto"/>
              </w:rPr>
              <w:t>has been checked to ensure compliance with Principles of Assessment and Rules of Evidence</w:t>
            </w:r>
            <w:r w:rsidR="00AC2B0E">
              <w:rPr>
                <w:rFonts w:ascii="Roboto" w:eastAsia="Roboto" w:hAnsi="Roboto" w:cs="Roboto"/>
              </w:rPr>
              <w:t xml:space="preserve"> and mapping</w:t>
            </w:r>
            <w:r w:rsidR="005F1FDA">
              <w:rPr>
                <w:rFonts w:ascii="Roboto" w:eastAsia="Roboto" w:hAnsi="Roboto" w:cs="Roboto"/>
              </w:rPr>
              <w:t xml:space="preserve"> of the unit</w:t>
            </w:r>
            <w:r w:rsidR="00AC2B0E">
              <w:rPr>
                <w:rFonts w:ascii="Roboto" w:eastAsia="Roboto" w:hAnsi="Roboto" w:cs="Roboto"/>
              </w:rPr>
              <w:t xml:space="preserve"> </w:t>
            </w:r>
          </w:p>
        </w:tc>
        <w:tc>
          <w:tcPr>
            <w:tcW w:w="990" w:type="dxa"/>
          </w:tcPr>
          <w:p w14:paraId="4394691B" w14:textId="309E6198" w:rsidR="00AE5B58" w:rsidRDefault="008C1C67" w:rsidP="00AE5B58">
            <w:pPr>
              <w:ind w:left="-62" w:right="-193" w:hanging="267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110824342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17628319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172674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17267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</w:tcPr>
          <w:p w14:paraId="2F9114C4" w14:textId="4D610FBE" w:rsidR="00AE5B58" w:rsidRDefault="008C1C67" w:rsidP="00AE5B58">
            <w:pPr>
              <w:ind w:left="-62" w:right="-193" w:firstLine="24"/>
              <w:jc w:val="center"/>
              <w:rPr>
                <w:rFonts w:ascii="Roboto" w:eastAsia="Roboto" w:hAnsi="Roboto" w:cs="Roboto"/>
                <w:b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29465765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3954324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2C0036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2C0036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AE5B58" w14:paraId="7B36010D" w14:textId="77777777" w:rsidTr="007B17A4">
        <w:trPr>
          <w:trHeight w:val="397"/>
        </w:trPr>
        <w:tc>
          <w:tcPr>
            <w:tcW w:w="8565" w:type="dxa"/>
            <w:gridSpan w:val="7"/>
          </w:tcPr>
          <w:p w14:paraId="1A8E4E74" w14:textId="77777777" w:rsidR="00AE5B58" w:rsidRDefault="00AE5B58" w:rsidP="00AE5B58">
            <w:pPr>
              <w:spacing w:before="60" w:after="60"/>
              <w:ind w:left="17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Clear and concise instructions are provided for both the assessor and assessment candidate</w:t>
            </w:r>
          </w:p>
        </w:tc>
        <w:tc>
          <w:tcPr>
            <w:tcW w:w="990" w:type="dxa"/>
          </w:tcPr>
          <w:p w14:paraId="60646C37" w14:textId="1493E9C0" w:rsidR="00AE5B58" w:rsidRDefault="008C1C67" w:rsidP="00AE5B58">
            <w:pPr>
              <w:ind w:left="-62" w:right="-193" w:hanging="267"/>
              <w:jc w:val="center"/>
              <w:rPr>
                <w:rFonts w:ascii="Roboto" w:eastAsia="Roboto" w:hAnsi="Roboto" w:cs="Roboto"/>
                <w:b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-191021566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18692553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172674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17267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</w:tcPr>
          <w:p w14:paraId="07985D0A" w14:textId="15460BAC" w:rsidR="00AE5B58" w:rsidRDefault="008C1C67" w:rsidP="00AE5B58">
            <w:pPr>
              <w:ind w:left="-62" w:right="-193" w:firstLine="24"/>
              <w:jc w:val="center"/>
              <w:rPr>
                <w:rFonts w:ascii="Roboto" w:eastAsia="Roboto" w:hAnsi="Roboto" w:cs="Roboto"/>
                <w:b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106190639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901635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2C0036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2C0036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AE5B58" w14:paraId="56CDEBE9" w14:textId="77777777" w:rsidTr="007B17A4">
        <w:trPr>
          <w:trHeight w:val="397"/>
        </w:trPr>
        <w:tc>
          <w:tcPr>
            <w:tcW w:w="8565" w:type="dxa"/>
            <w:gridSpan w:val="7"/>
            <w:tcBorders>
              <w:bottom w:val="single" w:sz="4" w:space="0" w:color="808080"/>
            </w:tcBorders>
          </w:tcPr>
          <w:p w14:paraId="61D3474E" w14:textId="77777777" w:rsidR="00AE5B58" w:rsidRDefault="00AE5B58" w:rsidP="00AE5B58">
            <w:pPr>
              <w:spacing w:before="60" w:after="60"/>
              <w:ind w:left="17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All requirements of the Assessment Conditions of the unit of competency have been met</w:t>
            </w:r>
          </w:p>
        </w:tc>
        <w:tc>
          <w:tcPr>
            <w:tcW w:w="990" w:type="dxa"/>
            <w:tcBorders>
              <w:bottom w:val="single" w:sz="4" w:space="0" w:color="808080"/>
            </w:tcBorders>
          </w:tcPr>
          <w:p w14:paraId="016377A5" w14:textId="1B6F7F6A" w:rsidR="00AE5B58" w:rsidRDefault="008C1C67" w:rsidP="00AE5B58">
            <w:pPr>
              <w:ind w:left="-62" w:right="-193" w:hanging="267"/>
              <w:jc w:val="center"/>
              <w:rPr>
                <w:rFonts w:ascii="Roboto" w:eastAsia="Roboto" w:hAnsi="Roboto" w:cs="Roboto"/>
                <w:b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3181553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13612504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172674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172674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  <w:tcBorders>
              <w:bottom w:val="single" w:sz="4" w:space="0" w:color="808080"/>
            </w:tcBorders>
          </w:tcPr>
          <w:p w14:paraId="5FF1B587" w14:textId="49AEA396" w:rsidR="00AE5B58" w:rsidRDefault="008C1C67" w:rsidP="00AE5B58">
            <w:pPr>
              <w:ind w:left="-62" w:right="-193" w:firstLine="24"/>
              <w:jc w:val="center"/>
              <w:rPr>
                <w:rFonts w:ascii="Roboto" w:eastAsia="Roboto" w:hAnsi="Roboto" w:cs="Roboto"/>
                <w:b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tag w:val="goog_rdk_0"/>
                <w:id w:val="198735268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  <w:sz w:val="24"/>
                      <w:szCs w:val="24"/>
                    </w:rPr>
                    <w:id w:val="-594710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E5B58" w:rsidRPr="002C0036">
                      <w:rPr>
                        <w:rFonts w:ascii="MS Gothic" w:eastAsia="MS Gothic" w:hAnsi="MS Gothic" w:cstheme="minorHAnsi" w:hint="eastAsia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AE5B58" w:rsidRPr="002C0036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</w:p>
        </w:tc>
      </w:tr>
      <w:tr w:rsidR="00387FDC" w14:paraId="188CBD64" w14:textId="77777777" w:rsidTr="00B56DB7">
        <w:trPr>
          <w:trHeight w:hRule="exact" w:val="340"/>
        </w:trPr>
        <w:tc>
          <w:tcPr>
            <w:tcW w:w="10575" w:type="dxa"/>
            <w:gridSpan w:val="9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E03637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Assessment Methods</w:t>
            </w:r>
          </w:p>
        </w:tc>
      </w:tr>
      <w:tr w:rsidR="00387FDC" w14:paraId="7928996B" w14:textId="77777777" w:rsidTr="00AE5B58">
        <w:trPr>
          <w:trHeight w:val="1729"/>
        </w:trPr>
        <w:tc>
          <w:tcPr>
            <w:tcW w:w="3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4A5DE6" w14:textId="6C1207E9" w:rsidR="00387FDC" w:rsidRDefault="008C1C67">
            <w:pPr>
              <w:ind w:right="-362"/>
              <w:rPr>
                <w:rFonts w:ascii="Roboto" w:eastAsia="Roboto" w:hAnsi="Roboto" w:cs="Roboto"/>
              </w:rPr>
            </w:pPr>
            <w:sdt>
              <w:sdtPr>
                <w:tag w:val="goog_rdk_13"/>
                <w:id w:val="-2074039583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-462967311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14726350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</w:rPr>
              <w:t xml:space="preserve"> Observation in the workplace</w:t>
            </w:r>
          </w:p>
          <w:p w14:paraId="42011FB7" w14:textId="623C9E5F" w:rsidR="00387FDC" w:rsidRDefault="008C1C67">
            <w:pPr>
              <w:ind w:left="317" w:hanging="317"/>
              <w:rPr>
                <w:rFonts w:ascii="Roboto" w:eastAsia="Roboto" w:hAnsi="Roboto" w:cs="Roboto"/>
              </w:rPr>
            </w:pPr>
            <w:sdt>
              <w:sdtPr>
                <w:tag w:val="goog_rdk_13"/>
                <w:id w:val="-475756817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-706486926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9581787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</w:rPr>
              <w:t xml:space="preserve"> Observation in a simulated environment</w:t>
            </w:r>
          </w:p>
          <w:p w14:paraId="402A7D2E" w14:textId="7C5C173A" w:rsidR="00387FDC" w:rsidRDefault="008C1C67">
            <w:pPr>
              <w:rPr>
                <w:rFonts w:ascii="Roboto" w:eastAsia="Roboto" w:hAnsi="Roboto" w:cs="Roboto"/>
              </w:rPr>
            </w:pPr>
            <w:sdt>
              <w:sdtPr>
                <w:tag w:val="goog_rdk_13"/>
                <w:id w:val="-656148908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1428388639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15946239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</w:rPr>
              <w:t xml:space="preserve"> Fault finding/Problem-solving</w:t>
            </w:r>
          </w:p>
          <w:p w14:paraId="3911356A" w14:textId="00D44591" w:rsidR="00387FDC" w:rsidRDefault="008C1C67">
            <w:pPr>
              <w:rPr>
                <w:rFonts w:ascii="Roboto" w:eastAsia="Roboto" w:hAnsi="Roboto" w:cs="Roboto"/>
              </w:rPr>
            </w:pPr>
            <w:sdt>
              <w:sdtPr>
                <w:tag w:val="goog_rdk_13"/>
                <w:id w:val="-408164149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810982257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18143234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</w:rPr>
              <w:t xml:space="preserve"> Role Play/Case Study</w:t>
            </w:r>
          </w:p>
          <w:p w14:paraId="643AE5F8" w14:textId="17ACE2A9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2003884075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1907336172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1965508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Game</w:t>
            </w:r>
          </w:p>
          <w:p w14:paraId="4295395B" w14:textId="77777777" w:rsidR="00387FDC" w:rsidRDefault="00387FDC">
            <w:pPr>
              <w:rPr>
                <w:rFonts w:ascii="Roboto" w:eastAsia="Roboto" w:hAnsi="Roboto" w:cs="Roboto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1C61EDD" w14:textId="44C53209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5" w:hanging="284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1025324120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1465696213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15027432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Open Book Exam/Test</w:t>
            </w:r>
          </w:p>
          <w:p w14:paraId="589AF713" w14:textId="2EE4A46E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ind w:left="275" w:hanging="283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618444114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1458377804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4312068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Verbal Questioning/ Interview</w:t>
            </w:r>
          </w:p>
          <w:p w14:paraId="4C05783B" w14:textId="4CFAD5BF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1936504894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732437087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2341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Formal Exam/Test</w:t>
            </w:r>
          </w:p>
          <w:p w14:paraId="08E25198" w14:textId="61FFAA69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1479885578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557510932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1822835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Presentation</w:t>
            </w:r>
          </w:p>
          <w:p w14:paraId="395AACB3" w14:textId="220F1249" w:rsidR="00387FDC" w:rsidRDefault="008C1C67" w:rsidP="00A5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1999608718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872184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82180836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Debate/Discussion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A02079" w14:textId="60D52DF0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432172383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1089660224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6265807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Essay</w:t>
            </w:r>
          </w:p>
          <w:p w14:paraId="280AACCE" w14:textId="587C8C51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538132063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-1623219485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1273129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Project</w:t>
            </w:r>
          </w:p>
          <w:p w14:paraId="3C94356D" w14:textId="1FC12A21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2030019326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2081936103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15872613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Documents</w:t>
            </w:r>
          </w:p>
          <w:p w14:paraId="4DE8C49D" w14:textId="6BF4E815" w:rsidR="00387FDC" w:rsidRDefault="008C1C67" w:rsidP="00AE5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1868403848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624817484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644660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>
              <w:rPr>
                <w:rFonts w:ascii="Roboto" w:eastAsia="Roboto" w:hAnsi="Roboto" w:cs="Roboto"/>
                <w:color w:val="000000"/>
              </w:rPr>
              <w:t xml:space="preserve"> Products</w:t>
            </w:r>
            <w:r w:rsidR="00AE5B58">
              <w:rPr>
                <w:rFonts w:ascii="Roboto" w:eastAsia="Roboto" w:hAnsi="Roboto" w:cs="Roboto"/>
                <w:color w:val="000000"/>
              </w:rPr>
              <w:t>/</w:t>
            </w:r>
            <w:r>
              <w:rPr>
                <w:rFonts w:ascii="Roboto" w:eastAsia="Roboto" w:hAnsi="Roboto" w:cs="Roboto"/>
                <w:color w:val="000000"/>
              </w:rPr>
              <w:t>Portfolio</w:t>
            </w:r>
            <w:r w:rsidR="00AE5B58">
              <w:rPr>
                <w:rFonts w:ascii="Roboto" w:eastAsia="Roboto" w:hAnsi="Roboto" w:cs="Roboto"/>
                <w:color w:val="000000"/>
              </w:rPr>
              <w:t xml:space="preserve">  </w:t>
            </w:r>
          </w:p>
          <w:p w14:paraId="75CB8D01" w14:textId="1B81EEBC" w:rsidR="00387FDC" w:rsidRDefault="00AE5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MS Gothic" w:eastAsia="MS Gothic" w:hAnsi="MS Gothic" w:cs="MS Gothic"/>
              </w:rPr>
              <w:t xml:space="preserve"> </w:t>
            </w:r>
            <w:sdt>
              <w:sdtPr>
                <w:tag w:val="goog_rdk_13"/>
                <w:id w:val="-1310779398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447747836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2601068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sdt>
              <w:sdtPr>
                <w:tag w:val="goog_rdk_13"/>
                <w:id w:val="1589955225"/>
              </w:sdtPr>
              <w:sdtEndPr/>
              <w:sdtContent>
                <w:sdt>
                  <w:sdtPr>
                    <w:tag w:val="goog_rdk_13"/>
                    <w:id w:val="1518651207"/>
                  </w:sdtPr>
                  <w:sdtEndPr/>
                  <w:sdtContent/>
                </w:sdt>
              </w:sdtContent>
            </w:sdt>
            <w:r>
              <w:rPr>
                <w:rFonts w:ascii="Roboto" w:eastAsia="Roboto" w:hAnsi="Roboto" w:cs="Roboto"/>
                <w:color w:val="000000"/>
              </w:rPr>
              <w:t>Third-party report</w:t>
            </w:r>
          </w:p>
          <w:p w14:paraId="1CED54A1" w14:textId="77777777" w:rsidR="00387FDC" w:rsidRDefault="00387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157" w:firstLine="13"/>
              <w:rPr>
                <w:rFonts w:ascii="Roboto" w:eastAsia="Roboto" w:hAnsi="Roboto" w:cs="Roboto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4624E" w14:textId="19184BDD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2" w:hanging="283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-1923088273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-387188865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10790931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Self-Assessment</w:t>
            </w:r>
          </w:p>
          <w:p w14:paraId="09CC1E8F" w14:textId="05D3F693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2" w:hanging="283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651260637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-335765341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5717434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Training Records</w:t>
            </w:r>
          </w:p>
          <w:p w14:paraId="76BD0DB7" w14:textId="5D2DB06F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2" w:hanging="283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1840884471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412516758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-12438703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RPL</w:t>
            </w:r>
          </w:p>
          <w:p w14:paraId="4DC42768" w14:textId="50408E0D" w:rsidR="00387FDC" w:rsidRDefault="008C1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2" w:hanging="283"/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3"/>
                <w:id w:val="339673539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</w:rPr>
                    <w:tag w:val="goog_rdk_0"/>
                    <w:id w:val="-426351626"/>
                  </w:sdtPr>
                  <w:sdtEndPr/>
                  <w:sdtContent>
                    <w:sdt>
                      <w:sdtPr>
                        <w:rPr>
                          <w:rFonts w:asciiTheme="minorHAnsi" w:eastAsiaTheme="majorEastAsia" w:hAnsiTheme="minorHAnsi" w:cstheme="minorHAnsi"/>
                        </w:rPr>
                        <w:id w:val="9996965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E5B58" w:rsidRPr="00AE5B58">
                          <w:rPr>
                            <w:rFonts w:ascii="MS Gothic" w:eastAsia="MS Gothic" w:hAnsi="MS Gothic" w:cstheme="minorHAnsi" w:hint="eastAsia"/>
                          </w:rPr>
                          <w:t>☐</w:t>
                        </w:r>
                      </w:sdtContent>
                    </w:sdt>
                  </w:sdtContent>
                </w:sdt>
                <w:r w:rsidR="00AE5B58" w:rsidRPr="00AE5B58">
                  <w:rPr>
                    <w:rFonts w:asciiTheme="minorHAnsi" w:eastAsia="Calibri" w:hAnsiTheme="minorHAnsi" w:cstheme="minorHAnsi"/>
                  </w:rPr>
                  <w:t xml:space="preserve">  </w:t>
                </w:r>
              </w:sdtContent>
            </w:sdt>
            <w:r w:rsidR="00AE5B58">
              <w:rPr>
                <w:rFonts w:ascii="Roboto" w:eastAsia="Roboto" w:hAnsi="Roboto" w:cs="Roboto"/>
                <w:color w:val="000000"/>
              </w:rPr>
              <w:t xml:space="preserve"> Other …………………..</w:t>
            </w:r>
          </w:p>
        </w:tc>
      </w:tr>
      <w:tr w:rsidR="00387FDC" w14:paraId="62FBFE0A" w14:textId="77777777" w:rsidTr="00AE5B58">
        <w:trPr>
          <w:trHeight w:val="229"/>
        </w:trPr>
        <w:tc>
          <w:tcPr>
            <w:tcW w:w="3390" w:type="dxa"/>
            <w:gridSpan w:val="2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929981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 xml:space="preserve">Assessment Instruments </w:t>
            </w:r>
          </w:p>
          <w:p w14:paraId="0417B89E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(please list)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123535" w14:textId="77777777" w:rsidR="00387FDC" w:rsidRDefault="008C1C67">
            <w:pPr>
              <w:ind w:right="77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 xml:space="preserve">Assessment Venue 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8FE162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Due date and time allowed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C6501B" w14:textId="77777777" w:rsidR="00387FDC" w:rsidRDefault="008C1C67">
            <w:pPr>
              <w:spacing w:before="60" w:after="60" w:line="192" w:lineRule="auto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Resources and equipment required to conduct the assessment</w:t>
            </w:r>
          </w:p>
        </w:tc>
      </w:tr>
      <w:tr w:rsidR="00387FDC" w14:paraId="40DBF719" w14:textId="77777777" w:rsidTr="00B56DB7">
        <w:trPr>
          <w:trHeight w:val="567"/>
        </w:trPr>
        <w:tc>
          <w:tcPr>
            <w:tcW w:w="3390" w:type="dxa"/>
            <w:gridSpan w:val="2"/>
            <w:shd w:val="clear" w:color="auto" w:fill="auto"/>
          </w:tcPr>
          <w:p w14:paraId="784DA47D" w14:textId="77777777" w:rsidR="00387FDC" w:rsidRDefault="00387FDC">
            <w:pPr>
              <w:ind w:left="-51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760" w:type="dxa"/>
            <w:gridSpan w:val="3"/>
            <w:shd w:val="clear" w:color="auto" w:fill="FFFFFF"/>
          </w:tcPr>
          <w:p w14:paraId="55AC4DF7" w14:textId="77777777" w:rsidR="00387FDC" w:rsidRDefault="00387FDC">
            <w:pPr>
              <w:ind w:left="46" w:right="779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4E37CEA0" w14:textId="77777777" w:rsidR="00387FDC" w:rsidRDefault="00387FDC">
            <w:pPr>
              <w:ind w:left="46" w:right="779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010" w:type="dxa"/>
            <w:gridSpan w:val="2"/>
          </w:tcPr>
          <w:p w14:paraId="4DFEBE6B" w14:textId="77777777" w:rsidR="00387FDC" w:rsidRDefault="00387FDC">
            <w:pPr>
              <w:rPr>
                <w:rFonts w:ascii="Roboto" w:eastAsia="Roboto" w:hAnsi="Roboto" w:cs="Roboto"/>
                <w:color w:val="0070C0"/>
              </w:rPr>
            </w:pPr>
          </w:p>
        </w:tc>
      </w:tr>
      <w:tr w:rsidR="00387FDC" w14:paraId="163E3B89" w14:textId="77777777" w:rsidTr="00B56DB7">
        <w:trPr>
          <w:trHeight w:val="567"/>
        </w:trPr>
        <w:tc>
          <w:tcPr>
            <w:tcW w:w="3390" w:type="dxa"/>
            <w:gridSpan w:val="2"/>
            <w:shd w:val="clear" w:color="auto" w:fill="auto"/>
          </w:tcPr>
          <w:p w14:paraId="51A346F5" w14:textId="77777777" w:rsidR="00387FDC" w:rsidRDefault="00387FDC">
            <w:pPr>
              <w:ind w:left="-51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760" w:type="dxa"/>
            <w:gridSpan w:val="3"/>
            <w:shd w:val="clear" w:color="auto" w:fill="FFFFFF"/>
          </w:tcPr>
          <w:p w14:paraId="7FE60CC7" w14:textId="77777777" w:rsidR="00387FDC" w:rsidRDefault="00387FDC">
            <w:pPr>
              <w:ind w:left="46" w:right="779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37851E16" w14:textId="77777777" w:rsidR="00387FDC" w:rsidRDefault="00387FDC">
            <w:pPr>
              <w:ind w:left="46" w:right="779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010" w:type="dxa"/>
            <w:gridSpan w:val="2"/>
          </w:tcPr>
          <w:p w14:paraId="08E00C22" w14:textId="77777777" w:rsidR="00387FDC" w:rsidRDefault="00387FDC">
            <w:pPr>
              <w:rPr>
                <w:rFonts w:ascii="Roboto" w:eastAsia="Roboto" w:hAnsi="Roboto" w:cs="Roboto"/>
                <w:color w:val="0070C0"/>
              </w:rPr>
            </w:pPr>
          </w:p>
        </w:tc>
      </w:tr>
      <w:tr w:rsidR="00387FDC" w14:paraId="614D40D0" w14:textId="77777777" w:rsidTr="00AE5B58">
        <w:trPr>
          <w:trHeight w:val="567"/>
        </w:trPr>
        <w:tc>
          <w:tcPr>
            <w:tcW w:w="3390" w:type="dxa"/>
            <w:gridSpan w:val="2"/>
            <w:tcBorders>
              <w:bottom w:val="single" w:sz="4" w:space="0" w:color="808080"/>
            </w:tcBorders>
            <w:shd w:val="clear" w:color="auto" w:fill="auto"/>
          </w:tcPr>
          <w:p w14:paraId="6C7EBFAC" w14:textId="77777777" w:rsidR="00387FDC" w:rsidRDefault="00387FDC">
            <w:pPr>
              <w:ind w:left="-51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760" w:type="dxa"/>
            <w:gridSpan w:val="3"/>
            <w:shd w:val="clear" w:color="auto" w:fill="FFFFFF"/>
          </w:tcPr>
          <w:p w14:paraId="558C1F92" w14:textId="77777777" w:rsidR="00387FDC" w:rsidRDefault="00387FDC">
            <w:pPr>
              <w:ind w:left="46" w:right="779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415" w:type="dxa"/>
            <w:gridSpan w:val="2"/>
            <w:shd w:val="clear" w:color="auto" w:fill="FFFFFF"/>
          </w:tcPr>
          <w:p w14:paraId="7BA40811" w14:textId="77777777" w:rsidR="00387FDC" w:rsidRDefault="00387FDC">
            <w:pPr>
              <w:ind w:left="46" w:right="779"/>
              <w:rPr>
                <w:rFonts w:ascii="Roboto" w:eastAsia="Roboto" w:hAnsi="Roboto" w:cs="Roboto"/>
                <w:color w:val="0070C0"/>
              </w:rPr>
            </w:pPr>
          </w:p>
        </w:tc>
        <w:tc>
          <w:tcPr>
            <w:tcW w:w="2010" w:type="dxa"/>
            <w:gridSpan w:val="2"/>
          </w:tcPr>
          <w:p w14:paraId="5ED660D2" w14:textId="77777777" w:rsidR="00387FDC" w:rsidRDefault="00387FDC">
            <w:pPr>
              <w:rPr>
                <w:rFonts w:ascii="Roboto" w:eastAsia="Roboto" w:hAnsi="Roboto" w:cs="Roboto"/>
                <w:color w:val="0070C0"/>
              </w:rPr>
            </w:pPr>
          </w:p>
        </w:tc>
      </w:tr>
      <w:tr w:rsidR="00387FDC" w14:paraId="1F4D46D6" w14:textId="77777777" w:rsidTr="00AE5B58">
        <w:trPr>
          <w:trHeight w:val="882"/>
        </w:trPr>
        <w:tc>
          <w:tcPr>
            <w:tcW w:w="3390" w:type="dxa"/>
            <w:gridSpan w:val="2"/>
            <w:shd w:val="clear" w:color="auto" w:fill="D9D9D9" w:themeFill="background1" w:themeFillShade="D9"/>
            <w:vAlign w:val="center"/>
          </w:tcPr>
          <w:p w14:paraId="6BBC544F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Target Learner(s)</w:t>
            </w:r>
          </w:p>
          <w:p w14:paraId="32FB585B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</w:rPr>
              <w:t>(Describe the learner cohort generally and identify any additional needs)</w:t>
            </w:r>
          </w:p>
        </w:tc>
        <w:tc>
          <w:tcPr>
            <w:tcW w:w="7185" w:type="dxa"/>
            <w:gridSpan w:val="7"/>
          </w:tcPr>
          <w:p w14:paraId="6F79660F" w14:textId="137162D4" w:rsidR="00387FDC" w:rsidRPr="005F1FDA" w:rsidRDefault="00194193">
            <w:pPr>
              <w:ind w:left="49"/>
              <w:rPr>
                <w:rFonts w:ascii="Roboto" w:eastAsia="Roboto" w:hAnsi="Roboto" w:cs="Roboto"/>
                <w:i/>
                <w:iCs/>
                <w:color w:val="0070C0"/>
              </w:rPr>
            </w:pPr>
            <w:r>
              <w:rPr>
                <w:rFonts w:ascii="Roboto" w:eastAsia="Roboto" w:hAnsi="Roboto" w:cs="Roboto"/>
                <w:i/>
                <w:iCs/>
                <w:color w:val="0070C0"/>
              </w:rPr>
              <w:t xml:space="preserve">E.G.: - </w:t>
            </w:r>
            <w:r w:rsidRPr="005F1FDA">
              <w:rPr>
                <w:rFonts w:ascii="Roboto" w:eastAsia="Roboto" w:hAnsi="Roboto" w:cs="Roboto"/>
                <w:i/>
                <w:iCs/>
                <w:color w:val="0070C0"/>
              </w:rPr>
              <w:t xml:space="preserve">Update with </w:t>
            </w:r>
            <w:r w:rsidR="006E3154">
              <w:rPr>
                <w:rFonts w:ascii="Roboto" w:eastAsia="Roboto" w:hAnsi="Roboto" w:cs="Roboto"/>
                <w:i/>
                <w:iCs/>
                <w:color w:val="0070C0"/>
              </w:rPr>
              <w:t xml:space="preserve">summary of </w:t>
            </w:r>
            <w:r w:rsidRPr="005F1FDA">
              <w:rPr>
                <w:rFonts w:ascii="Roboto" w:eastAsia="Roboto" w:hAnsi="Roboto" w:cs="Roboto"/>
                <w:i/>
                <w:iCs/>
                <w:color w:val="0070C0"/>
              </w:rPr>
              <w:t>info from Student Profile</w:t>
            </w:r>
            <w:r w:rsidR="00AC3D6C">
              <w:rPr>
                <w:rFonts w:ascii="Roboto" w:eastAsia="Roboto" w:hAnsi="Roboto" w:cs="Roboto"/>
                <w:i/>
                <w:iCs/>
                <w:color w:val="0070C0"/>
              </w:rPr>
              <w:t>s</w:t>
            </w:r>
            <w:r w:rsidRPr="005F1FDA">
              <w:rPr>
                <w:rFonts w:ascii="Roboto" w:eastAsia="Roboto" w:hAnsi="Roboto" w:cs="Roboto"/>
                <w:i/>
                <w:iCs/>
                <w:color w:val="0070C0"/>
              </w:rPr>
              <w:t xml:space="preserve"> inc. LLN Specialist advice.</w:t>
            </w:r>
          </w:p>
        </w:tc>
      </w:tr>
      <w:tr w:rsidR="00387FDC" w14:paraId="01280317" w14:textId="77777777" w:rsidTr="00AE5B58">
        <w:trPr>
          <w:trHeight w:val="785"/>
        </w:trPr>
        <w:tc>
          <w:tcPr>
            <w:tcW w:w="3390" w:type="dxa"/>
            <w:gridSpan w:val="2"/>
            <w:shd w:val="clear" w:color="auto" w:fill="D9D9D9" w:themeFill="background1" w:themeFillShade="D9"/>
            <w:vAlign w:val="center"/>
          </w:tcPr>
          <w:p w14:paraId="72A33D1B" w14:textId="77777777" w:rsidR="00387FDC" w:rsidRDefault="008C1C67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 xml:space="preserve">Opportunities to </w:t>
            </w:r>
            <w:proofErr w:type="spellStart"/>
            <w:r>
              <w:rPr>
                <w:rFonts w:ascii="Roboto" w:eastAsia="Roboto" w:hAnsi="Roboto" w:cs="Roboto"/>
                <w:b/>
              </w:rPr>
              <w:t>contextualise</w:t>
            </w:r>
            <w:proofErr w:type="spellEnd"/>
            <w:r>
              <w:rPr>
                <w:rFonts w:ascii="Roboto" w:eastAsia="Roboto" w:hAnsi="Roboto" w:cs="Roboto"/>
                <w:b/>
              </w:rPr>
              <w:t xml:space="preserve"> the unit of competency.</w:t>
            </w:r>
          </w:p>
          <w:p w14:paraId="7B6C2BF1" w14:textId="77777777" w:rsidR="00387FDC" w:rsidRDefault="008C1C67">
            <w:pPr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(Ensure that you do not override the requirements of the </w:t>
            </w:r>
            <w:proofErr w:type="spellStart"/>
            <w:r>
              <w:rPr>
                <w:rFonts w:ascii="Roboto" w:eastAsia="Roboto" w:hAnsi="Roboto" w:cs="Roboto"/>
              </w:rPr>
              <w:t>UoC</w:t>
            </w:r>
            <w:proofErr w:type="spellEnd"/>
            <w:r>
              <w:rPr>
                <w:rFonts w:ascii="Roboto" w:eastAsia="Roboto" w:hAnsi="Roboto" w:cs="Roboto"/>
              </w:rPr>
              <w:t xml:space="preserve"> or the Assessment Conditions)</w:t>
            </w:r>
          </w:p>
        </w:tc>
        <w:tc>
          <w:tcPr>
            <w:tcW w:w="7185" w:type="dxa"/>
            <w:gridSpan w:val="7"/>
          </w:tcPr>
          <w:p w14:paraId="29000616" w14:textId="16C358DF" w:rsidR="00387FDC" w:rsidRPr="003764CB" w:rsidRDefault="00194193">
            <w:pPr>
              <w:ind w:left="49"/>
              <w:rPr>
                <w:rFonts w:ascii="Roboto" w:eastAsia="Roboto" w:hAnsi="Roboto" w:cs="Roboto"/>
                <w:i/>
                <w:iCs/>
                <w:color w:val="0070C0"/>
              </w:rPr>
            </w:pPr>
            <w:r>
              <w:rPr>
                <w:rFonts w:ascii="Roboto" w:eastAsia="Roboto" w:hAnsi="Roboto" w:cs="Roboto"/>
                <w:i/>
                <w:iCs/>
                <w:color w:val="0070C0"/>
              </w:rPr>
              <w:t xml:space="preserve">E.G. </w:t>
            </w:r>
            <w:r w:rsidRPr="003764CB">
              <w:rPr>
                <w:rFonts w:ascii="Roboto" w:eastAsia="Roboto" w:hAnsi="Roboto" w:cs="Roboto"/>
                <w:i/>
                <w:iCs/>
                <w:color w:val="0070C0"/>
              </w:rPr>
              <w:t>Equipment</w:t>
            </w:r>
            <w:r>
              <w:rPr>
                <w:rFonts w:ascii="Roboto" w:eastAsia="Roboto" w:hAnsi="Roboto" w:cs="Roboto"/>
                <w:i/>
                <w:iCs/>
                <w:color w:val="0070C0"/>
              </w:rPr>
              <w:t xml:space="preserve">, </w:t>
            </w:r>
            <w:r w:rsidRPr="003764CB">
              <w:rPr>
                <w:rFonts w:ascii="Roboto" w:eastAsia="Roboto" w:hAnsi="Roboto" w:cs="Roboto"/>
                <w:i/>
                <w:iCs/>
                <w:color w:val="0070C0"/>
              </w:rPr>
              <w:t>Policies and Procedures</w:t>
            </w:r>
            <w:r w:rsidR="00D65297">
              <w:rPr>
                <w:rFonts w:ascii="Roboto" w:eastAsia="Roboto" w:hAnsi="Roboto" w:cs="Roboto"/>
                <w:i/>
                <w:iCs/>
                <w:color w:val="0070C0"/>
              </w:rPr>
              <w:t xml:space="preserve">, </w:t>
            </w:r>
            <w:r w:rsidRPr="003764CB">
              <w:rPr>
                <w:rFonts w:ascii="Roboto" w:eastAsia="Roboto" w:hAnsi="Roboto" w:cs="Roboto"/>
                <w:i/>
                <w:iCs/>
                <w:color w:val="0070C0"/>
              </w:rPr>
              <w:t>Processes</w:t>
            </w:r>
            <w:r w:rsidR="00D65297">
              <w:rPr>
                <w:rFonts w:ascii="Roboto" w:eastAsia="Roboto" w:hAnsi="Roboto" w:cs="Roboto"/>
                <w:i/>
                <w:iCs/>
                <w:color w:val="0070C0"/>
              </w:rPr>
              <w:t xml:space="preserve">, </w:t>
            </w:r>
            <w:r w:rsidRPr="003764CB">
              <w:rPr>
                <w:rFonts w:ascii="Roboto" w:eastAsia="Roboto" w:hAnsi="Roboto" w:cs="Roboto"/>
                <w:i/>
                <w:iCs/>
                <w:color w:val="0070C0"/>
              </w:rPr>
              <w:t>Terminology</w:t>
            </w:r>
            <w:r w:rsidR="00D65297">
              <w:rPr>
                <w:rFonts w:ascii="Roboto" w:eastAsia="Roboto" w:hAnsi="Roboto" w:cs="Roboto"/>
                <w:i/>
                <w:iCs/>
                <w:color w:val="0070C0"/>
              </w:rPr>
              <w:t xml:space="preserve">, </w:t>
            </w:r>
            <w:r w:rsidRPr="003764CB">
              <w:rPr>
                <w:rFonts w:ascii="Roboto" w:eastAsia="Roboto" w:hAnsi="Roboto" w:cs="Roboto"/>
                <w:i/>
                <w:iCs/>
                <w:color w:val="0070C0"/>
              </w:rPr>
              <w:t xml:space="preserve">Industry </w:t>
            </w:r>
            <w:r w:rsidR="00D65297">
              <w:rPr>
                <w:rFonts w:ascii="Roboto" w:eastAsia="Roboto" w:hAnsi="Roboto" w:cs="Roboto"/>
                <w:i/>
                <w:iCs/>
                <w:color w:val="0070C0"/>
              </w:rPr>
              <w:t>r</w:t>
            </w:r>
            <w:r w:rsidRPr="003764CB">
              <w:rPr>
                <w:rFonts w:ascii="Roboto" w:eastAsia="Roboto" w:hAnsi="Roboto" w:cs="Roboto"/>
                <w:i/>
                <w:iCs/>
                <w:color w:val="0070C0"/>
              </w:rPr>
              <w:t xml:space="preserve">equirements </w:t>
            </w:r>
            <w:r w:rsidR="005D3C23">
              <w:rPr>
                <w:rFonts w:ascii="Roboto" w:eastAsia="Roboto" w:hAnsi="Roboto" w:cs="Roboto"/>
                <w:i/>
                <w:iCs/>
                <w:color w:val="0070C0"/>
              </w:rPr>
              <w:t xml:space="preserve">or any other strategies to </w:t>
            </w:r>
            <w:proofErr w:type="spellStart"/>
            <w:r w:rsidR="005D3C23">
              <w:rPr>
                <w:rFonts w:ascii="Roboto" w:eastAsia="Roboto" w:hAnsi="Roboto" w:cs="Roboto"/>
                <w:i/>
                <w:iCs/>
                <w:color w:val="0070C0"/>
              </w:rPr>
              <w:t>contextualise</w:t>
            </w:r>
            <w:proofErr w:type="spellEnd"/>
            <w:r w:rsidR="005D3C23">
              <w:rPr>
                <w:rFonts w:ascii="Roboto" w:eastAsia="Roboto" w:hAnsi="Roboto" w:cs="Roboto"/>
                <w:i/>
                <w:iCs/>
                <w:color w:val="0070C0"/>
              </w:rPr>
              <w:t xml:space="preserve"> the assessment process.</w:t>
            </w:r>
          </w:p>
          <w:p w14:paraId="02012654" w14:textId="77777777" w:rsidR="00387FDC" w:rsidRDefault="00387FDC" w:rsidP="005D3C23">
            <w:pPr>
              <w:ind w:left="49"/>
              <w:rPr>
                <w:rFonts w:ascii="Roboto" w:eastAsia="Roboto" w:hAnsi="Roboto" w:cs="Roboto"/>
                <w:color w:val="0070C0"/>
              </w:rPr>
            </w:pPr>
          </w:p>
        </w:tc>
      </w:tr>
      <w:tr w:rsidR="005D3C23" w14:paraId="08A4ED42" w14:textId="77777777" w:rsidTr="00AE5B58">
        <w:trPr>
          <w:trHeight w:val="785"/>
        </w:trPr>
        <w:tc>
          <w:tcPr>
            <w:tcW w:w="3390" w:type="dxa"/>
            <w:gridSpan w:val="2"/>
            <w:shd w:val="clear" w:color="auto" w:fill="D9D9D9" w:themeFill="background1" w:themeFillShade="D9"/>
            <w:vAlign w:val="center"/>
          </w:tcPr>
          <w:p w14:paraId="5D76EE82" w14:textId="77777777" w:rsidR="005D3C23" w:rsidRDefault="005D3C23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7185" w:type="dxa"/>
            <w:gridSpan w:val="7"/>
          </w:tcPr>
          <w:p w14:paraId="36A8E6A4" w14:textId="77777777" w:rsidR="005D3C23" w:rsidRDefault="005D3C23">
            <w:pPr>
              <w:ind w:left="49"/>
              <w:rPr>
                <w:rFonts w:ascii="Roboto" w:eastAsia="Roboto" w:hAnsi="Roboto" w:cs="Roboto"/>
                <w:i/>
                <w:iCs/>
                <w:color w:val="0070C0"/>
              </w:rPr>
            </w:pPr>
          </w:p>
        </w:tc>
      </w:tr>
    </w:tbl>
    <w:p w14:paraId="2CD27002" w14:textId="77777777" w:rsidR="006D47F0" w:rsidRDefault="006D47F0">
      <w:pPr>
        <w:rPr>
          <w:rFonts w:ascii="Roboto" w:eastAsia="Roboto" w:hAnsi="Roboto" w:cs="Roboto"/>
        </w:rPr>
      </w:pPr>
    </w:p>
    <w:p w14:paraId="7EA87F2A" w14:textId="77777777" w:rsidR="006D47F0" w:rsidRDefault="006D47F0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br w:type="page"/>
      </w:r>
    </w:p>
    <w:p w14:paraId="69F0EA74" w14:textId="201FCA81" w:rsidR="00F44F16" w:rsidRDefault="00493284">
      <w:pPr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lastRenderedPageBreak/>
        <w:t xml:space="preserve">Determine the </w:t>
      </w:r>
      <w:r w:rsidR="00447CFB">
        <w:rPr>
          <w:rFonts w:ascii="Roboto" w:eastAsia="Roboto" w:hAnsi="Roboto" w:cs="Roboto"/>
        </w:rPr>
        <w:t>student Core Skill levels and the requirements of the unit</w:t>
      </w:r>
      <w:r w:rsidR="00D86E5C">
        <w:rPr>
          <w:rFonts w:ascii="Roboto" w:eastAsia="Roboto" w:hAnsi="Roboto" w:cs="Roboto"/>
        </w:rPr>
        <w:t xml:space="preserve">, identifying any gaps </w:t>
      </w:r>
      <w:r w:rsidR="00650E83">
        <w:rPr>
          <w:rFonts w:ascii="Roboto" w:eastAsia="Roboto" w:hAnsi="Roboto" w:cs="Roboto"/>
        </w:rPr>
        <w:t>and providing suggested support strategies as required.</w:t>
      </w:r>
    </w:p>
    <w:p w14:paraId="13F34B2F" w14:textId="77777777" w:rsidR="00F44F16" w:rsidRDefault="00F44F16">
      <w:pPr>
        <w:rPr>
          <w:rFonts w:ascii="Roboto" w:eastAsia="Roboto" w:hAnsi="Roboto" w:cs="Roboto"/>
        </w:rPr>
      </w:pPr>
    </w:p>
    <w:p w14:paraId="31F807B5" w14:textId="77777777" w:rsidR="00F264E8" w:rsidRDefault="00F264E8">
      <w:pPr>
        <w:rPr>
          <w:rFonts w:ascii="Roboto" w:eastAsia="Roboto" w:hAnsi="Roboto" w:cs="Roboto"/>
        </w:rPr>
      </w:pPr>
    </w:p>
    <w:tbl>
      <w:tblPr>
        <w:tblW w:w="999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1470"/>
        <w:gridCol w:w="1530"/>
        <w:gridCol w:w="1545"/>
        <w:gridCol w:w="1719"/>
        <w:gridCol w:w="1626"/>
      </w:tblGrid>
      <w:tr w:rsidR="00F44F16" w14:paraId="34936D81" w14:textId="77777777" w:rsidTr="00F44F16">
        <w:trPr>
          <w:trHeight w:val="4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2512E34" w14:textId="064E7DCA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bookmarkStart w:id="0" w:name="_GoBack"/>
            <w:bookmarkEnd w:id="0"/>
            <w:r w:rsidRPr="00F44F16">
              <w:rPr>
                <w:rFonts w:ascii="Calibri" w:eastAsia="Calibri" w:hAnsi="Calibri" w:cs="Calibri"/>
                <w:b/>
                <w:sz w:val="30"/>
                <w:szCs w:val="30"/>
              </w:rPr>
              <w:t>Student name:</w:t>
            </w:r>
          </w:p>
        </w:tc>
        <w:tc>
          <w:tcPr>
            <w:tcW w:w="7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74FF5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</w:p>
        </w:tc>
      </w:tr>
      <w:tr w:rsidR="00F264E8" w14:paraId="053945C6" w14:textId="77777777" w:rsidTr="00BB4FD3">
        <w:trPr>
          <w:trHeight w:val="4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BF032F9" w14:textId="5C941033" w:rsidR="00F264E8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ACSF LEVELS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8E06CCD" w14:textId="77777777" w:rsidR="00F264E8" w:rsidRDefault="00F264E8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Learning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4BAAEFE" w14:textId="77777777" w:rsidR="00F264E8" w:rsidRDefault="00F264E8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Reading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8D81ACB" w14:textId="77777777" w:rsidR="00F264E8" w:rsidRDefault="00F264E8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Writing</w:t>
            </w: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588B364" w14:textId="77777777" w:rsidR="00F264E8" w:rsidRDefault="00F264E8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Oral Communication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856CE69" w14:textId="77777777" w:rsidR="00F264E8" w:rsidRDefault="00F264E8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Numeracy</w:t>
            </w:r>
          </w:p>
        </w:tc>
      </w:tr>
      <w:tr w:rsidR="00F264E8" w14:paraId="0AFEF57D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136762E" w14:textId="77777777" w:rsidR="00F264E8" w:rsidRDefault="00F264E8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Student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606D7F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55701E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BAD8BE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19EF2B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F90343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F264E8" w14:paraId="23577B65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721C6F35" w14:textId="77777777" w:rsidR="00F264E8" w:rsidRDefault="00F264E8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 of Competency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E34A4D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A64429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91D115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ED398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D83435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F264E8" w14:paraId="698AB4CD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6E25969F" w14:textId="77777777" w:rsidR="00F264E8" w:rsidRDefault="00F264E8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Variance Gap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105629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C63B3D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DB4C8F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14C2AB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7D0738" w14:textId="77777777" w:rsidR="00F264E8" w:rsidRDefault="00F264E8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650E83" w14:paraId="30474470" w14:textId="77777777" w:rsidTr="00D73B15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695E0BF8" w14:textId="6EED614F" w:rsidR="00650E83" w:rsidRDefault="00E53161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Support strategies</w:t>
            </w:r>
          </w:p>
        </w:tc>
        <w:tc>
          <w:tcPr>
            <w:tcW w:w="7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2046C1" w14:textId="77777777" w:rsidR="00650E83" w:rsidRDefault="00650E83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</w:tbl>
    <w:p w14:paraId="7600F57F" w14:textId="77777777" w:rsidR="00F264E8" w:rsidRDefault="00F264E8">
      <w:pPr>
        <w:rPr>
          <w:rFonts w:ascii="Roboto" w:eastAsia="Roboto" w:hAnsi="Roboto" w:cs="Roboto"/>
        </w:rPr>
      </w:pPr>
    </w:p>
    <w:p w14:paraId="13C09B52" w14:textId="77777777" w:rsidR="00F44F16" w:rsidRDefault="00F44F16">
      <w:pPr>
        <w:rPr>
          <w:rFonts w:ascii="Roboto" w:eastAsia="Roboto" w:hAnsi="Roboto" w:cs="Roboto"/>
        </w:rPr>
      </w:pPr>
    </w:p>
    <w:tbl>
      <w:tblPr>
        <w:tblW w:w="999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1470"/>
        <w:gridCol w:w="1530"/>
        <w:gridCol w:w="1545"/>
        <w:gridCol w:w="1719"/>
        <w:gridCol w:w="1626"/>
      </w:tblGrid>
      <w:tr w:rsidR="00F44F16" w14:paraId="1A15E88E" w14:textId="77777777" w:rsidTr="00BB4FD3">
        <w:trPr>
          <w:trHeight w:val="4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69E7863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 w:rsidRPr="00F44F16">
              <w:rPr>
                <w:rFonts w:ascii="Calibri" w:eastAsia="Calibri" w:hAnsi="Calibri" w:cs="Calibri"/>
                <w:b/>
                <w:sz w:val="30"/>
                <w:szCs w:val="30"/>
              </w:rPr>
              <w:t>Student name:</w:t>
            </w:r>
          </w:p>
        </w:tc>
        <w:tc>
          <w:tcPr>
            <w:tcW w:w="7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D4D94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</w:p>
        </w:tc>
      </w:tr>
      <w:tr w:rsidR="00F44F16" w14:paraId="49C63ACE" w14:textId="77777777" w:rsidTr="00BB4FD3">
        <w:trPr>
          <w:trHeight w:val="4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587557E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ACSF LEVELS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3E7AEAC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Learning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A24C58B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Reading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FBB1CCB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Writing</w:t>
            </w: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84C7389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Oral Communication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7F915CE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Numeracy</w:t>
            </w:r>
          </w:p>
        </w:tc>
      </w:tr>
      <w:tr w:rsidR="00F44F16" w14:paraId="19989BB7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54CAC8CD" w14:textId="77777777" w:rsidR="00F44F16" w:rsidRDefault="00F44F16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Student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8643C2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E21070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9D83EA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DA6FB7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FC92CC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F44F16" w14:paraId="2B3448A9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E9A7BC6" w14:textId="77777777" w:rsidR="00F44F16" w:rsidRDefault="00F44F16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 of Competency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8B088F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D4478B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C9610E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9D53D0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A54AD3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F44F16" w14:paraId="3508307E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FD4443A" w14:textId="77777777" w:rsidR="00F44F16" w:rsidRDefault="00F44F16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Variance Gap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4A2DD3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CCDFCF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B2A7BF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DA0FEB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A1B0CA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E53161" w14:paraId="323832EB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31F7FAF" w14:textId="77777777" w:rsidR="00E53161" w:rsidRDefault="00E53161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Support strategies</w:t>
            </w:r>
          </w:p>
        </w:tc>
        <w:tc>
          <w:tcPr>
            <w:tcW w:w="7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71FE5D" w14:textId="77777777" w:rsidR="00E53161" w:rsidRDefault="00E53161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</w:tbl>
    <w:p w14:paraId="01C0A59F" w14:textId="77777777" w:rsidR="00F44F16" w:rsidRDefault="00F44F16">
      <w:pPr>
        <w:rPr>
          <w:rFonts w:ascii="Roboto" w:eastAsia="Roboto" w:hAnsi="Roboto" w:cs="Roboto"/>
        </w:rPr>
      </w:pPr>
    </w:p>
    <w:p w14:paraId="270F1CF4" w14:textId="77777777" w:rsidR="00F44F16" w:rsidRDefault="00F44F16">
      <w:pPr>
        <w:rPr>
          <w:rFonts w:ascii="Roboto" w:eastAsia="Roboto" w:hAnsi="Roboto" w:cs="Roboto"/>
        </w:rPr>
      </w:pPr>
    </w:p>
    <w:tbl>
      <w:tblPr>
        <w:tblW w:w="999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1470"/>
        <w:gridCol w:w="1530"/>
        <w:gridCol w:w="1545"/>
        <w:gridCol w:w="1719"/>
        <w:gridCol w:w="1626"/>
      </w:tblGrid>
      <w:tr w:rsidR="00F44F16" w14:paraId="1810AE19" w14:textId="77777777" w:rsidTr="00BB4FD3">
        <w:trPr>
          <w:trHeight w:val="4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ABACA9A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 w:rsidRPr="00F44F16">
              <w:rPr>
                <w:rFonts w:ascii="Calibri" w:eastAsia="Calibri" w:hAnsi="Calibri" w:cs="Calibri"/>
                <w:b/>
                <w:sz w:val="30"/>
                <w:szCs w:val="30"/>
              </w:rPr>
              <w:t>Student name:</w:t>
            </w:r>
          </w:p>
        </w:tc>
        <w:tc>
          <w:tcPr>
            <w:tcW w:w="7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B5C4B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</w:p>
        </w:tc>
      </w:tr>
      <w:tr w:rsidR="00F44F16" w14:paraId="44F9323A" w14:textId="77777777" w:rsidTr="00BB4FD3">
        <w:trPr>
          <w:trHeight w:val="463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2F3AA81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ACSF LEVELS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8E10442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Learning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B6D3950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Reading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83C63AA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Writing</w:t>
            </w: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FC8540A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Oral Communication</w:t>
            </w: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534CD0F5" w14:textId="77777777" w:rsidR="00F44F16" w:rsidRDefault="00F44F16" w:rsidP="00BB4FD3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Numeracy</w:t>
            </w:r>
          </w:p>
        </w:tc>
      </w:tr>
      <w:tr w:rsidR="00F44F16" w14:paraId="5C00871F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2708B224" w14:textId="77777777" w:rsidR="00F44F16" w:rsidRDefault="00F44F16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Student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A6C51B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E44EDB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B234A5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9A9F57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DFC11F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F44F16" w14:paraId="3403DF12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1B4C8755" w14:textId="77777777" w:rsidR="00F44F16" w:rsidRDefault="00F44F16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Unit of Competency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F07DE7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1ADF55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F6A69B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626347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873B89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F44F16" w14:paraId="7C01EA04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139197C6" w14:textId="77777777" w:rsidR="00F44F16" w:rsidRDefault="00F44F16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Variance Gap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783F6D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2610CA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5EE735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D89D37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143354" w14:textId="77777777" w:rsidR="00F44F16" w:rsidRDefault="00F44F16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  <w:tr w:rsidR="00E53161" w14:paraId="4E3315A9" w14:textId="77777777" w:rsidTr="00BB4FD3"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310638E3" w14:textId="77777777" w:rsidR="00E53161" w:rsidRDefault="00E53161" w:rsidP="00BB4FD3">
            <w:pPr>
              <w:spacing w:before="40" w:after="4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Support strategies</w:t>
            </w:r>
          </w:p>
        </w:tc>
        <w:tc>
          <w:tcPr>
            <w:tcW w:w="78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C13C4C" w14:textId="77777777" w:rsidR="00E53161" w:rsidRDefault="00E53161" w:rsidP="00BB4FD3">
            <w:pPr>
              <w:spacing w:before="40" w:after="40"/>
              <w:rPr>
                <w:rFonts w:ascii="Ink Free" w:eastAsia="Ink Free" w:hAnsi="Ink Free" w:cs="Ink Free"/>
                <w:color w:val="4472C4"/>
              </w:rPr>
            </w:pPr>
          </w:p>
        </w:tc>
      </w:tr>
    </w:tbl>
    <w:p w14:paraId="07EA8346" w14:textId="77777777" w:rsidR="00F44F16" w:rsidRDefault="00F44F16">
      <w:pPr>
        <w:rPr>
          <w:rFonts w:ascii="Roboto" w:eastAsia="Roboto" w:hAnsi="Roboto" w:cs="Roboto"/>
        </w:rPr>
      </w:pPr>
    </w:p>
    <w:p w14:paraId="4DED51C9" w14:textId="77777777" w:rsidR="00F44F16" w:rsidRDefault="00F44F16">
      <w:pPr>
        <w:rPr>
          <w:rFonts w:ascii="Roboto" w:eastAsia="Roboto" w:hAnsi="Roboto" w:cs="Roboto"/>
        </w:rPr>
      </w:pPr>
    </w:p>
    <w:sectPr w:rsidR="00F44F16" w:rsidSect="00A563C5">
      <w:headerReference w:type="default" r:id="rId8"/>
      <w:footerReference w:type="default" r:id="rId9"/>
      <w:pgSz w:w="11900" w:h="16840"/>
      <w:pgMar w:top="567" w:right="720" w:bottom="720" w:left="720" w:header="708" w:footer="3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B0520" w14:textId="77777777" w:rsidR="008C1C67" w:rsidRDefault="008C1C67">
      <w:r>
        <w:separator/>
      </w:r>
    </w:p>
  </w:endnote>
  <w:endnote w:type="continuationSeparator" w:id="0">
    <w:p w14:paraId="393B3C5E" w14:textId="77777777" w:rsidR="008C1C67" w:rsidRDefault="008C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charset w:val="4D"/>
    <w:family w:val="auto"/>
    <w:pitch w:val="variable"/>
    <w:sig w:usb0="A00002FF" w:usb1="7800205A" w:usb2="14600000" w:usb3="00000000" w:csb0="00000193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k Free">
    <w:panose1 w:val="03080402000500000000"/>
    <w:charset w:val="00"/>
    <w:family w:val="script"/>
    <w:pitch w:val="variable"/>
    <w:sig w:usb0="8000000F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48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6488"/>
      <w:gridCol w:w="2492"/>
      <w:gridCol w:w="1168"/>
    </w:tblGrid>
    <w:tr w:rsidR="00A563C5" w14:paraId="652E7F29" w14:textId="77777777" w:rsidTr="007066F7">
      <w:trPr>
        <w:trHeight w:val="142"/>
        <w:jc w:val="center"/>
      </w:trPr>
      <w:tc>
        <w:tcPr>
          <w:tcW w:w="6488" w:type="dxa"/>
          <w:vAlign w:val="center"/>
        </w:tcPr>
        <w:p w14:paraId="7D1FEB34" w14:textId="64D9C882" w:rsidR="00A563C5" w:rsidRDefault="00A563C5" w:rsidP="00A563C5">
          <w:pPr>
            <w:rPr>
              <w:b/>
              <w:color w:val="BFBFBF"/>
              <w:sz w:val="16"/>
              <w:szCs w:val="16"/>
            </w:rPr>
          </w:pPr>
          <w:r>
            <w:rPr>
              <w:color w:val="BFBFBF"/>
              <w:sz w:val="16"/>
              <w:szCs w:val="16"/>
            </w:rPr>
            <w:t>Pre-Assessment Checklist</w:t>
          </w:r>
        </w:p>
      </w:tc>
      <w:tc>
        <w:tcPr>
          <w:tcW w:w="2492" w:type="dxa"/>
          <w:shd w:val="clear" w:color="auto" w:fill="auto"/>
          <w:vAlign w:val="center"/>
        </w:tcPr>
        <w:p w14:paraId="4C8F1749" w14:textId="77777777" w:rsidR="00A563C5" w:rsidRDefault="00A563C5" w:rsidP="00A563C5">
          <w:pPr>
            <w:rPr>
              <w:color w:val="BFBFBF"/>
              <w:sz w:val="16"/>
              <w:szCs w:val="16"/>
            </w:rPr>
          </w:pPr>
        </w:p>
      </w:tc>
      <w:tc>
        <w:tcPr>
          <w:tcW w:w="1168" w:type="dxa"/>
          <w:shd w:val="clear" w:color="auto" w:fill="auto"/>
          <w:vAlign w:val="center"/>
        </w:tcPr>
        <w:p w14:paraId="287D2CDA" w14:textId="1882624D" w:rsidR="00A563C5" w:rsidRDefault="006D47F0" w:rsidP="00A563C5">
          <w:pPr>
            <w:jc w:val="right"/>
            <w:rPr>
              <w:color w:val="BFBFBF"/>
              <w:sz w:val="16"/>
              <w:szCs w:val="16"/>
            </w:rPr>
          </w:pPr>
          <w:r>
            <w:rPr>
              <w:color w:val="BFBFBF"/>
              <w:sz w:val="16"/>
              <w:szCs w:val="16"/>
            </w:rPr>
            <w:t>15/06/</w:t>
          </w:r>
          <w:r w:rsidR="00A563C5">
            <w:rPr>
              <w:color w:val="BFBFBF"/>
              <w:sz w:val="16"/>
              <w:szCs w:val="16"/>
            </w:rPr>
            <w:t>/23</w:t>
          </w:r>
        </w:p>
      </w:tc>
    </w:tr>
    <w:tr w:rsidR="00A563C5" w14:paraId="49213DD2" w14:textId="77777777" w:rsidTr="007066F7">
      <w:trPr>
        <w:trHeight w:val="180"/>
        <w:jc w:val="center"/>
      </w:trPr>
      <w:tc>
        <w:tcPr>
          <w:tcW w:w="6488" w:type="dxa"/>
          <w:vAlign w:val="center"/>
        </w:tcPr>
        <w:p w14:paraId="43D12B2D" w14:textId="77777777" w:rsidR="00A563C5" w:rsidRDefault="00A563C5" w:rsidP="00A563C5">
          <w:pPr>
            <w:rPr>
              <w:color w:val="BFBFBF"/>
              <w:sz w:val="16"/>
              <w:szCs w:val="16"/>
            </w:rPr>
          </w:pPr>
          <w:r>
            <w:rPr>
              <w:color w:val="BFBFBF"/>
              <w:sz w:val="16"/>
              <w:szCs w:val="16"/>
            </w:rPr>
            <w:t xml:space="preserve">© </w:t>
          </w:r>
          <w:proofErr w:type="spellStart"/>
          <w:r>
            <w:rPr>
              <w:color w:val="BFBFBF"/>
              <w:sz w:val="16"/>
              <w:szCs w:val="16"/>
            </w:rPr>
            <w:t>BrainstormRTO</w:t>
          </w:r>
          <w:proofErr w:type="spellEnd"/>
        </w:p>
      </w:tc>
      <w:tc>
        <w:tcPr>
          <w:tcW w:w="2492" w:type="dxa"/>
          <w:shd w:val="clear" w:color="auto" w:fill="auto"/>
          <w:vAlign w:val="center"/>
        </w:tcPr>
        <w:p w14:paraId="4A722AAC" w14:textId="77777777" w:rsidR="00A563C5" w:rsidRDefault="00A563C5" w:rsidP="00A563C5">
          <w:pPr>
            <w:rPr>
              <w:color w:val="BFBFBF"/>
              <w:sz w:val="16"/>
              <w:szCs w:val="16"/>
            </w:rPr>
          </w:pPr>
        </w:p>
      </w:tc>
      <w:tc>
        <w:tcPr>
          <w:tcW w:w="1168" w:type="dxa"/>
          <w:shd w:val="clear" w:color="auto" w:fill="auto"/>
          <w:vAlign w:val="center"/>
        </w:tcPr>
        <w:p w14:paraId="18DBF3B6" w14:textId="77777777" w:rsidR="00A563C5" w:rsidRDefault="00A563C5" w:rsidP="00A563C5">
          <w:pPr>
            <w:jc w:val="right"/>
            <w:rPr>
              <w:color w:val="BFBFBF"/>
              <w:sz w:val="16"/>
              <w:szCs w:val="16"/>
            </w:rPr>
          </w:pPr>
          <w:r>
            <w:rPr>
              <w:color w:val="BFBFBF"/>
              <w:sz w:val="16"/>
              <w:szCs w:val="16"/>
            </w:rPr>
            <w:t xml:space="preserve"> 1 of 1 </w:t>
          </w:r>
        </w:p>
      </w:tc>
    </w:tr>
  </w:tbl>
  <w:p w14:paraId="2DC34B0B" w14:textId="77818840" w:rsidR="00387FDC" w:rsidRDefault="00387FDC" w:rsidP="00A563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17882A" w14:textId="77777777" w:rsidR="008C1C67" w:rsidRDefault="008C1C67">
      <w:r>
        <w:separator/>
      </w:r>
    </w:p>
  </w:footnote>
  <w:footnote w:type="continuationSeparator" w:id="0">
    <w:p w14:paraId="282AF552" w14:textId="77777777" w:rsidR="008C1C67" w:rsidRDefault="008C1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BF99A" w14:textId="005ABC5B" w:rsidR="00387FDC" w:rsidRDefault="00A563C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color w:val="999999"/>
      </w:rPr>
    </w:pPr>
    <w:r>
      <w:rPr>
        <w:rFonts w:ascii="Calibri" w:eastAsia="Calibri" w:hAnsi="Calibri" w:cs="Calibri"/>
        <w:noProof/>
        <w:color w:val="FF0000"/>
        <w:sz w:val="32"/>
        <w:szCs w:val="32"/>
        <w:lang w:val="en-AU" w:eastAsia="en-AU"/>
      </w:rPr>
      <w:drawing>
        <wp:anchor distT="0" distB="0" distL="114300" distR="114300" simplePos="0" relativeHeight="251664384" behindDoc="1" locked="0" layoutInCell="1" allowOverlap="1" wp14:anchorId="33F89A25" wp14:editId="286F39BA">
          <wp:simplePos x="0" y="0"/>
          <wp:positionH relativeFrom="column">
            <wp:posOffset>4483865</wp:posOffset>
          </wp:positionH>
          <wp:positionV relativeFrom="paragraph">
            <wp:posOffset>-157694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B2CBF81" wp14:editId="54BA0B92">
              <wp:simplePos x="0" y="0"/>
              <wp:positionH relativeFrom="column">
                <wp:posOffset>-104774</wp:posOffset>
              </wp:positionH>
              <wp:positionV relativeFrom="paragraph">
                <wp:posOffset>-82673</wp:posOffset>
              </wp:positionV>
              <wp:extent cx="5229225" cy="408830"/>
              <wp:effectExtent l="0" t="0" r="0" b="0"/>
              <wp:wrapNone/>
              <wp:docPr id="68" name="Rectangl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736150" y="3584738"/>
                        <a:ext cx="5219700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95EEE5" w14:textId="77777777" w:rsidR="00387FDC" w:rsidRDefault="008C1C67">
                          <w:pPr>
                            <w:textDirection w:val="btLr"/>
                          </w:pPr>
                          <w:r>
                            <w:rPr>
                              <w:rFonts w:ascii="Roboto" w:eastAsia="Roboto" w:hAnsi="Roboto" w:cs="Roboto"/>
                              <w:b/>
                              <w:color w:val="000000"/>
                              <w:sz w:val="32"/>
                            </w:rPr>
                            <w:t xml:space="preserve">Pre-Assessment Checklist 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B2CBF81" id="Rectangle 68" o:spid="_x0000_s1026" style="position:absolute;margin-left:-8.25pt;margin-top:-6.5pt;width:411.75pt;height:3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" filled="f" stroked="f">
              <v:textbox inset="2.53958mm,1.2694mm,2.53958mm,1.2694mm">
                <w:txbxContent>
                  <w:p w14:paraId="1395EEE5" w14:textId="77777777" w:rsidR="00387FDC" w:rsidRDefault="00000000">
                    <w:pPr>
                      <w:textDirection w:val="btLr"/>
                    </w:pPr>
                    <w:r>
                      <w:rPr>
                        <w:rFonts w:ascii="Roboto" w:eastAsia="Roboto" w:hAnsi="Roboto" w:cs="Roboto"/>
                        <w:b/>
                        <w:color w:val="000000"/>
                        <w:sz w:val="32"/>
                      </w:rPr>
                      <w:t xml:space="preserve">Pre-Assessment Checklist </w:t>
                    </w:r>
                  </w:p>
                </w:txbxContent>
              </v:textbox>
            </v:rect>
          </w:pict>
        </mc:Fallback>
      </mc:AlternateContent>
    </w:r>
  </w:p>
  <w:p w14:paraId="22935586" w14:textId="77777777" w:rsidR="00387FDC" w:rsidRDefault="00387F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65A31"/>
    <w:multiLevelType w:val="multilevel"/>
    <w:tmpl w:val="918E94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A72F37"/>
    <w:multiLevelType w:val="multilevel"/>
    <w:tmpl w:val="2BE0B7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593378"/>
    <w:multiLevelType w:val="multilevel"/>
    <w:tmpl w:val="8A36C9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9C3ADC"/>
    <w:multiLevelType w:val="multilevel"/>
    <w:tmpl w:val="B4AEF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C75855"/>
    <w:multiLevelType w:val="multilevel"/>
    <w:tmpl w:val="FCBC6E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D9548C9"/>
    <w:multiLevelType w:val="hybridMultilevel"/>
    <w:tmpl w:val="36E2CC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042545"/>
    <w:multiLevelType w:val="multilevel"/>
    <w:tmpl w:val="1B782124"/>
    <w:lvl w:ilvl="0">
      <w:start w:val="1"/>
      <w:numFmt w:val="decimal"/>
      <w:pStyle w:val="tablebulle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F462EDF"/>
    <w:multiLevelType w:val="multilevel"/>
    <w:tmpl w:val="DE4EF1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A7E7FC5"/>
    <w:multiLevelType w:val="multilevel"/>
    <w:tmpl w:val="E39ED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DF6121B"/>
    <w:multiLevelType w:val="multilevel"/>
    <w:tmpl w:val="89C6EC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DC"/>
    <w:rsid w:val="00194193"/>
    <w:rsid w:val="003764CB"/>
    <w:rsid w:val="00387FDC"/>
    <w:rsid w:val="00447CFB"/>
    <w:rsid w:val="00493284"/>
    <w:rsid w:val="005D3C23"/>
    <w:rsid w:val="005F1FDA"/>
    <w:rsid w:val="00650E83"/>
    <w:rsid w:val="006A174F"/>
    <w:rsid w:val="006A594C"/>
    <w:rsid w:val="006D47F0"/>
    <w:rsid w:val="006E3154"/>
    <w:rsid w:val="008C1C67"/>
    <w:rsid w:val="00A563C5"/>
    <w:rsid w:val="00A713CB"/>
    <w:rsid w:val="00AC2B0E"/>
    <w:rsid w:val="00AC3D6C"/>
    <w:rsid w:val="00AE5B58"/>
    <w:rsid w:val="00B24470"/>
    <w:rsid w:val="00B56DB7"/>
    <w:rsid w:val="00BA403B"/>
    <w:rsid w:val="00BB7AE8"/>
    <w:rsid w:val="00D65297"/>
    <w:rsid w:val="00D86E5C"/>
    <w:rsid w:val="00DD0D78"/>
    <w:rsid w:val="00E53161"/>
    <w:rsid w:val="00F264E8"/>
    <w:rsid w:val="00F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7027C"/>
  <w15:docId w15:val="{98E304FD-FFED-0943-B88C-F55C897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Palatino Linotype" w:hAnsi="Palatino Linotype" w:cs="Palatino Linotype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A16"/>
    <w:rPr>
      <w:rFonts w:eastAsia="Times New Roman"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next w:val="Normal"/>
    <w:link w:val="Heading2Char"/>
    <w:uiPriority w:val="9"/>
    <w:semiHidden/>
    <w:unhideWhenUsed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rsid w:val="00E90A16"/>
    <w:rPr>
      <w:rFonts w:ascii="Times New Roman" w:eastAsia="Times New Roman" w:hAnsi="Times New Roman" w:cs="Times New Roman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Calibri" w:eastAsia="Calibri" w:hAnsi="Calibri" w:cs="Calibr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eastAsia="Times New Roman" w:cs="Times New Roman"/>
      <w:sz w:val="16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BodyTextIndent2">
    <w:name w:val="Body Text Indent 2"/>
    <w:basedOn w:val="Normal"/>
    <w:link w:val="BodyTextIndent2Char"/>
    <w:rsid w:val="008D54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544C"/>
    <w:rPr>
      <w:rFonts w:ascii="Palatino Linotype" w:eastAsia="Times New Roman" w:hAnsi="Palatino Linotype" w:cs="Times New Roman"/>
      <w:sz w:val="20"/>
    </w:rPr>
  </w:style>
  <w:style w:type="paragraph" w:styleId="BodyText2">
    <w:name w:val="Body Text 2"/>
    <w:basedOn w:val="Normal"/>
    <w:link w:val="BodyText2Char"/>
    <w:rsid w:val="008D5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544C"/>
    <w:rPr>
      <w:rFonts w:ascii="Palatino Linotype" w:eastAsia="Times New Roman" w:hAnsi="Palatino Linotype" w:cs="Times New Roman"/>
      <w:sz w:val="20"/>
    </w:rPr>
  </w:style>
  <w:style w:type="paragraph" w:customStyle="1" w:styleId="MajorTableText">
    <w:name w:val="Major Table Text"/>
    <w:basedOn w:val="Normal"/>
    <w:rsid w:val="008D544C"/>
    <w:pPr>
      <w:spacing w:before="60" w:after="60"/>
    </w:pPr>
    <w:rPr>
      <w:rFonts w:ascii="Palatino" w:hAnsi="Palatino"/>
      <w:sz w:val="18"/>
      <w:lang w:val="en-AU"/>
    </w:rPr>
  </w:style>
  <w:style w:type="paragraph" w:styleId="Header">
    <w:name w:val="header"/>
    <w:basedOn w:val="Normal"/>
    <w:link w:val="HeaderChar"/>
    <w:rsid w:val="00B8089C"/>
    <w:pPr>
      <w:tabs>
        <w:tab w:val="center" w:pos="4320"/>
        <w:tab w:val="right" w:pos="8640"/>
      </w:tabs>
    </w:pPr>
    <w:rPr>
      <w:rFonts w:ascii="Arial" w:hAnsi="Arial" w:cs="Arial"/>
      <w:color w:val="999999"/>
      <w:lang w:val="en-AU"/>
    </w:rPr>
  </w:style>
  <w:style w:type="character" w:customStyle="1" w:styleId="HeaderChar">
    <w:name w:val="Header Char"/>
    <w:basedOn w:val="DefaultParagraphFont"/>
    <w:link w:val="Header"/>
    <w:rsid w:val="00B8089C"/>
    <w:rPr>
      <w:rFonts w:ascii="Arial" w:eastAsia="Times New Roman" w:hAnsi="Arial" w:cs="Arial"/>
      <w:color w:val="999999"/>
      <w:sz w:val="20"/>
      <w:lang w:val="en-AU"/>
    </w:rPr>
  </w:style>
  <w:style w:type="paragraph" w:styleId="Footer">
    <w:name w:val="footer"/>
    <w:aliases w:val="odd page footer"/>
    <w:basedOn w:val="Normal"/>
    <w:link w:val="FooterChar"/>
    <w:uiPriority w:val="99"/>
    <w:rsid w:val="00B8089C"/>
    <w:pPr>
      <w:pBdr>
        <w:top w:val="single" w:sz="2" w:space="1" w:color="auto"/>
      </w:pBdr>
      <w:tabs>
        <w:tab w:val="right" w:pos="7020"/>
      </w:tabs>
    </w:pPr>
    <w:rPr>
      <w:rFonts w:ascii="Arial" w:hAnsi="Arial" w:cs="Arial"/>
      <w:sz w:val="16"/>
    </w:rPr>
  </w:style>
  <w:style w:type="character" w:customStyle="1" w:styleId="FooterChar">
    <w:name w:val="Footer Char"/>
    <w:aliases w:val="odd page footer Char"/>
    <w:basedOn w:val="DefaultParagraphFont"/>
    <w:link w:val="Footer"/>
    <w:uiPriority w:val="99"/>
    <w:rsid w:val="00B8089C"/>
    <w:rPr>
      <w:rFonts w:ascii="Arial" w:eastAsia="Times New Roman" w:hAnsi="Arial" w:cs="Arial"/>
      <w:sz w:val="16"/>
    </w:rPr>
  </w:style>
  <w:style w:type="paragraph" w:customStyle="1" w:styleId="tablebullets">
    <w:name w:val="table bullets"/>
    <w:basedOn w:val="tabletext"/>
    <w:autoRedefine/>
    <w:rsid w:val="00127763"/>
    <w:pPr>
      <w:numPr>
        <w:numId w:val="9"/>
      </w:numPr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BC60B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62842"/>
    <w:rPr>
      <w:color w:val="605E5C"/>
      <w:shd w:val="clear" w:color="auto" w:fill="E1DFDD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FUoDDyQQ/cNuxFbTjwxc8C8QhoQ==">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Microsoft account</cp:lastModifiedBy>
  <cp:revision>23</cp:revision>
  <dcterms:created xsi:type="dcterms:W3CDTF">2022-01-16T10:04:00Z</dcterms:created>
  <dcterms:modified xsi:type="dcterms:W3CDTF">2023-06-15T03:57:00Z</dcterms:modified>
</cp:coreProperties>
</file>