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726B7" w14:textId="7F54C472" w:rsidR="003F2F2E" w:rsidRPr="00532E51" w:rsidRDefault="00532E51" w:rsidP="00532E51">
      <w:pPr>
        <w:pStyle w:val="Header"/>
        <w:rPr>
          <w:rFonts w:asciiTheme="majorHAnsi" w:hAnsiTheme="majorHAnsi" w:cstheme="majorHAnsi"/>
          <w:b/>
          <w:sz w:val="32"/>
          <w:szCs w:val="32"/>
        </w:rPr>
      </w:pPr>
      <w:r w:rsidRPr="00532E51">
        <w:rPr>
          <w:rFonts w:asciiTheme="majorHAnsi" w:hAnsiTheme="majorHAnsi" w:cstheme="majorHAnsi"/>
          <w:b/>
          <w:sz w:val="32"/>
          <w:szCs w:val="32"/>
        </w:rPr>
        <w:t xml:space="preserve">TAE40122 Full Program – </w:t>
      </w:r>
      <w:r w:rsidR="00276571">
        <w:rPr>
          <w:rFonts w:asciiTheme="majorHAnsi" w:hAnsiTheme="majorHAnsi" w:cstheme="majorHAnsi"/>
          <w:b/>
          <w:sz w:val="32"/>
          <w:szCs w:val="32"/>
        </w:rPr>
        <w:t>Delivery</w:t>
      </w:r>
      <w:r w:rsidRPr="00532E51">
        <w:rPr>
          <w:rFonts w:asciiTheme="majorHAnsi" w:hAnsiTheme="majorHAnsi" w:cstheme="majorHAnsi"/>
          <w:b/>
          <w:sz w:val="32"/>
          <w:szCs w:val="32"/>
        </w:rPr>
        <w:t xml:space="preserve"> Cluster – Knowledge Questions</w:t>
      </w:r>
    </w:p>
    <w:p w14:paraId="13052EC6" w14:textId="3958A290" w:rsidR="003F2F2E" w:rsidRPr="000168D1" w:rsidRDefault="003F2F2E" w:rsidP="003F2F2E">
      <w:pPr>
        <w:rPr>
          <w:rFonts w:asciiTheme="majorHAnsi" w:hAnsiTheme="majorHAnsi" w:cstheme="majorHAnsi"/>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8364"/>
      </w:tblGrid>
      <w:tr w:rsidR="003F2F2E" w:rsidRPr="000168D1" w14:paraId="50F748C7" w14:textId="77777777" w:rsidTr="00BA4EF6">
        <w:trPr>
          <w:trHeight w:val="573"/>
        </w:trPr>
        <w:tc>
          <w:tcPr>
            <w:tcW w:w="2410" w:type="dxa"/>
            <w:shd w:val="clear" w:color="auto" w:fill="D9D9D9" w:themeFill="background1" w:themeFillShade="D9"/>
            <w:vAlign w:val="center"/>
          </w:tcPr>
          <w:p w14:paraId="48E011CF" w14:textId="1F81E252" w:rsidR="003F2F2E" w:rsidRPr="000168D1" w:rsidRDefault="003F2F2E" w:rsidP="00BA4EF6">
            <w:pPr>
              <w:pStyle w:val="MajorL2Text"/>
              <w:spacing w:after="0" w:line="240" w:lineRule="auto"/>
              <w:ind w:left="34"/>
              <w:rPr>
                <w:rFonts w:asciiTheme="majorHAnsi" w:hAnsiTheme="majorHAnsi" w:cstheme="majorHAnsi"/>
                <w:b/>
              </w:rPr>
            </w:pPr>
            <w:r w:rsidRPr="000168D1">
              <w:rPr>
                <w:rFonts w:asciiTheme="majorHAnsi" w:hAnsiTheme="majorHAnsi" w:cstheme="majorHAnsi"/>
                <w:b/>
              </w:rPr>
              <w:t xml:space="preserve">Name of </w:t>
            </w:r>
            <w:r w:rsidR="004C2C74" w:rsidRPr="000168D1">
              <w:rPr>
                <w:rFonts w:asciiTheme="majorHAnsi" w:hAnsiTheme="majorHAnsi" w:cstheme="majorHAnsi"/>
                <w:b/>
              </w:rPr>
              <w:t>Candidate</w:t>
            </w:r>
          </w:p>
        </w:tc>
        <w:tc>
          <w:tcPr>
            <w:tcW w:w="8364" w:type="dxa"/>
            <w:vAlign w:val="center"/>
          </w:tcPr>
          <w:p w14:paraId="57180EA9" w14:textId="77777777" w:rsidR="003F2F2E" w:rsidRPr="000168D1" w:rsidRDefault="003F2F2E" w:rsidP="00BA4EF6">
            <w:pPr>
              <w:pStyle w:val="MajorL2Text"/>
              <w:spacing w:after="0" w:line="240" w:lineRule="auto"/>
              <w:ind w:left="34"/>
              <w:rPr>
                <w:rFonts w:asciiTheme="majorHAnsi" w:hAnsiTheme="majorHAnsi" w:cstheme="majorHAnsi"/>
                <w:b/>
              </w:rPr>
            </w:pPr>
          </w:p>
        </w:tc>
      </w:tr>
    </w:tbl>
    <w:p w14:paraId="39AFDCE6" w14:textId="77777777" w:rsidR="003F2F2E" w:rsidRPr="000168D1" w:rsidRDefault="003F2F2E" w:rsidP="003F2F2E">
      <w:pPr>
        <w:rPr>
          <w:rFonts w:asciiTheme="majorHAnsi" w:hAnsiTheme="majorHAnsi" w:cstheme="majorHAnsi"/>
        </w:rPr>
      </w:pPr>
    </w:p>
    <w:p w14:paraId="6A91DC0A" w14:textId="50F17D8B" w:rsidR="003F2F2E" w:rsidRPr="000168D1" w:rsidRDefault="00532E51" w:rsidP="003F2F2E">
      <w:pPr>
        <w:rPr>
          <w:rFonts w:asciiTheme="majorHAnsi" w:hAnsiTheme="majorHAnsi" w:cstheme="majorHAnsi"/>
          <w:b/>
          <w:bCs/>
          <w:sz w:val="24"/>
          <w:szCs w:val="24"/>
        </w:rPr>
      </w:pPr>
      <w:r>
        <w:rPr>
          <w:rFonts w:asciiTheme="majorHAnsi" w:hAnsiTheme="majorHAnsi" w:cstheme="majorHAnsi"/>
          <w:b/>
          <w:bCs/>
          <w:sz w:val="24"/>
          <w:szCs w:val="24"/>
        </w:rPr>
        <w:t>Knowledge Questions</w:t>
      </w:r>
      <w:r w:rsidR="000168D1" w:rsidRPr="000168D1">
        <w:rPr>
          <w:rFonts w:asciiTheme="majorHAnsi" w:hAnsiTheme="majorHAnsi" w:cstheme="majorHAnsi"/>
          <w:b/>
          <w:bCs/>
          <w:sz w:val="24"/>
          <w:szCs w:val="24"/>
        </w:rPr>
        <w:t>:</w:t>
      </w:r>
    </w:p>
    <w:p w14:paraId="3773668E"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This is a research project - to answer the questions, you must access a range of creditable and current sites including ASQA, NCVER, Training.gov.au, Federal and State departments responsible for Skills and Training, Training Package developers, Jobs and Skills Australia and Peak bodies.</w:t>
      </w:r>
    </w:p>
    <w:p w14:paraId="61322442"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You are required to answer the knowledge questions clearly and concisely demonstrating that you have a good understanding of what's required to work effectively in the VET sector and work within a compliance framework.</w:t>
      </w:r>
    </w:p>
    <w:p w14:paraId="5BA5ED8A" w14:textId="0AD50F49" w:rsidR="00532E51" w:rsidRPr="00532E51" w:rsidRDefault="001D0960" w:rsidP="00532E51">
      <w:pPr>
        <w:spacing w:after="60"/>
        <w:jc w:val="both"/>
        <w:rPr>
          <w:rFonts w:asciiTheme="majorHAnsi" w:hAnsiTheme="majorHAnsi" w:cstheme="majorHAnsi"/>
        </w:rPr>
      </w:pPr>
      <w:r w:rsidRPr="001D0960">
        <w:rPr>
          <w:rFonts w:asciiTheme="majorHAnsi" w:hAnsiTheme="majorHAnsi" w:cstheme="majorHAnsi"/>
        </w:rPr>
        <w:t>Don't forget when you do your research, you can search the Internet, locate information in the Blueprint Training Manuals and use other sources of information.</w:t>
      </w:r>
      <w:r w:rsidR="00532E51" w:rsidRPr="00532E51">
        <w:rPr>
          <w:rFonts w:asciiTheme="majorHAnsi" w:hAnsiTheme="majorHAnsi" w:cstheme="majorHAnsi"/>
        </w:rPr>
        <w:t xml:space="preserve">   </w:t>
      </w:r>
    </w:p>
    <w:p w14:paraId="0796A0C0"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Ensure that your sources of information are current - there are many websites that refer to VET, however, haven't been updated for many years.  It's a good idea to cross check the facts when you find your answers on the Internet.</w:t>
      </w:r>
    </w:p>
    <w:p w14:paraId="6A6398AA" w14:textId="38A1A285" w:rsidR="000168D1" w:rsidRDefault="00532E51" w:rsidP="00B63415">
      <w:pPr>
        <w:jc w:val="both"/>
        <w:rPr>
          <w:rFonts w:asciiTheme="majorHAnsi" w:hAnsiTheme="majorHAnsi" w:cstheme="majorHAnsi"/>
        </w:rPr>
      </w:pPr>
      <w:r w:rsidRPr="00532E51">
        <w:rPr>
          <w:rFonts w:asciiTheme="majorHAnsi" w:hAnsiTheme="majorHAnsi" w:cstheme="majorHAnsi"/>
        </w:rPr>
        <w:t>Your responses must be your own work.  Don't copy or plagiarise from other students, as this will result in your work being marked as incorrect and may result in cancellation of enrolment.</w:t>
      </w:r>
    </w:p>
    <w:p w14:paraId="770D6C7C" w14:textId="3D79670A" w:rsidR="00B63415" w:rsidRPr="00B63415" w:rsidRDefault="00B63415" w:rsidP="00532E51">
      <w:pPr>
        <w:spacing w:after="60"/>
        <w:jc w:val="both"/>
        <w:rPr>
          <w:rFonts w:asciiTheme="majorHAnsi" w:hAnsiTheme="majorHAnsi" w:cstheme="majorHAnsi"/>
          <w:b/>
          <w:bCs/>
        </w:rPr>
      </w:pPr>
    </w:p>
    <w:tbl>
      <w:tblPr>
        <w:tblW w:w="10486" w:type="dxa"/>
        <w:tblInd w:w="-4" w:type="dxa"/>
        <w:tblBorders>
          <w:left w:val="nil"/>
          <w:right w:val="nil"/>
        </w:tblBorders>
        <w:tblLayout w:type="fixed"/>
        <w:tblLook w:val="0000" w:firstRow="0" w:lastRow="0" w:firstColumn="0" w:lastColumn="0" w:noHBand="0" w:noVBand="0"/>
      </w:tblPr>
      <w:tblGrid>
        <w:gridCol w:w="564"/>
        <w:gridCol w:w="1700"/>
        <w:gridCol w:w="284"/>
        <w:gridCol w:w="567"/>
        <w:gridCol w:w="1843"/>
        <w:gridCol w:w="283"/>
        <w:gridCol w:w="4253"/>
        <w:gridCol w:w="992"/>
      </w:tblGrid>
      <w:tr w:rsidR="00CE21E4" w:rsidRPr="000168D1" w14:paraId="65764579" w14:textId="77777777" w:rsidTr="00D16F68">
        <w:tc>
          <w:tcPr>
            <w:tcW w:w="564" w:type="dxa"/>
            <w:vMerge w:val="restart"/>
            <w:tcBorders>
              <w:top w:val="single" w:sz="4" w:space="0" w:color="auto"/>
              <w:left w:val="single" w:sz="6" w:space="0" w:color="000000"/>
              <w:bottom w:val="single" w:sz="6" w:space="0" w:color="000000"/>
              <w:right w:val="single" w:sz="6" w:space="0" w:color="000000"/>
            </w:tcBorders>
            <w:shd w:val="clear" w:color="auto" w:fill="DAEEF3" w:themeFill="accent5" w:themeFillTint="33"/>
          </w:tcPr>
          <w:p w14:paraId="6BE3E776" w14:textId="03C0BE13" w:rsidR="00CE21E4" w:rsidRPr="000168D1" w:rsidRDefault="00D16F68" w:rsidP="00CE21E4">
            <w:pPr>
              <w:widowControl w:val="0"/>
              <w:rPr>
                <w:rFonts w:asciiTheme="majorHAnsi" w:hAnsiTheme="majorHAnsi" w:cstheme="majorHAnsi"/>
              </w:rPr>
            </w:pPr>
            <w:r>
              <w:rPr>
                <w:rFonts w:asciiTheme="majorHAnsi" w:hAnsiTheme="majorHAnsi" w:cstheme="majorHAnsi"/>
              </w:rPr>
              <w:t>1</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EE01FDC" w14:textId="114EA38A" w:rsidR="00CE21E4" w:rsidRDefault="00D16F68" w:rsidP="00CE21E4">
            <w:pPr>
              <w:widowControl w:val="0"/>
              <w:spacing w:after="80"/>
              <w:ind w:left="140"/>
              <w:rPr>
                <w:rFonts w:asciiTheme="majorHAnsi" w:hAnsiTheme="majorHAnsi" w:cstheme="majorHAnsi"/>
                <w:b/>
                <w:bCs/>
              </w:rPr>
            </w:pPr>
            <w:r w:rsidRPr="00D16F68">
              <w:rPr>
                <w:rFonts w:asciiTheme="majorHAnsi" w:hAnsiTheme="majorHAnsi" w:cstheme="majorHAnsi"/>
                <w:b/>
                <w:bCs/>
              </w:rPr>
              <w:t>Gathering feedback from learners on work skill instruction</w:t>
            </w:r>
          </w:p>
          <w:p w14:paraId="38085C6B" w14:textId="77777777" w:rsidR="00D16F68" w:rsidRPr="00D16F68" w:rsidRDefault="00D16F68" w:rsidP="00D16F68">
            <w:pPr>
              <w:widowControl w:val="0"/>
              <w:spacing w:after="80"/>
              <w:ind w:left="140"/>
              <w:rPr>
                <w:rFonts w:asciiTheme="majorHAnsi" w:hAnsiTheme="majorHAnsi" w:cstheme="majorHAnsi"/>
              </w:rPr>
            </w:pPr>
            <w:r w:rsidRPr="00D16F68">
              <w:rPr>
                <w:rFonts w:asciiTheme="majorHAnsi" w:hAnsiTheme="majorHAnsi" w:cstheme="majorHAnsi"/>
                <w:b/>
                <w:bCs/>
              </w:rPr>
              <w:t>Gathering feedback from learners on work skill instructions</w:t>
            </w:r>
            <w:r w:rsidRPr="00D16F68">
              <w:rPr>
                <w:rFonts w:asciiTheme="majorHAnsi" w:hAnsiTheme="majorHAnsi" w:cstheme="majorHAnsi"/>
              </w:rPr>
              <w:t xml:space="preserve"> helps to ensure the instruction is relevant and engaging, it meets the learner's needs, and the trainer has a clear understanding of what work skill instruction is required.</w:t>
            </w:r>
          </w:p>
          <w:p w14:paraId="33CE4C63" w14:textId="77777777" w:rsidR="00D16F68" w:rsidRPr="00D16F68" w:rsidRDefault="00D16F68" w:rsidP="00D16F68">
            <w:pPr>
              <w:widowControl w:val="0"/>
              <w:spacing w:after="80"/>
              <w:ind w:left="140"/>
              <w:rPr>
                <w:rFonts w:asciiTheme="majorHAnsi" w:hAnsiTheme="majorHAnsi" w:cstheme="majorHAnsi"/>
              </w:rPr>
            </w:pPr>
            <w:r w:rsidRPr="00D16F68">
              <w:rPr>
                <w:rFonts w:asciiTheme="majorHAnsi" w:hAnsiTheme="majorHAnsi" w:cstheme="majorHAnsi"/>
                <w:b/>
                <w:bCs/>
              </w:rPr>
              <w:t>Read the scenario below</w:t>
            </w:r>
            <w:r w:rsidRPr="00D16F68">
              <w:rPr>
                <w:rFonts w:asciiTheme="majorHAnsi" w:hAnsiTheme="majorHAnsi" w:cstheme="majorHAnsi"/>
              </w:rPr>
              <w:t>, then identify the organisation procedures to be followed for gathering feedback from learners on work skill instruction.</w:t>
            </w:r>
          </w:p>
          <w:p w14:paraId="0C5551CD" w14:textId="77777777" w:rsidR="00D16F68" w:rsidRPr="00D16F68" w:rsidRDefault="00D16F68" w:rsidP="00D16F68">
            <w:pPr>
              <w:widowControl w:val="0"/>
              <w:spacing w:after="80"/>
              <w:ind w:left="140"/>
              <w:rPr>
                <w:rFonts w:asciiTheme="majorHAnsi" w:hAnsiTheme="majorHAnsi" w:cstheme="majorHAnsi"/>
                <w:b/>
                <w:bCs/>
                <w:u w:val="single"/>
              </w:rPr>
            </w:pPr>
            <w:r w:rsidRPr="00D16F68">
              <w:rPr>
                <w:rFonts w:asciiTheme="majorHAnsi" w:hAnsiTheme="majorHAnsi" w:cstheme="majorHAnsi"/>
                <w:b/>
                <w:bCs/>
                <w:u w:val="single"/>
              </w:rPr>
              <w:t>Scenario</w:t>
            </w:r>
          </w:p>
          <w:p w14:paraId="402FE529" w14:textId="77777777" w:rsidR="00D16F68" w:rsidRPr="00D16F68" w:rsidRDefault="00D16F68" w:rsidP="00D16F68">
            <w:pPr>
              <w:widowControl w:val="0"/>
              <w:spacing w:after="80"/>
              <w:ind w:left="140"/>
              <w:rPr>
                <w:rFonts w:asciiTheme="majorHAnsi" w:hAnsiTheme="majorHAnsi" w:cstheme="majorHAnsi"/>
                <w:b/>
                <w:bCs/>
              </w:rPr>
            </w:pPr>
            <w:r w:rsidRPr="00D16F68">
              <w:rPr>
                <w:rFonts w:asciiTheme="majorHAnsi" w:hAnsiTheme="majorHAnsi" w:cstheme="majorHAnsi"/>
                <w:b/>
                <w:bCs/>
              </w:rPr>
              <w:t>David must follow the organisational procedures to gather feedback from learners on work skill instruction. His Training Manager has outlined what feedback he needs to gather.</w:t>
            </w:r>
          </w:p>
          <w:p w14:paraId="08773EDF" w14:textId="77777777" w:rsidR="00D16F68" w:rsidRPr="00D16F68" w:rsidRDefault="00D16F68" w:rsidP="00D16F68">
            <w:pPr>
              <w:widowControl w:val="0"/>
              <w:spacing w:after="80"/>
              <w:ind w:left="140"/>
              <w:rPr>
                <w:rFonts w:asciiTheme="majorHAnsi" w:hAnsiTheme="majorHAnsi" w:cstheme="majorHAnsi"/>
              </w:rPr>
            </w:pPr>
            <w:r w:rsidRPr="00D16F68">
              <w:rPr>
                <w:rFonts w:asciiTheme="majorHAnsi" w:hAnsiTheme="majorHAnsi" w:cstheme="majorHAnsi"/>
              </w:rPr>
              <w:t xml:space="preserve">David has recently joined </w:t>
            </w:r>
            <w:proofErr w:type="spellStart"/>
            <w:r w:rsidRPr="00D16F68">
              <w:rPr>
                <w:rFonts w:asciiTheme="majorHAnsi" w:hAnsiTheme="majorHAnsi" w:cstheme="majorHAnsi"/>
              </w:rPr>
              <w:t>BrainstormRTO</w:t>
            </w:r>
            <w:proofErr w:type="spellEnd"/>
            <w:r w:rsidRPr="00D16F68">
              <w:rPr>
                <w:rFonts w:asciiTheme="majorHAnsi" w:hAnsiTheme="majorHAnsi" w:cstheme="majorHAnsi"/>
              </w:rPr>
              <w:t xml:space="preserve"> as a hospitality trainer and he has been asked to do work skill instruction for new employees of Bluey's Cafe. The training manager has outlined the RTO procedures for gathering feedback, asking David to contact the Cafe and find out what skills the workers already have and what skills they now need to develop. David also needs to find out what hospitality equipment they are using in the Cafe and what equipment he'll have access to for the work skill instruction.</w:t>
            </w:r>
          </w:p>
          <w:p w14:paraId="61B3B6D8" w14:textId="77777777" w:rsidR="00D16F68" w:rsidRPr="00D16F68" w:rsidRDefault="00D16F68" w:rsidP="00D16F68">
            <w:pPr>
              <w:widowControl w:val="0"/>
              <w:spacing w:after="80"/>
              <w:ind w:left="140"/>
              <w:rPr>
                <w:rFonts w:asciiTheme="majorHAnsi" w:hAnsiTheme="majorHAnsi" w:cstheme="majorHAnsi"/>
              </w:rPr>
            </w:pPr>
            <w:r w:rsidRPr="00D16F68">
              <w:rPr>
                <w:rFonts w:asciiTheme="majorHAnsi" w:hAnsiTheme="majorHAnsi" w:cstheme="majorHAnsi"/>
              </w:rPr>
              <w:t xml:space="preserve">Training is scheduled to start in 4 weeks' time, and David is preparing his session plans, he's thinking about how he'll know if the training is meeting the student needs whilst he is </w:t>
            </w:r>
            <w:proofErr w:type="gramStart"/>
            <w:r w:rsidRPr="00D16F68">
              <w:rPr>
                <w:rFonts w:asciiTheme="majorHAnsi" w:hAnsiTheme="majorHAnsi" w:cstheme="majorHAnsi"/>
              </w:rPr>
              <w:t>actually delivering</w:t>
            </w:r>
            <w:proofErr w:type="gramEnd"/>
            <w:r w:rsidRPr="00D16F68">
              <w:rPr>
                <w:rFonts w:asciiTheme="majorHAnsi" w:hAnsiTheme="majorHAnsi" w:cstheme="majorHAnsi"/>
              </w:rPr>
              <w:t xml:space="preserve"> the training.</w:t>
            </w:r>
          </w:p>
          <w:p w14:paraId="2E40DBB9" w14:textId="77777777" w:rsidR="00CE21E4" w:rsidRDefault="00D16F68" w:rsidP="00D16F68">
            <w:pPr>
              <w:widowControl w:val="0"/>
              <w:spacing w:after="80"/>
              <w:ind w:left="140"/>
              <w:rPr>
                <w:rFonts w:asciiTheme="majorHAnsi" w:hAnsiTheme="majorHAnsi" w:cstheme="majorHAnsi"/>
              </w:rPr>
            </w:pPr>
            <w:r w:rsidRPr="00D16F68">
              <w:rPr>
                <w:rFonts w:asciiTheme="majorHAnsi" w:hAnsiTheme="majorHAnsi" w:cstheme="majorHAnsi"/>
              </w:rPr>
              <w:t xml:space="preserve">The manager has also requested that David report back to the workplace on the outcomes and successes of the work skill instruction </w:t>
            </w:r>
            <w:proofErr w:type="gramStart"/>
            <w:r w:rsidRPr="00D16F68">
              <w:rPr>
                <w:rFonts w:asciiTheme="majorHAnsi" w:hAnsiTheme="majorHAnsi" w:cstheme="majorHAnsi"/>
              </w:rPr>
              <w:t>and also</w:t>
            </w:r>
            <w:proofErr w:type="gramEnd"/>
            <w:r w:rsidRPr="00D16F68">
              <w:rPr>
                <w:rFonts w:asciiTheme="majorHAnsi" w:hAnsiTheme="majorHAnsi" w:cstheme="majorHAnsi"/>
              </w:rPr>
              <w:t xml:space="preserve"> what would need to be changed for future training sessions.</w:t>
            </w:r>
          </w:p>
          <w:p w14:paraId="51F2AA26" w14:textId="07D08E4C" w:rsidR="00D16F68" w:rsidRPr="00D16F68" w:rsidRDefault="00D16F68" w:rsidP="00D16F68">
            <w:pPr>
              <w:widowControl w:val="0"/>
              <w:spacing w:after="80"/>
              <w:ind w:left="140"/>
              <w:rPr>
                <w:rFonts w:asciiTheme="majorHAnsi" w:hAnsiTheme="majorHAnsi" w:cstheme="majorHAnsi"/>
                <w:b/>
                <w:bCs/>
              </w:rPr>
            </w:pPr>
            <w:r w:rsidRPr="00D16F68">
              <w:rPr>
                <w:rFonts w:asciiTheme="majorHAnsi" w:hAnsiTheme="majorHAnsi" w:cstheme="majorHAnsi"/>
                <w:b/>
                <w:bCs/>
              </w:rPr>
              <w:t>Select the five (5) correct statements from the list below which demonstrate that organisational procedures are followed to gather learner feedback on work skill instruction.</w:t>
            </w:r>
          </w:p>
        </w:tc>
      </w:tr>
      <w:tr w:rsidR="00CE21E4" w:rsidRPr="000168D1" w14:paraId="3BCB622F" w14:textId="77777777" w:rsidTr="00D16F68">
        <w:tc>
          <w:tcPr>
            <w:tcW w:w="564" w:type="dxa"/>
            <w:vMerge/>
            <w:tcBorders>
              <w:left w:val="single" w:sz="6" w:space="0" w:color="000000"/>
              <w:bottom w:val="single" w:sz="6" w:space="0" w:color="000000"/>
              <w:right w:val="single" w:sz="6" w:space="0" w:color="000000"/>
            </w:tcBorders>
            <w:shd w:val="clear" w:color="auto" w:fill="DAEEF3" w:themeFill="accent5" w:themeFillTint="33"/>
          </w:tcPr>
          <w:p w14:paraId="055432B7" w14:textId="77777777" w:rsidR="00CE21E4" w:rsidRDefault="00CE21E4" w:rsidP="00CE21E4">
            <w:pPr>
              <w:widowControl w:val="0"/>
              <w:rPr>
                <w:rFonts w:asciiTheme="majorHAnsi" w:hAnsiTheme="majorHAnsi" w:cstheme="majorHAnsi"/>
              </w:rPr>
            </w:pP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71188486" w14:textId="4A642019"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48655517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a) </w:t>
            </w:r>
            <w:r w:rsidR="00D16F68" w:rsidRPr="00D16F68">
              <w:rPr>
                <w:rFonts w:asciiTheme="majorHAnsi" w:hAnsiTheme="majorHAnsi" w:cstheme="majorHAnsi"/>
              </w:rPr>
              <w:t>Pre-course surveys ensure David understands the needs of the learners and their expectations of the work skill instruction</w:t>
            </w:r>
          </w:p>
          <w:p w14:paraId="63AE47E0" w14:textId="1EA8B025"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00775168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b)</w:t>
            </w:r>
            <w:r w:rsidR="00D16F68">
              <w:rPr>
                <w:rFonts w:asciiTheme="majorHAnsi" w:hAnsiTheme="majorHAnsi" w:cstheme="majorHAnsi"/>
              </w:rPr>
              <w:t xml:space="preserve"> </w:t>
            </w:r>
            <w:r w:rsidR="00D16F68" w:rsidRPr="00D16F68">
              <w:rPr>
                <w:rFonts w:asciiTheme="majorHAnsi" w:hAnsiTheme="majorHAnsi" w:cstheme="majorHAnsi"/>
              </w:rPr>
              <w:t>David only needs to gather feedback on completion of the work skill instruction</w:t>
            </w:r>
          </w:p>
          <w:p w14:paraId="300851DD" w14:textId="41B6831D"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940068244"/>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c) </w:t>
            </w:r>
            <w:r w:rsidR="00D16F68" w:rsidRPr="00D16F68">
              <w:rPr>
                <w:rFonts w:asciiTheme="majorHAnsi" w:hAnsiTheme="majorHAnsi" w:cstheme="majorHAnsi"/>
              </w:rPr>
              <w:t xml:space="preserve">Feedback rarely influences the planning, </w:t>
            </w:r>
            <w:proofErr w:type="gramStart"/>
            <w:r w:rsidR="00D16F68" w:rsidRPr="00D16F68">
              <w:rPr>
                <w:rFonts w:asciiTheme="majorHAnsi" w:hAnsiTheme="majorHAnsi" w:cstheme="majorHAnsi"/>
              </w:rPr>
              <w:t>scheduling</w:t>
            </w:r>
            <w:proofErr w:type="gramEnd"/>
            <w:r w:rsidR="00D16F68" w:rsidRPr="00D16F68">
              <w:rPr>
                <w:rFonts w:asciiTheme="majorHAnsi" w:hAnsiTheme="majorHAnsi" w:cstheme="majorHAnsi"/>
              </w:rPr>
              <w:t xml:space="preserve"> and delivery of training</w:t>
            </w:r>
          </w:p>
          <w:p w14:paraId="4A395DEE" w14:textId="233828D1"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15523616"/>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d) </w:t>
            </w:r>
            <w:r w:rsidR="00D16F68" w:rsidRPr="00D16F68">
              <w:rPr>
                <w:rFonts w:asciiTheme="majorHAnsi" w:hAnsiTheme="majorHAnsi" w:cstheme="majorHAnsi"/>
              </w:rPr>
              <w:t>David could gather feedback from the learner by using surveys, focus groups, observations, one-on-one interviews and exit polls</w:t>
            </w:r>
          </w:p>
          <w:p w14:paraId="15D55AB7" w14:textId="220B311F"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123844555"/>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e) </w:t>
            </w:r>
            <w:r w:rsidR="00D16F68" w:rsidRPr="00D16F68">
              <w:rPr>
                <w:rFonts w:asciiTheme="majorHAnsi" w:hAnsiTheme="majorHAnsi" w:cstheme="majorHAnsi"/>
              </w:rPr>
              <w:t>Gathering feedback from the learner during the work skill instruction will identify if they understand the content and if any customisation is required</w:t>
            </w:r>
          </w:p>
          <w:p w14:paraId="3505DD7F" w14:textId="18B8AAEE"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530184170"/>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f) </w:t>
            </w:r>
            <w:r w:rsidR="00D16F68" w:rsidRPr="00D16F68">
              <w:rPr>
                <w:rFonts w:asciiTheme="majorHAnsi" w:hAnsiTheme="majorHAnsi" w:cstheme="majorHAnsi"/>
              </w:rPr>
              <w:t>It's not the role of the trainer to gather or analyse feedback from learners</w:t>
            </w:r>
          </w:p>
          <w:p w14:paraId="3D0F21C3" w14:textId="04026969"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2067563651"/>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g) </w:t>
            </w:r>
            <w:r w:rsidR="00D16F68" w:rsidRPr="00D16F68">
              <w:rPr>
                <w:rFonts w:asciiTheme="majorHAnsi" w:hAnsiTheme="majorHAnsi" w:cstheme="majorHAnsi"/>
              </w:rPr>
              <w:t>Gathering feedback will help David manage student expectations regarding the work skill instruction</w:t>
            </w:r>
          </w:p>
          <w:p w14:paraId="088EFA67" w14:textId="2BB03E36"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33796583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h) </w:t>
            </w:r>
            <w:r w:rsidR="00D16F68" w:rsidRPr="00D16F68">
              <w:rPr>
                <w:rFonts w:asciiTheme="majorHAnsi" w:hAnsiTheme="majorHAnsi" w:cstheme="majorHAnsi"/>
              </w:rPr>
              <w:t>Gathering feedback will help David identify and address any potential barriers to learning</w:t>
            </w:r>
          </w:p>
          <w:p w14:paraId="6859DFF0" w14:textId="6187AF18" w:rsidR="00CE21E4" w:rsidRDefault="00000000" w:rsidP="00D16F68">
            <w:pPr>
              <w:widowControl w:val="0"/>
              <w:ind w:left="567" w:hanging="425"/>
              <w:rPr>
                <w:rFonts w:asciiTheme="majorHAnsi" w:hAnsiTheme="majorHAnsi" w:cstheme="majorHAnsi"/>
              </w:rPr>
            </w:pPr>
            <w:sdt>
              <w:sdtPr>
                <w:rPr>
                  <w:rFonts w:asciiTheme="majorHAnsi" w:hAnsiTheme="majorHAnsi" w:cstheme="majorHAnsi"/>
                </w:rPr>
                <w:id w:val="-1928178441"/>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proofErr w:type="spellStart"/>
            <w:r w:rsidR="00CE21E4">
              <w:rPr>
                <w:rFonts w:asciiTheme="majorHAnsi" w:hAnsiTheme="majorHAnsi" w:cstheme="majorHAnsi"/>
              </w:rPr>
              <w:t>i</w:t>
            </w:r>
            <w:proofErr w:type="spellEnd"/>
            <w:r w:rsidR="00CE21E4">
              <w:rPr>
                <w:rFonts w:asciiTheme="majorHAnsi" w:hAnsiTheme="majorHAnsi" w:cstheme="majorHAnsi"/>
              </w:rPr>
              <w:t xml:space="preserve">) </w:t>
            </w:r>
            <w:r w:rsidR="00D16F68" w:rsidRPr="00D16F68">
              <w:rPr>
                <w:rFonts w:asciiTheme="majorHAnsi" w:hAnsiTheme="majorHAnsi" w:cstheme="majorHAnsi"/>
              </w:rPr>
              <w:t>Gathering feedback will help ensure the students finish on time each day</w:t>
            </w:r>
          </w:p>
          <w:p w14:paraId="11A681B9" w14:textId="2C5E91EC" w:rsidR="00D16F68" w:rsidRDefault="00000000" w:rsidP="00D16F68">
            <w:pPr>
              <w:widowControl w:val="0"/>
              <w:spacing w:after="60"/>
              <w:ind w:left="567" w:hanging="425"/>
              <w:rPr>
                <w:rFonts w:asciiTheme="majorHAnsi" w:hAnsiTheme="majorHAnsi" w:cstheme="majorHAnsi"/>
              </w:rPr>
            </w:pPr>
            <w:sdt>
              <w:sdtPr>
                <w:rPr>
                  <w:rFonts w:asciiTheme="majorHAnsi" w:hAnsiTheme="majorHAnsi" w:cstheme="majorHAnsi"/>
                </w:rPr>
                <w:id w:val="-868371771"/>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j) </w:t>
            </w:r>
            <w:r w:rsidR="00D16F68" w:rsidRPr="00D16F68">
              <w:rPr>
                <w:rFonts w:asciiTheme="majorHAnsi" w:hAnsiTheme="majorHAnsi" w:cstheme="majorHAnsi"/>
              </w:rPr>
              <w:t>David can decide at what point and how he'll collect feedback</w:t>
            </w:r>
          </w:p>
        </w:tc>
      </w:tr>
      <w:tr w:rsidR="00D16F68" w:rsidRPr="000168D1" w14:paraId="655E63E0" w14:textId="77777777" w:rsidTr="00A415BB">
        <w:tc>
          <w:tcPr>
            <w:tcW w:w="564" w:type="dxa"/>
            <w:vMerge w:val="restart"/>
            <w:tcBorders>
              <w:left w:val="single" w:sz="6" w:space="0" w:color="000000"/>
              <w:right w:val="single" w:sz="5" w:space="0" w:color="000000"/>
            </w:tcBorders>
            <w:shd w:val="clear" w:color="auto" w:fill="EAF1DD" w:themeFill="accent3" w:themeFillTint="33"/>
          </w:tcPr>
          <w:p w14:paraId="71C0D692" w14:textId="7CF5329A" w:rsidR="00D16F68" w:rsidRPr="000168D1" w:rsidRDefault="00D16F68" w:rsidP="00A415BB">
            <w:pPr>
              <w:widowControl w:val="0"/>
              <w:rPr>
                <w:rFonts w:asciiTheme="majorHAnsi" w:hAnsiTheme="majorHAnsi" w:cstheme="majorHAnsi"/>
              </w:rPr>
            </w:pPr>
            <w:r>
              <w:rPr>
                <w:rFonts w:asciiTheme="majorHAnsi" w:hAnsiTheme="majorHAnsi" w:cstheme="majorHAnsi"/>
              </w:rPr>
              <w:t>2</w:t>
            </w: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DF48E50" w14:textId="4BFCD3D0" w:rsidR="00D16F68" w:rsidRDefault="00D16F68" w:rsidP="00A415BB">
            <w:pPr>
              <w:widowControl w:val="0"/>
              <w:spacing w:after="80"/>
              <w:ind w:left="140"/>
              <w:rPr>
                <w:rFonts w:asciiTheme="majorHAnsi" w:hAnsiTheme="majorHAnsi" w:cstheme="majorHAnsi"/>
                <w:b/>
                <w:bCs/>
              </w:rPr>
            </w:pPr>
            <w:r w:rsidRPr="00D16F68">
              <w:rPr>
                <w:rFonts w:asciiTheme="majorHAnsi" w:hAnsiTheme="majorHAnsi" w:cstheme="majorHAnsi"/>
                <w:b/>
                <w:bCs/>
              </w:rPr>
              <w:t>Learner characteristics and needs</w:t>
            </w:r>
          </w:p>
          <w:p w14:paraId="5981DDC2" w14:textId="77777777" w:rsidR="00D16F68" w:rsidRPr="0021193F" w:rsidRDefault="00D16F68" w:rsidP="00D16F68">
            <w:pPr>
              <w:widowControl w:val="0"/>
              <w:spacing w:after="80"/>
              <w:ind w:left="140"/>
              <w:rPr>
                <w:rFonts w:asciiTheme="majorHAnsi" w:hAnsiTheme="majorHAnsi" w:cstheme="majorHAnsi"/>
              </w:rPr>
            </w:pPr>
            <w:r w:rsidRPr="0021193F">
              <w:rPr>
                <w:rFonts w:asciiTheme="majorHAnsi" w:hAnsiTheme="majorHAnsi" w:cstheme="majorHAnsi"/>
              </w:rPr>
              <w:t>As a trainer it is essential to understand the characteristics and needs of your learners prior to delivering training, work skill instruction and coaching.</w:t>
            </w:r>
          </w:p>
          <w:p w14:paraId="0F91BF23" w14:textId="66252E32" w:rsidR="00D16F68" w:rsidRPr="00446040" w:rsidRDefault="00D16F68" w:rsidP="00D16F68">
            <w:pPr>
              <w:widowControl w:val="0"/>
              <w:spacing w:after="80"/>
              <w:ind w:left="140"/>
              <w:rPr>
                <w:rFonts w:asciiTheme="majorHAnsi" w:hAnsiTheme="majorHAnsi" w:cstheme="majorHAnsi"/>
                <w:b/>
                <w:bCs/>
              </w:rPr>
            </w:pPr>
            <w:r w:rsidRPr="00D16F68">
              <w:rPr>
                <w:rFonts w:asciiTheme="majorHAnsi" w:hAnsiTheme="majorHAnsi" w:cstheme="majorHAnsi"/>
                <w:b/>
                <w:bCs/>
              </w:rPr>
              <w:lastRenderedPageBreak/>
              <w:t>Select seven (7) correct reasons why you should be aware of the learner's needs.</w:t>
            </w:r>
          </w:p>
        </w:tc>
      </w:tr>
      <w:tr w:rsidR="00D16F68" w:rsidRPr="000168D1" w14:paraId="14340777" w14:textId="77777777" w:rsidTr="00A415BB">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712A711F" w14:textId="77777777" w:rsidR="00D16F68" w:rsidRDefault="00D16F68" w:rsidP="00A415BB">
            <w:pPr>
              <w:widowControl w:val="0"/>
              <w:rPr>
                <w:rFonts w:asciiTheme="majorHAnsi" w:hAnsiTheme="majorHAnsi" w:cstheme="majorHAnsi"/>
              </w:rPr>
            </w:pP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442AFEC" w14:textId="166F595F" w:rsidR="00D16F68"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568695054"/>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w:t>
            </w:r>
            <w:r w:rsidR="00D16F68" w:rsidRPr="00446040">
              <w:rPr>
                <w:rFonts w:asciiTheme="majorHAnsi" w:hAnsiTheme="majorHAnsi" w:cstheme="majorHAnsi"/>
              </w:rPr>
              <w:t xml:space="preserve">a) </w:t>
            </w:r>
            <w:r w:rsidR="00D16F68" w:rsidRPr="00D16F68">
              <w:rPr>
                <w:rFonts w:asciiTheme="majorHAnsi" w:hAnsiTheme="majorHAnsi" w:cstheme="majorHAnsi"/>
              </w:rPr>
              <w:t>Helps identify any pre-existing knowledge or skills gaps that may require addressing.</w:t>
            </w:r>
          </w:p>
          <w:p w14:paraId="0D639561" w14:textId="5988BC94" w:rsidR="00D16F68"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180782820"/>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w:t>
            </w:r>
            <w:r w:rsidR="00D16F68" w:rsidRPr="00446040">
              <w:rPr>
                <w:rFonts w:asciiTheme="majorHAnsi" w:hAnsiTheme="majorHAnsi" w:cstheme="majorHAnsi"/>
              </w:rPr>
              <w:t xml:space="preserve">b) </w:t>
            </w:r>
            <w:r w:rsidR="00D16F68" w:rsidRPr="00D16F68">
              <w:rPr>
                <w:rFonts w:asciiTheme="majorHAnsi" w:hAnsiTheme="majorHAnsi" w:cstheme="majorHAnsi"/>
              </w:rPr>
              <w:t>Enables trainers to tailor their training approach to suit each student's learning style.</w:t>
            </w:r>
          </w:p>
          <w:p w14:paraId="406656E5" w14:textId="3A80A303" w:rsidR="00D16F68"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1032612663"/>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w:t>
            </w:r>
            <w:r w:rsidR="00D16F68" w:rsidRPr="00446040">
              <w:rPr>
                <w:rFonts w:asciiTheme="majorHAnsi" w:hAnsiTheme="majorHAnsi" w:cstheme="majorHAnsi"/>
              </w:rPr>
              <w:t xml:space="preserve">c) </w:t>
            </w:r>
            <w:r w:rsidR="00D16F68" w:rsidRPr="00D16F68">
              <w:rPr>
                <w:rFonts w:asciiTheme="majorHAnsi" w:hAnsiTheme="majorHAnsi" w:cstheme="majorHAnsi"/>
              </w:rPr>
              <w:t>Helps the learner understand when their assessments are due</w:t>
            </w:r>
          </w:p>
          <w:p w14:paraId="312072EC" w14:textId="6751730B" w:rsidR="00D16F68"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1665048327"/>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w:t>
            </w:r>
            <w:r w:rsidR="00D16F68" w:rsidRPr="00446040">
              <w:rPr>
                <w:rFonts w:asciiTheme="majorHAnsi" w:hAnsiTheme="majorHAnsi" w:cstheme="majorHAnsi"/>
              </w:rPr>
              <w:t xml:space="preserve">d) </w:t>
            </w:r>
            <w:r w:rsidR="00D16F68" w:rsidRPr="00D16F68">
              <w:rPr>
                <w:rFonts w:asciiTheme="majorHAnsi" w:hAnsiTheme="majorHAnsi" w:cstheme="majorHAnsi"/>
              </w:rPr>
              <w:t>Facilitates the development of relevant and engaging training materials.</w:t>
            </w:r>
          </w:p>
          <w:p w14:paraId="44E59882" w14:textId="55DA30B1" w:rsidR="00D16F68"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1066684577"/>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w:t>
            </w:r>
            <w:r w:rsidR="00D16F68" w:rsidRPr="00446040">
              <w:rPr>
                <w:rFonts w:asciiTheme="majorHAnsi" w:hAnsiTheme="majorHAnsi" w:cstheme="majorHAnsi"/>
              </w:rPr>
              <w:t xml:space="preserve">e) </w:t>
            </w:r>
            <w:r w:rsidR="00D16F68" w:rsidRPr="00D16F68">
              <w:rPr>
                <w:rFonts w:asciiTheme="majorHAnsi" w:hAnsiTheme="majorHAnsi" w:cstheme="majorHAnsi"/>
              </w:rPr>
              <w:t>Helps to create a positive and inclusive learning environment.</w:t>
            </w:r>
          </w:p>
          <w:p w14:paraId="371885B9" w14:textId="33A28FFE" w:rsidR="00D16F68"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2075086636"/>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w:t>
            </w:r>
            <w:r w:rsidR="00D16F68" w:rsidRPr="00446040">
              <w:rPr>
                <w:rFonts w:asciiTheme="majorHAnsi" w:hAnsiTheme="majorHAnsi" w:cstheme="majorHAnsi"/>
              </w:rPr>
              <w:t xml:space="preserve">f) </w:t>
            </w:r>
            <w:r w:rsidR="00D16F68" w:rsidRPr="00D16F68">
              <w:rPr>
                <w:rFonts w:asciiTheme="majorHAnsi" w:hAnsiTheme="majorHAnsi" w:cstheme="majorHAnsi"/>
              </w:rPr>
              <w:t>Allows trainers to provide appropriate support and resources to students who require additional assistance.</w:t>
            </w:r>
          </w:p>
          <w:p w14:paraId="42CEE386" w14:textId="725AFE90" w:rsidR="00D16F68"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1376856725"/>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w:t>
            </w:r>
            <w:r w:rsidR="00D16F68" w:rsidRPr="00446040">
              <w:rPr>
                <w:rFonts w:asciiTheme="majorHAnsi" w:hAnsiTheme="majorHAnsi" w:cstheme="majorHAnsi"/>
              </w:rPr>
              <w:t xml:space="preserve">g) </w:t>
            </w:r>
            <w:r w:rsidR="00D16F68" w:rsidRPr="00D16F68">
              <w:rPr>
                <w:rFonts w:asciiTheme="majorHAnsi" w:hAnsiTheme="majorHAnsi" w:cstheme="majorHAnsi"/>
              </w:rPr>
              <w:t>Enables the trainer to remove assessment tasks that would not be relevant to the learner</w:t>
            </w:r>
          </w:p>
          <w:p w14:paraId="15FB52F0" w14:textId="4902CC80" w:rsidR="00D16F68"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616060047"/>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h) </w:t>
            </w:r>
            <w:r w:rsidR="00D16F68" w:rsidRPr="00D16F68">
              <w:rPr>
                <w:rFonts w:asciiTheme="majorHAnsi" w:hAnsiTheme="majorHAnsi" w:cstheme="majorHAnsi"/>
              </w:rPr>
              <w:t>Helps to manage student expectations regarding the training program.</w:t>
            </w:r>
          </w:p>
          <w:p w14:paraId="65A9910F" w14:textId="24F5B178" w:rsidR="00D16F68"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1575156332"/>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w:t>
            </w:r>
            <w:proofErr w:type="spellStart"/>
            <w:r w:rsidR="00D16F68">
              <w:rPr>
                <w:rFonts w:asciiTheme="majorHAnsi" w:hAnsiTheme="majorHAnsi" w:cstheme="majorHAnsi"/>
              </w:rPr>
              <w:t>i</w:t>
            </w:r>
            <w:proofErr w:type="spellEnd"/>
            <w:r w:rsidR="00D16F68" w:rsidRPr="00446040">
              <w:rPr>
                <w:rFonts w:asciiTheme="majorHAnsi" w:hAnsiTheme="majorHAnsi" w:cstheme="majorHAnsi"/>
              </w:rPr>
              <w:t xml:space="preserve">) </w:t>
            </w:r>
            <w:r w:rsidR="00D16F68" w:rsidRPr="00D16F68">
              <w:rPr>
                <w:rFonts w:asciiTheme="majorHAnsi" w:hAnsiTheme="majorHAnsi" w:cstheme="majorHAnsi"/>
              </w:rPr>
              <w:t>Helps to identify and address any potential barriers to learning.</w:t>
            </w:r>
          </w:p>
          <w:p w14:paraId="11DADBEE" w14:textId="7B7C28C7" w:rsidR="00D16F68" w:rsidRDefault="00000000" w:rsidP="00D16F68">
            <w:pPr>
              <w:widowControl w:val="0"/>
              <w:ind w:left="567" w:hanging="427"/>
              <w:rPr>
                <w:rFonts w:asciiTheme="majorHAnsi" w:hAnsiTheme="majorHAnsi" w:cstheme="majorHAnsi"/>
              </w:rPr>
            </w:pPr>
            <w:sdt>
              <w:sdtPr>
                <w:rPr>
                  <w:rFonts w:asciiTheme="majorHAnsi" w:hAnsiTheme="majorHAnsi" w:cstheme="majorHAnsi"/>
                </w:rPr>
                <w:id w:val="2073848463"/>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j</w:t>
            </w:r>
            <w:r w:rsidR="00D16F68" w:rsidRPr="00446040">
              <w:rPr>
                <w:rFonts w:asciiTheme="majorHAnsi" w:hAnsiTheme="majorHAnsi" w:cstheme="majorHAnsi"/>
              </w:rPr>
              <w:t xml:space="preserve">) </w:t>
            </w:r>
            <w:r w:rsidR="00D16F68" w:rsidRPr="00D16F68">
              <w:rPr>
                <w:rFonts w:asciiTheme="majorHAnsi" w:hAnsiTheme="majorHAnsi" w:cstheme="majorHAnsi"/>
              </w:rPr>
              <w:t>Helps to ensure the students will finish on time each day</w:t>
            </w:r>
          </w:p>
        </w:tc>
      </w:tr>
      <w:tr w:rsidR="00D16F68" w:rsidRPr="000168D1" w14:paraId="4EA8206F" w14:textId="77777777" w:rsidTr="00A415BB">
        <w:tc>
          <w:tcPr>
            <w:tcW w:w="564" w:type="dxa"/>
            <w:vMerge w:val="restart"/>
            <w:tcBorders>
              <w:top w:val="single" w:sz="4" w:space="0" w:color="auto"/>
              <w:left w:val="single" w:sz="6" w:space="0" w:color="000000"/>
              <w:bottom w:val="single" w:sz="6" w:space="0" w:color="000000"/>
              <w:right w:val="single" w:sz="6" w:space="0" w:color="000000"/>
            </w:tcBorders>
            <w:shd w:val="clear" w:color="auto" w:fill="DAEEF3" w:themeFill="accent5" w:themeFillTint="33"/>
          </w:tcPr>
          <w:p w14:paraId="467F667D" w14:textId="163CD82E" w:rsidR="00D16F68" w:rsidRPr="000168D1" w:rsidRDefault="00D16F68" w:rsidP="00A415BB">
            <w:pPr>
              <w:widowControl w:val="0"/>
              <w:rPr>
                <w:rFonts w:asciiTheme="majorHAnsi" w:hAnsiTheme="majorHAnsi" w:cstheme="majorHAnsi"/>
              </w:rPr>
            </w:pPr>
            <w:r>
              <w:rPr>
                <w:rFonts w:asciiTheme="majorHAnsi" w:hAnsiTheme="majorHAnsi" w:cstheme="majorHAnsi"/>
              </w:rPr>
              <w:t>3</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08B9278" w14:textId="132C7D09" w:rsidR="00D16F68" w:rsidRDefault="00D16F68" w:rsidP="00A415BB">
            <w:pPr>
              <w:widowControl w:val="0"/>
              <w:spacing w:after="80"/>
              <w:ind w:left="140"/>
              <w:rPr>
                <w:rFonts w:asciiTheme="majorHAnsi" w:hAnsiTheme="majorHAnsi" w:cstheme="majorHAnsi"/>
                <w:b/>
                <w:bCs/>
              </w:rPr>
            </w:pPr>
            <w:r w:rsidRPr="00D16F68">
              <w:rPr>
                <w:rFonts w:asciiTheme="majorHAnsi" w:hAnsiTheme="majorHAnsi" w:cstheme="majorHAnsi"/>
                <w:b/>
                <w:bCs/>
              </w:rPr>
              <w:t>Learner needs</w:t>
            </w:r>
          </w:p>
          <w:p w14:paraId="4F8003C8" w14:textId="77777777" w:rsidR="00D16F68" w:rsidRPr="00D16F68" w:rsidRDefault="00D16F68" w:rsidP="00D16F68">
            <w:pPr>
              <w:widowControl w:val="0"/>
              <w:spacing w:after="80"/>
              <w:ind w:left="140"/>
              <w:rPr>
                <w:rFonts w:asciiTheme="majorHAnsi" w:hAnsiTheme="majorHAnsi" w:cstheme="majorHAnsi"/>
              </w:rPr>
            </w:pPr>
            <w:r w:rsidRPr="00D16F68">
              <w:rPr>
                <w:rFonts w:asciiTheme="majorHAnsi" w:hAnsiTheme="majorHAnsi" w:cstheme="majorHAnsi"/>
              </w:rPr>
              <w:t xml:space="preserve">There are a variety of documents that provide useful information about the needs of </w:t>
            </w:r>
            <w:proofErr w:type="gramStart"/>
            <w:r w:rsidRPr="00D16F68">
              <w:rPr>
                <w:rFonts w:asciiTheme="majorHAnsi" w:hAnsiTheme="majorHAnsi" w:cstheme="majorHAnsi"/>
              </w:rPr>
              <w:t>learners</w:t>
            </w:r>
            <w:proofErr w:type="gramEnd"/>
          </w:p>
          <w:p w14:paraId="7D1DEAD7" w14:textId="77777777" w:rsidR="00D16F68" w:rsidRPr="00D16F68" w:rsidRDefault="00D16F68" w:rsidP="00D16F68">
            <w:pPr>
              <w:widowControl w:val="0"/>
              <w:spacing w:after="80"/>
              <w:ind w:left="140"/>
              <w:rPr>
                <w:rFonts w:asciiTheme="majorHAnsi" w:hAnsiTheme="majorHAnsi" w:cstheme="majorHAnsi"/>
              </w:rPr>
            </w:pPr>
            <w:r w:rsidRPr="00D16F68">
              <w:rPr>
                <w:rFonts w:asciiTheme="majorHAnsi" w:hAnsiTheme="majorHAnsi" w:cstheme="majorHAnsi"/>
              </w:rPr>
              <w:t xml:space="preserve">In preparation for the </w:t>
            </w:r>
            <w:r w:rsidRPr="00323CAD">
              <w:rPr>
                <w:rFonts w:asciiTheme="majorHAnsi" w:hAnsiTheme="majorHAnsi" w:cstheme="majorHAnsi"/>
                <w:b/>
                <w:bCs/>
              </w:rPr>
              <w:t>training</w:t>
            </w:r>
            <w:r w:rsidRPr="00D16F68">
              <w:rPr>
                <w:rFonts w:asciiTheme="majorHAnsi" w:hAnsiTheme="majorHAnsi" w:cstheme="majorHAnsi"/>
              </w:rPr>
              <w:t xml:space="preserve"> of</w:t>
            </w:r>
            <w:r w:rsidRPr="00323CAD">
              <w:rPr>
                <w:rFonts w:asciiTheme="majorHAnsi" w:hAnsiTheme="majorHAnsi" w:cstheme="majorHAnsi"/>
                <w:b/>
                <w:bCs/>
              </w:rPr>
              <w:t xml:space="preserve"> learners in the workplace</w:t>
            </w:r>
            <w:r w:rsidRPr="00D16F68">
              <w:rPr>
                <w:rFonts w:asciiTheme="majorHAnsi" w:hAnsiTheme="majorHAnsi" w:cstheme="majorHAnsi"/>
              </w:rPr>
              <w:t>, what sources of information and documentation could be used to find out about the</w:t>
            </w:r>
            <w:r w:rsidRPr="00323CAD">
              <w:rPr>
                <w:rFonts w:asciiTheme="majorHAnsi" w:hAnsiTheme="majorHAnsi" w:cstheme="majorHAnsi"/>
                <w:b/>
                <w:bCs/>
              </w:rPr>
              <w:t xml:space="preserve"> needs of the learners</w:t>
            </w:r>
            <w:r w:rsidRPr="00D16F68">
              <w:rPr>
                <w:rFonts w:asciiTheme="majorHAnsi" w:hAnsiTheme="majorHAnsi" w:cstheme="majorHAnsi"/>
              </w:rPr>
              <w:t>.</w:t>
            </w:r>
          </w:p>
          <w:p w14:paraId="67915CF5" w14:textId="7FC73C7A" w:rsidR="00D16F68" w:rsidRPr="00323CAD" w:rsidRDefault="00D16F68" w:rsidP="00D16F68">
            <w:pPr>
              <w:widowControl w:val="0"/>
              <w:spacing w:after="80"/>
              <w:ind w:left="140"/>
              <w:rPr>
                <w:rFonts w:asciiTheme="majorHAnsi" w:hAnsiTheme="majorHAnsi" w:cstheme="majorHAnsi"/>
                <w:b/>
                <w:bCs/>
              </w:rPr>
            </w:pPr>
            <w:r w:rsidRPr="00323CAD">
              <w:rPr>
                <w:rFonts w:asciiTheme="majorHAnsi" w:hAnsiTheme="majorHAnsi" w:cstheme="majorHAnsi"/>
                <w:b/>
                <w:bCs/>
              </w:rPr>
              <w:t>Select eight (8) sources of information that could help you determine their training needs.</w:t>
            </w:r>
          </w:p>
        </w:tc>
      </w:tr>
      <w:tr w:rsidR="00D16F68" w:rsidRPr="000168D1" w14:paraId="3140F673" w14:textId="77777777" w:rsidTr="00A415BB">
        <w:tc>
          <w:tcPr>
            <w:tcW w:w="564" w:type="dxa"/>
            <w:vMerge/>
            <w:tcBorders>
              <w:left w:val="single" w:sz="6" w:space="0" w:color="000000"/>
              <w:bottom w:val="single" w:sz="6" w:space="0" w:color="000000"/>
              <w:right w:val="single" w:sz="6" w:space="0" w:color="000000"/>
            </w:tcBorders>
            <w:shd w:val="clear" w:color="auto" w:fill="DAEEF3" w:themeFill="accent5" w:themeFillTint="33"/>
          </w:tcPr>
          <w:p w14:paraId="22F11EB7" w14:textId="77777777" w:rsidR="00D16F68" w:rsidRDefault="00D16F68" w:rsidP="00A415BB">
            <w:pPr>
              <w:widowControl w:val="0"/>
              <w:rPr>
                <w:rFonts w:asciiTheme="majorHAnsi" w:hAnsiTheme="majorHAnsi" w:cstheme="majorHAnsi"/>
              </w:rPr>
            </w:pP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17340489" w14:textId="3F428D6F" w:rsidR="00D16F68" w:rsidRDefault="00000000" w:rsidP="00A415BB">
            <w:pPr>
              <w:widowControl w:val="0"/>
              <w:ind w:left="567" w:hanging="427"/>
              <w:rPr>
                <w:rFonts w:asciiTheme="majorHAnsi" w:hAnsiTheme="majorHAnsi" w:cstheme="majorHAnsi"/>
              </w:rPr>
            </w:pPr>
            <w:sdt>
              <w:sdtPr>
                <w:rPr>
                  <w:rFonts w:asciiTheme="majorHAnsi" w:hAnsiTheme="majorHAnsi" w:cstheme="majorHAnsi"/>
                </w:rPr>
                <w:id w:val="-789427833"/>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a) </w:t>
            </w:r>
            <w:r w:rsidR="00323CAD" w:rsidRPr="00323CAD">
              <w:rPr>
                <w:rFonts w:asciiTheme="majorHAnsi" w:hAnsiTheme="majorHAnsi" w:cstheme="majorHAnsi"/>
              </w:rPr>
              <w:t>Enrolment forms</w:t>
            </w:r>
          </w:p>
          <w:p w14:paraId="419EBC22" w14:textId="7A26E083" w:rsidR="00D16F68" w:rsidRPr="00CE21E4" w:rsidRDefault="00000000" w:rsidP="00A415BB">
            <w:pPr>
              <w:widowControl w:val="0"/>
              <w:ind w:left="567" w:hanging="427"/>
              <w:rPr>
                <w:rFonts w:asciiTheme="majorHAnsi" w:hAnsiTheme="majorHAnsi" w:cstheme="majorHAnsi"/>
              </w:rPr>
            </w:pPr>
            <w:sdt>
              <w:sdtPr>
                <w:rPr>
                  <w:rFonts w:asciiTheme="majorHAnsi" w:hAnsiTheme="majorHAnsi" w:cstheme="majorHAnsi"/>
                </w:rPr>
                <w:id w:val="272136107"/>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b) </w:t>
            </w:r>
            <w:r w:rsidR="00323CAD" w:rsidRPr="00323CAD">
              <w:rPr>
                <w:rFonts w:asciiTheme="majorHAnsi" w:hAnsiTheme="majorHAnsi" w:cstheme="majorHAnsi"/>
              </w:rPr>
              <w:t>LinkedIn profile</w:t>
            </w:r>
          </w:p>
          <w:p w14:paraId="01A43F52" w14:textId="619863A7" w:rsidR="00D16F68" w:rsidRPr="00CE21E4" w:rsidRDefault="00000000" w:rsidP="00A415BB">
            <w:pPr>
              <w:widowControl w:val="0"/>
              <w:ind w:left="567" w:hanging="427"/>
              <w:rPr>
                <w:rFonts w:asciiTheme="majorHAnsi" w:hAnsiTheme="majorHAnsi" w:cstheme="majorHAnsi"/>
              </w:rPr>
            </w:pPr>
            <w:sdt>
              <w:sdtPr>
                <w:rPr>
                  <w:rFonts w:asciiTheme="majorHAnsi" w:hAnsiTheme="majorHAnsi" w:cstheme="majorHAnsi"/>
                </w:rPr>
                <w:id w:val="1004630633"/>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c) </w:t>
            </w:r>
            <w:r w:rsidR="00323CAD" w:rsidRPr="00323CAD">
              <w:rPr>
                <w:rFonts w:asciiTheme="majorHAnsi" w:hAnsiTheme="majorHAnsi" w:cstheme="majorHAnsi"/>
              </w:rPr>
              <w:t>Interview records</w:t>
            </w:r>
          </w:p>
          <w:p w14:paraId="151DCD89" w14:textId="4163FD24" w:rsidR="00D16F68" w:rsidRPr="00CE21E4" w:rsidRDefault="00000000" w:rsidP="00A415BB">
            <w:pPr>
              <w:widowControl w:val="0"/>
              <w:ind w:left="567" w:hanging="427"/>
              <w:rPr>
                <w:rFonts w:asciiTheme="majorHAnsi" w:hAnsiTheme="majorHAnsi" w:cstheme="majorHAnsi"/>
              </w:rPr>
            </w:pPr>
            <w:sdt>
              <w:sdtPr>
                <w:rPr>
                  <w:rFonts w:asciiTheme="majorHAnsi" w:hAnsiTheme="majorHAnsi" w:cstheme="majorHAnsi"/>
                </w:rPr>
                <w:id w:val="-1855177228"/>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d) </w:t>
            </w:r>
            <w:r w:rsidR="00323CAD" w:rsidRPr="00323CAD">
              <w:rPr>
                <w:rFonts w:asciiTheme="majorHAnsi" w:hAnsiTheme="majorHAnsi" w:cstheme="majorHAnsi"/>
              </w:rPr>
              <w:t>HR employee records</w:t>
            </w:r>
          </w:p>
          <w:p w14:paraId="3362C2B5" w14:textId="56FB8D62" w:rsidR="00D16F68" w:rsidRPr="00CE21E4" w:rsidRDefault="00000000" w:rsidP="00A415BB">
            <w:pPr>
              <w:widowControl w:val="0"/>
              <w:ind w:left="567" w:hanging="427"/>
              <w:rPr>
                <w:rFonts w:asciiTheme="majorHAnsi" w:hAnsiTheme="majorHAnsi" w:cstheme="majorHAnsi"/>
              </w:rPr>
            </w:pPr>
            <w:sdt>
              <w:sdtPr>
                <w:rPr>
                  <w:rFonts w:asciiTheme="majorHAnsi" w:hAnsiTheme="majorHAnsi" w:cstheme="majorHAnsi"/>
                </w:rPr>
                <w:id w:val="235128051"/>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e) </w:t>
            </w:r>
            <w:r w:rsidR="00323CAD" w:rsidRPr="00323CAD">
              <w:rPr>
                <w:rFonts w:asciiTheme="majorHAnsi" w:hAnsiTheme="majorHAnsi" w:cstheme="majorHAnsi"/>
              </w:rPr>
              <w:t>Training Needs Analysis</w:t>
            </w:r>
          </w:p>
          <w:p w14:paraId="6ED47919" w14:textId="24B3ACFD" w:rsidR="00D16F68" w:rsidRPr="00CE21E4" w:rsidRDefault="00000000" w:rsidP="00A415BB">
            <w:pPr>
              <w:widowControl w:val="0"/>
              <w:ind w:left="567" w:hanging="427"/>
              <w:rPr>
                <w:rFonts w:asciiTheme="majorHAnsi" w:hAnsiTheme="majorHAnsi" w:cstheme="majorHAnsi"/>
              </w:rPr>
            </w:pPr>
            <w:sdt>
              <w:sdtPr>
                <w:rPr>
                  <w:rFonts w:asciiTheme="majorHAnsi" w:hAnsiTheme="majorHAnsi" w:cstheme="majorHAnsi"/>
                </w:rPr>
                <w:id w:val="59065481"/>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f) </w:t>
            </w:r>
            <w:r w:rsidR="00323CAD" w:rsidRPr="00323CAD">
              <w:rPr>
                <w:rFonts w:asciiTheme="majorHAnsi" w:hAnsiTheme="majorHAnsi" w:cstheme="majorHAnsi"/>
              </w:rPr>
              <w:t>LLN test results</w:t>
            </w:r>
          </w:p>
          <w:p w14:paraId="6836A662" w14:textId="6B42E7AD" w:rsidR="00D16F68" w:rsidRPr="00CE21E4" w:rsidRDefault="00000000" w:rsidP="00A415BB">
            <w:pPr>
              <w:widowControl w:val="0"/>
              <w:ind w:left="567" w:hanging="427"/>
              <w:rPr>
                <w:rFonts w:asciiTheme="majorHAnsi" w:hAnsiTheme="majorHAnsi" w:cstheme="majorHAnsi"/>
              </w:rPr>
            </w:pPr>
            <w:sdt>
              <w:sdtPr>
                <w:rPr>
                  <w:rFonts w:asciiTheme="majorHAnsi" w:hAnsiTheme="majorHAnsi" w:cstheme="majorHAnsi"/>
                </w:rPr>
                <w:id w:val="-1738392771"/>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g) </w:t>
            </w:r>
            <w:r w:rsidR="00323CAD" w:rsidRPr="00323CAD">
              <w:rPr>
                <w:rFonts w:asciiTheme="majorHAnsi" w:hAnsiTheme="majorHAnsi" w:cstheme="majorHAnsi"/>
              </w:rPr>
              <w:t>Enterprise bargaining agreement</w:t>
            </w:r>
          </w:p>
          <w:p w14:paraId="1399EE39" w14:textId="362931CF" w:rsidR="00D16F68" w:rsidRPr="00CE21E4" w:rsidRDefault="00000000" w:rsidP="00A415BB">
            <w:pPr>
              <w:widowControl w:val="0"/>
              <w:ind w:left="567" w:hanging="427"/>
              <w:rPr>
                <w:rFonts w:asciiTheme="majorHAnsi" w:hAnsiTheme="majorHAnsi" w:cstheme="majorHAnsi"/>
              </w:rPr>
            </w:pPr>
            <w:sdt>
              <w:sdtPr>
                <w:rPr>
                  <w:rFonts w:asciiTheme="majorHAnsi" w:hAnsiTheme="majorHAnsi" w:cstheme="majorHAnsi"/>
                </w:rPr>
                <w:id w:val="-603804310"/>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h) </w:t>
            </w:r>
            <w:r w:rsidR="00323CAD" w:rsidRPr="00323CAD">
              <w:rPr>
                <w:rFonts w:asciiTheme="majorHAnsi" w:hAnsiTheme="majorHAnsi" w:cstheme="majorHAnsi"/>
              </w:rPr>
              <w:t>Tax file declaration</w:t>
            </w:r>
          </w:p>
          <w:p w14:paraId="1354B469" w14:textId="1A11271F" w:rsidR="00D16F68" w:rsidRDefault="00000000" w:rsidP="00A415BB">
            <w:pPr>
              <w:widowControl w:val="0"/>
              <w:ind w:left="567" w:hanging="425"/>
              <w:rPr>
                <w:rFonts w:asciiTheme="majorHAnsi" w:hAnsiTheme="majorHAnsi" w:cstheme="majorHAnsi"/>
              </w:rPr>
            </w:pPr>
            <w:sdt>
              <w:sdtPr>
                <w:rPr>
                  <w:rFonts w:asciiTheme="majorHAnsi" w:hAnsiTheme="majorHAnsi" w:cstheme="majorHAnsi"/>
                </w:rPr>
                <w:id w:val="471874996"/>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w:t>
            </w:r>
            <w:proofErr w:type="spellStart"/>
            <w:r w:rsidR="00D16F68">
              <w:rPr>
                <w:rFonts w:asciiTheme="majorHAnsi" w:hAnsiTheme="majorHAnsi" w:cstheme="majorHAnsi"/>
              </w:rPr>
              <w:t>i</w:t>
            </w:r>
            <w:proofErr w:type="spellEnd"/>
            <w:r w:rsidR="00D16F68">
              <w:rPr>
                <w:rFonts w:asciiTheme="majorHAnsi" w:hAnsiTheme="majorHAnsi" w:cstheme="majorHAnsi"/>
              </w:rPr>
              <w:t xml:space="preserve">) </w:t>
            </w:r>
            <w:r w:rsidR="00323CAD" w:rsidRPr="00323CAD">
              <w:rPr>
                <w:rFonts w:asciiTheme="majorHAnsi" w:hAnsiTheme="majorHAnsi" w:cstheme="majorHAnsi"/>
              </w:rPr>
              <w:t>Observation records</w:t>
            </w:r>
          </w:p>
          <w:p w14:paraId="35D17C3B" w14:textId="368EC1AA" w:rsidR="00D16F68" w:rsidRDefault="00000000" w:rsidP="00323CAD">
            <w:pPr>
              <w:widowControl w:val="0"/>
              <w:ind w:left="567" w:hanging="425"/>
              <w:rPr>
                <w:rFonts w:asciiTheme="majorHAnsi" w:hAnsiTheme="majorHAnsi" w:cstheme="majorHAnsi"/>
              </w:rPr>
            </w:pPr>
            <w:sdt>
              <w:sdtPr>
                <w:rPr>
                  <w:rFonts w:asciiTheme="majorHAnsi" w:hAnsiTheme="majorHAnsi" w:cstheme="majorHAnsi"/>
                </w:rPr>
                <w:id w:val="1982722528"/>
                <w14:checkbox>
                  <w14:checked w14:val="0"/>
                  <w14:checkedState w14:val="2612" w14:font="MS Gothic"/>
                  <w14:uncheckedState w14:val="2610" w14:font="MS Gothic"/>
                </w14:checkbox>
              </w:sdtPr>
              <w:sdtContent>
                <w:r w:rsidR="00D16F68">
                  <w:rPr>
                    <w:rFonts w:ascii="MS Gothic" w:eastAsia="MS Gothic" w:hAnsi="MS Gothic" w:cstheme="majorHAnsi" w:hint="eastAsia"/>
                  </w:rPr>
                  <w:t>☐</w:t>
                </w:r>
              </w:sdtContent>
            </w:sdt>
            <w:r w:rsidR="00D16F68">
              <w:rPr>
                <w:rFonts w:asciiTheme="majorHAnsi" w:hAnsiTheme="majorHAnsi" w:cstheme="majorHAnsi"/>
              </w:rPr>
              <w:t xml:space="preserve">  j) </w:t>
            </w:r>
            <w:r w:rsidR="00323CAD" w:rsidRPr="00323CAD">
              <w:rPr>
                <w:rFonts w:asciiTheme="majorHAnsi" w:hAnsiTheme="majorHAnsi" w:cstheme="majorHAnsi"/>
              </w:rPr>
              <w:t>Job descriptions</w:t>
            </w:r>
          </w:p>
          <w:p w14:paraId="3399E05C" w14:textId="1580CFBC" w:rsidR="00323CAD" w:rsidRDefault="00000000" w:rsidP="00323CAD">
            <w:pPr>
              <w:widowControl w:val="0"/>
              <w:spacing w:after="60"/>
              <w:ind w:left="567" w:hanging="425"/>
              <w:rPr>
                <w:rFonts w:asciiTheme="majorHAnsi" w:hAnsiTheme="majorHAnsi" w:cstheme="majorHAnsi"/>
              </w:rPr>
            </w:pPr>
            <w:sdt>
              <w:sdtPr>
                <w:rPr>
                  <w:rFonts w:asciiTheme="majorHAnsi" w:hAnsiTheme="majorHAnsi" w:cstheme="majorHAnsi"/>
                </w:rPr>
                <w:id w:val="817313348"/>
                <w14:checkbox>
                  <w14:checked w14:val="0"/>
                  <w14:checkedState w14:val="2612" w14:font="MS Gothic"/>
                  <w14:uncheckedState w14:val="2610" w14:font="MS Gothic"/>
                </w14:checkbox>
              </w:sdtPr>
              <w:sdtContent>
                <w:r w:rsidR="00323CAD">
                  <w:rPr>
                    <w:rFonts w:ascii="MS Gothic" w:eastAsia="MS Gothic" w:hAnsi="MS Gothic" w:cstheme="majorHAnsi" w:hint="eastAsia"/>
                  </w:rPr>
                  <w:t>☐</w:t>
                </w:r>
              </w:sdtContent>
            </w:sdt>
            <w:r w:rsidR="00323CAD">
              <w:rPr>
                <w:rFonts w:asciiTheme="majorHAnsi" w:hAnsiTheme="majorHAnsi" w:cstheme="majorHAnsi"/>
              </w:rPr>
              <w:t xml:space="preserve">  k) </w:t>
            </w:r>
            <w:r w:rsidR="00323CAD" w:rsidRPr="00323CAD">
              <w:rPr>
                <w:rFonts w:asciiTheme="majorHAnsi" w:hAnsiTheme="majorHAnsi" w:cstheme="majorHAnsi"/>
              </w:rPr>
              <w:t>Performance reviews</w:t>
            </w:r>
          </w:p>
        </w:tc>
      </w:tr>
      <w:tr w:rsidR="0021193F" w:rsidRPr="000168D1" w14:paraId="6CEF6EA2" w14:textId="77777777" w:rsidTr="00A415BB">
        <w:tc>
          <w:tcPr>
            <w:tcW w:w="564" w:type="dxa"/>
            <w:vMerge w:val="restart"/>
            <w:tcBorders>
              <w:left w:val="single" w:sz="6" w:space="0" w:color="000000"/>
              <w:right w:val="single" w:sz="5" w:space="0" w:color="000000"/>
            </w:tcBorders>
            <w:shd w:val="clear" w:color="auto" w:fill="EAF1DD" w:themeFill="accent3" w:themeFillTint="33"/>
          </w:tcPr>
          <w:p w14:paraId="2BB438EE" w14:textId="4AABFE5A" w:rsidR="0021193F" w:rsidRPr="000168D1" w:rsidRDefault="0021193F" w:rsidP="00A415BB">
            <w:pPr>
              <w:widowControl w:val="0"/>
              <w:rPr>
                <w:rFonts w:asciiTheme="majorHAnsi" w:hAnsiTheme="majorHAnsi" w:cstheme="majorHAnsi"/>
              </w:rPr>
            </w:pPr>
            <w:r>
              <w:rPr>
                <w:rFonts w:asciiTheme="majorHAnsi" w:hAnsiTheme="majorHAnsi" w:cstheme="majorHAnsi"/>
              </w:rPr>
              <w:t>4</w:t>
            </w: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BF8CF90" w14:textId="7CC4B86E" w:rsidR="0021193F" w:rsidRDefault="0021193F" w:rsidP="00A415BB">
            <w:pPr>
              <w:widowControl w:val="0"/>
              <w:spacing w:after="80"/>
              <w:ind w:left="140"/>
              <w:rPr>
                <w:rFonts w:asciiTheme="majorHAnsi" w:hAnsiTheme="majorHAnsi" w:cstheme="majorHAnsi"/>
                <w:b/>
                <w:bCs/>
              </w:rPr>
            </w:pPr>
            <w:r w:rsidRPr="0021193F">
              <w:rPr>
                <w:rFonts w:asciiTheme="majorHAnsi" w:hAnsiTheme="majorHAnsi" w:cstheme="majorHAnsi"/>
                <w:b/>
                <w:bCs/>
              </w:rPr>
              <w:t>Purpose and key features of Work Skill Instruction Plan</w:t>
            </w:r>
          </w:p>
          <w:p w14:paraId="1BBF60AC" w14:textId="77777777" w:rsidR="0021193F" w:rsidRPr="0021193F" w:rsidRDefault="0021193F" w:rsidP="0021193F">
            <w:pPr>
              <w:widowControl w:val="0"/>
              <w:spacing w:after="80"/>
              <w:ind w:left="140"/>
              <w:rPr>
                <w:rFonts w:asciiTheme="majorHAnsi" w:hAnsiTheme="majorHAnsi" w:cstheme="majorHAnsi"/>
              </w:rPr>
            </w:pPr>
            <w:r w:rsidRPr="0021193F">
              <w:rPr>
                <w:rFonts w:asciiTheme="majorHAnsi" w:hAnsiTheme="majorHAnsi" w:cstheme="majorHAnsi"/>
              </w:rPr>
              <w:t xml:space="preserve">A </w:t>
            </w:r>
            <w:r w:rsidRPr="0021193F">
              <w:rPr>
                <w:rFonts w:asciiTheme="majorHAnsi" w:hAnsiTheme="majorHAnsi" w:cstheme="majorHAnsi"/>
                <w:b/>
                <w:bCs/>
              </w:rPr>
              <w:t>session plan for work skill instruction</w:t>
            </w:r>
            <w:r w:rsidRPr="0021193F">
              <w:rPr>
                <w:rFonts w:asciiTheme="majorHAnsi" w:hAnsiTheme="majorHAnsi" w:cstheme="majorHAnsi"/>
              </w:rPr>
              <w:t xml:space="preserve"> is a document used to outline the specific skills and knowledge required for a particular job or task.</w:t>
            </w:r>
          </w:p>
          <w:p w14:paraId="17EC74B6" w14:textId="77777777" w:rsidR="0021193F" w:rsidRPr="0021193F" w:rsidRDefault="0021193F" w:rsidP="0021193F">
            <w:pPr>
              <w:widowControl w:val="0"/>
              <w:spacing w:after="80"/>
              <w:ind w:left="140"/>
              <w:rPr>
                <w:rFonts w:asciiTheme="majorHAnsi" w:hAnsiTheme="majorHAnsi" w:cstheme="majorHAnsi"/>
              </w:rPr>
            </w:pPr>
            <w:r w:rsidRPr="0021193F">
              <w:rPr>
                <w:rFonts w:asciiTheme="majorHAnsi" w:hAnsiTheme="majorHAnsi" w:cstheme="majorHAnsi"/>
              </w:rPr>
              <w:t>Below includes a list of purposes for a session plan for work skill instruction.</w:t>
            </w:r>
          </w:p>
          <w:p w14:paraId="4A8F0CEB" w14:textId="654635DE" w:rsidR="0021193F" w:rsidRPr="00446040" w:rsidRDefault="0021193F" w:rsidP="0021193F">
            <w:pPr>
              <w:widowControl w:val="0"/>
              <w:spacing w:after="80"/>
              <w:ind w:left="140"/>
              <w:rPr>
                <w:rFonts w:asciiTheme="majorHAnsi" w:hAnsiTheme="majorHAnsi" w:cstheme="majorHAnsi"/>
                <w:b/>
                <w:bCs/>
              </w:rPr>
            </w:pPr>
            <w:r w:rsidRPr="0021193F">
              <w:rPr>
                <w:rFonts w:asciiTheme="majorHAnsi" w:hAnsiTheme="majorHAnsi" w:cstheme="majorHAnsi"/>
                <w:b/>
                <w:bCs/>
              </w:rPr>
              <w:t>Select three (3) correct answers:</w:t>
            </w:r>
          </w:p>
        </w:tc>
      </w:tr>
      <w:tr w:rsidR="0021193F" w:rsidRPr="000168D1" w14:paraId="3A62C7A5" w14:textId="77777777" w:rsidTr="00A415BB">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38741FD5" w14:textId="77777777" w:rsidR="0021193F" w:rsidRDefault="0021193F" w:rsidP="00A415BB">
            <w:pPr>
              <w:widowControl w:val="0"/>
              <w:rPr>
                <w:rFonts w:asciiTheme="majorHAnsi" w:hAnsiTheme="majorHAnsi" w:cstheme="majorHAnsi"/>
              </w:rPr>
            </w:pP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9F60645" w14:textId="4F841E7C" w:rsidR="0021193F"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1344937012"/>
                <w14:checkbox>
                  <w14:checked w14:val="0"/>
                  <w14:checkedState w14:val="2612" w14:font="MS Gothic"/>
                  <w14:uncheckedState w14:val="2610" w14:font="MS Gothic"/>
                </w14:checkbox>
              </w:sdtPr>
              <w:sdtContent>
                <w:r w:rsidR="0021193F">
                  <w:rPr>
                    <w:rFonts w:ascii="MS Gothic" w:eastAsia="MS Gothic" w:hAnsi="MS Gothic" w:cstheme="majorHAnsi" w:hint="eastAsia"/>
                  </w:rPr>
                  <w:t>☐</w:t>
                </w:r>
              </w:sdtContent>
            </w:sdt>
            <w:r w:rsidR="0021193F">
              <w:rPr>
                <w:rFonts w:asciiTheme="majorHAnsi" w:hAnsiTheme="majorHAnsi" w:cstheme="majorHAnsi"/>
              </w:rPr>
              <w:t xml:space="preserve">  </w:t>
            </w:r>
            <w:r w:rsidR="0021193F" w:rsidRPr="00446040">
              <w:rPr>
                <w:rFonts w:asciiTheme="majorHAnsi" w:hAnsiTheme="majorHAnsi" w:cstheme="majorHAnsi"/>
              </w:rPr>
              <w:t xml:space="preserve">a) </w:t>
            </w:r>
            <w:r w:rsidR="0021193F" w:rsidRPr="0021193F">
              <w:rPr>
                <w:rFonts w:asciiTheme="majorHAnsi" w:hAnsiTheme="majorHAnsi" w:cstheme="majorHAnsi"/>
              </w:rPr>
              <w:t>Supporting the development of skilled workers that meets the needs of the Registered Training Organisation.</w:t>
            </w:r>
          </w:p>
          <w:p w14:paraId="4E5B6161" w14:textId="6EC68EB9" w:rsidR="0021193F"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2025618155"/>
                <w14:checkbox>
                  <w14:checked w14:val="0"/>
                  <w14:checkedState w14:val="2612" w14:font="MS Gothic"/>
                  <w14:uncheckedState w14:val="2610" w14:font="MS Gothic"/>
                </w14:checkbox>
              </w:sdtPr>
              <w:sdtContent>
                <w:r w:rsidR="0021193F">
                  <w:rPr>
                    <w:rFonts w:ascii="MS Gothic" w:eastAsia="MS Gothic" w:hAnsi="MS Gothic" w:cstheme="majorHAnsi" w:hint="eastAsia"/>
                  </w:rPr>
                  <w:t>☐</w:t>
                </w:r>
              </w:sdtContent>
            </w:sdt>
            <w:r w:rsidR="0021193F">
              <w:rPr>
                <w:rFonts w:asciiTheme="majorHAnsi" w:hAnsiTheme="majorHAnsi" w:cstheme="majorHAnsi"/>
              </w:rPr>
              <w:t xml:space="preserve">  </w:t>
            </w:r>
            <w:r w:rsidR="0021193F" w:rsidRPr="00446040">
              <w:rPr>
                <w:rFonts w:asciiTheme="majorHAnsi" w:hAnsiTheme="majorHAnsi" w:cstheme="majorHAnsi"/>
              </w:rPr>
              <w:t xml:space="preserve">b) </w:t>
            </w:r>
            <w:r w:rsidR="0021193F" w:rsidRPr="0021193F">
              <w:rPr>
                <w:rFonts w:asciiTheme="majorHAnsi" w:hAnsiTheme="majorHAnsi" w:cstheme="majorHAnsi"/>
              </w:rPr>
              <w:t>Providing a structured approach to the learning of specific skills and knowledge required for a workplace task</w:t>
            </w:r>
          </w:p>
          <w:p w14:paraId="22B397B0" w14:textId="05C64742" w:rsidR="0021193F"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496883963"/>
                <w14:checkbox>
                  <w14:checked w14:val="0"/>
                  <w14:checkedState w14:val="2612" w14:font="MS Gothic"/>
                  <w14:uncheckedState w14:val="2610" w14:font="MS Gothic"/>
                </w14:checkbox>
              </w:sdtPr>
              <w:sdtContent>
                <w:r w:rsidR="0021193F">
                  <w:rPr>
                    <w:rFonts w:ascii="MS Gothic" w:eastAsia="MS Gothic" w:hAnsi="MS Gothic" w:cstheme="majorHAnsi" w:hint="eastAsia"/>
                  </w:rPr>
                  <w:t>☐</w:t>
                </w:r>
              </w:sdtContent>
            </w:sdt>
            <w:r w:rsidR="0021193F">
              <w:rPr>
                <w:rFonts w:asciiTheme="majorHAnsi" w:hAnsiTheme="majorHAnsi" w:cstheme="majorHAnsi"/>
              </w:rPr>
              <w:t xml:space="preserve">  </w:t>
            </w:r>
            <w:r w:rsidR="0021193F" w:rsidRPr="00446040">
              <w:rPr>
                <w:rFonts w:asciiTheme="majorHAnsi" w:hAnsiTheme="majorHAnsi" w:cstheme="majorHAnsi"/>
              </w:rPr>
              <w:t xml:space="preserve">c) </w:t>
            </w:r>
            <w:r w:rsidR="0021193F" w:rsidRPr="0021193F">
              <w:rPr>
                <w:rFonts w:asciiTheme="majorHAnsi" w:hAnsiTheme="majorHAnsi" w:cstheme="majorHAnsi"/>
              </w:rPr>
              <w:t>It is used to cover all aspects of the job role.</w:t>
            </w:r>
          </w:p>
          <w:p w14:paraId="5ECEFF6C" w14:textId="26290088" w:rsidR="0021193F"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656036417"/>
                <w14:checkbox>
                  <w14:checked w14:val="0"/>
                  <w14:checkedState w14:val="2612" w14:font="MS Gothic"/>
                  <w14:uncheckedState w14:val="2610" w14:font="MS Gothic"/>
                </w14:checkbox>
              </w:sdtPr>
              <w:sdtContent>
                <w:r w:rsidR="0021193F">
                  <w:rPr>
                    <w:rFonts w:ascii="MS Gothic" w:eastAsia="MS Gothic" w:hAnsi="MS Gothic" w:cstheme="majorHAnsi" w:hint="eastAsia"/>
                  </w:rPr>
                  <w:t>☐</w:t>
                </w:r>
              </w:sdtContent>
            </w:sdt>
            <w:r w:rsidR="0021193F">
              <w:rPr>
                <w:rFonts w:asciiTheme="majorHAnsi" w:hAnsiTheme="majorHAnsi" w:cstheme="majorHAnsi"/>
              </w:rPr>
              <w:t xml:space="preserve">  </w:t>
            </w:r>
            <w:r w:rsidR="0021193F" w:rsidRPr="00446040">
              <w:rPr>
                <w:rFonts w:asciiTheme="majorHAnsi" w:hAnsiTheme="majorHAnsi" w:cstheme="majorHAnsi"/>
              </w:rPr>
              <w:t xml:space="preserve">d) </w:t>
            </w:r>
            <w:r w:rsidR="0021193F" w:rsidRPr="0021193F">
              <w:rPr>
                <w:rFonts w:asciiTheme="majorHAnsi" w:hAnsiTheme="majorHAnsi" w:cstheme="majorHAnsi"/>
              </w:rPr>
              <w:t>Establishing clear learning objectives and outcomes that align with the needs of the industry or workplace.</w:t>
            </w:r>
          </w:p>
          <w:p w14:paraId="4629ACD3" w14:textId="144101D8" w:rsidR="0021193F"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501744336"/>
                <w14:checkbox>
                  <w14:checked w14:val="0"/>
                  <w14:checkedState w14:val="2612" w14:font="MS Gothic"/>
                  <w14:uncheckedState w14:val="2610" w14:font="MS Gothic"/>
                </w14:checkbox>
              </w:sdtPr>
              <w:sdtContent>
                <w:r w:rsidR="0021193F">
                  <w:rPr>
                    <w:rFonts w:ascii="MS Gothic" w:eastAsia="MS Gothic" w:hAnsi="MS Gothic" w:cstheme="majorHAnsi" w:hint="eastAsia"/>
                  </w:rPr>
                  <w:t>☐</w:t>
                </w:r>
              </w:sdtContent>
            </w:sdt>
            <w:r w:rsidR="0021193F">
              <w:rPr>
                <w:rFonts w:asciiTheme="majorHAnsi" w:hAnsiTheme="majorHAnsi" w:cstheme="majorHAnsi"/>
              </w:rPr>
              <w:t xml:space="preserve">  </w:t>
            </w:r>
            <w:r w:rsidR="0021193F" w:rsidRPr="00446040">
              <w:rPr>
                <w:rFonts w:asciiTheme="majorHAnsi" w:hAnsiTheme="majorHAnsi" w:cstheme="majorHAnsi"/>
              </w:rPr>
              <w:t xml:space="preserve">e) </w:t>
            </w:r>
            <w:r w:rsidR="0021193F" w:rsidRPr="0021193F">
              <w:rPr>
                <w:rFonts w:asciiTheme="majorHAnsi" w:hAnsiTheme="majorHAnsi" w:cstheme="majorHAnsi"/>
              </w:rPr>
              <w:t xml:space="preserve">Identifying the required resources and materials needed to deliver the </w:t>
            </w:r>
            <w:proofErr w:type="spellStart"/>
            <w:r w:rsidR="0021193F" w:rsidRPr="0021193F">
              <w:rPr>
                <w:rFonts w:asciiTheme="majorHAnsi" w:hAnsiTheme="majorHAnsi" w:cstheme="majorHAnsi"/>
              </w:rPr>
              <w:t>itraining</w:t>
            </w:r>
            <w:proofErr w:type="spellEnd"/>
          </w:p>
          <w:p w14:paraId="47D7E548" w14:textId="47B84A91" w:rsidR="0021193F"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2068759545"/>
                <w14:checkbox>
                  <w14:checked w14:val="0"/>
                  <w14:checkedState w14:val="2612" w14:font="MS Gothic"/>
                  <w14:uncheckedState w14:val="2610" w14:font="MS Gothic"/>
                </w14:checkbox>
              </w:sdtPr>
              <w:sdtContent>
                <w:r w:rsidR="0021193F">
                  <w:rPr>
                    <w:rFonts w:ascii="MS Gothic" w:eastAsia="MS Gothic" w:hAnsi="MS Gothic" w:cstheme="majorHAnsi" w:hint="eastAsia"/>
                  </w:rPr>
                  <w:t>☐</w:t>
                </w:r>
              </w:sdtContent>
            </w:sdt>
            <w:r w:rsidR="0021193F">
              <w:rPr>
                <w:rFonts w:asciiTheme="majorHAnsi" w:hAnsiTheme="majorHAnsi" w:cstheme="majorHAnsi"/>
              </w:rPr>
              <w:t xml:space="preserve">  </w:t>
            </w:r>
            <w:r w:rsidR="0021193F" w:rsidRPr="00446040">
              <w:rPr>
                <w:rFonts w:asciiTheme="majorHAnsi" w:hAnsiTheme="majorHAnsi" w:cstheme="majorHAnsi"/>
              </w:rPr>
              <w:t xml:space="preserve">f) </w:t>
            </w:r>
            <w:r w:rsidR="0021193F" w:rsidRPr="0021193F">
              <w:rPr>
                <w:rFonts w:asciiTheme="majorHAnsi" w:hAnsiTheme="majorHAnsi" w:cstheme="majorHAnsi"/>
              </w:rPr>
              <w:t>It is intended to be a rigid, inflexible document to be used as a solution for all industries.</w:t>
            </w:r>
          </w:p>
          <w:p w14:paraId="4083D1B3" w14:textId="2558C7B8" w:rsidR="0021193F" w:rsidRPr="00446040" w:rsidRDefault="00000000" w:rsidP="00A415BB">
            <w:pPr>
              <w:widowControl w:val="0"/>
              <w:ind w:left="567" w:hanging="427"/>
              <w:rPr>
                <w:rFonts w:asciiTheme="majorHAnsi" w:hAnsiTheme="majorHAnsi" w:cstheme="majorHAnsi"/>
              </w:rPr>
            </w:pPr>
            <w:sdt>
              <w:sdtPr>
                <w:rPr>
                  <w:rFonts w:asciiTheme="majorHAnsi" w:hAnsiTheme="majorHAnsi" w:cstheme="majorHAnsi"/>
                </w:rPr>
                <w:id w:val="-2122990751"/>
                <w14:checkbox>
                  <w14:checked w14:val="0"/>
                  <w14:checkedState w14:val="2612" w14:font="MS Gothic"/>
                  <w14:uncheckedState w14:val="2610" w14:font="MS Gothic"/>
                </w14:checkbox>
              </w:sdtPr>
              <w:sdtContent>
                <w:r w:rsidR="0021193F">
                  <w:rPr>
                    <w:rFonts w:ascii="MS Gothic" w:eastAsia="MS Gothic" w:hAnsi="MS Gothic" w:cstheme="majorHAnsi" w:hint="eastAsia"/>
                  </w:rPr>
                  <w:t>☐</w:t>
                </w:r>
              </w:sdtContent>
            </w:sdt>
            <w:r w:rsidR="0021193F">
              <w:rPr>
                <w:rFonts w:asciiTheme="majorHAnsi" w:hAnsiTheme="majorHAnsi" w:cstheme="majorHAnsi"/>
              </w:rPr>
              <w:t xml:space="preserve">  </w:t>
            </w:r>
            <w:r w:rsidR="0021193F" w:rsidRPr="00446040">
              <w:rPr>
                <w:rFonts w:asciiTheme="majorHAnsi" w:hAnsiTheme="majorHAnsi" w:cstheme="majorHAnsi"/>
              </w:rPr>
              <w:t xml:space="preserve">g) </w:t>
            </w:r>
            <w:r w:rsidR="0021193F" w:rsidRPr="0021193F">
              <w:rPr>
                <w:rFonts w:asciiTheme="majorHAnsi" w:hAnsiTheme="majorHAnsi" w:cstheme="majorHAnsi"/>
              </w:rPr>
              <w:t>Outlining the assessment methods used to measure the learning outcomes.</w:t>
            </w:r>
          </w:p>
          <w:p w14:paraId="0836D3AA" w14:textId="0C316656" w:rsidR="0021193F" w:rsidRDefault="00000000" w:rsidP="0021193F">
            <w:pPr>
              <w:widowControl w:val="0"/>
              <w:ind w:left="567" w:hanging="427"/>
              <w:rPr>
                <w:rFonts w:asciiTheme="majorHAnsi" w:hAnsiTheme="majorHAnsi" w:cstheme="majorHAnsi"/>
              </w:rPr>
            </w:pPr>
            <w:sdt>
              <w:sdtPr>
                <w:rPr>
                  <w:rFonts w:asciiTheme="majorHAnsi" w:hAnsiTheme="majorHAnsi" w:cstheme="majorHAnsi"/>
                </w:rPr>
                <w:id w:val="-630478239"/>
                <w14:checkbox>
                  <w14:checked w14:val="0"/>
                  <w14:checkedState w14:val="2612" w14:font="MS Gothic"/>
                  <w14:uncheckedState w14:val="2610" w14:font="MS Gothic"/>
                </w14:checkbox>
              </w:sdtPr>
              <w:sdtContent>
                <w:r w:rsidR="0021193F">
                  <w:rPr>
                    <w:rFonts w:ascii="MS Gothic" w:eastAsia="MS Gothic" w:hAnsi="MS Gothic" w:cstheme="majorHAnsi" w:hint="eastAsia"/>
                  </w:rPr>
                  <w:t>☐</w:t>
                </w:r>
              </w:sdtContent>
            </w:sdt>
            <w:r w:rsidR="0021193F">
              <w:rPr>
                <w:rFonts w:asciiTheme="majorHAnsi" w:hAnsiTheme="majorHAnsi" w:cstheme="majorHAnsi"/>
              </w:rPr>
              <w:t xml:space="preserve">  h) </w:t>
            </w:r>
            <w:r w:rsidR="0021193F" w:rsidRPr="0021193F">
              <w:rPr>
                <w:rFonts w:asciiTheme="majorHAnsi" w:hAnsiTheme="majorHAnsi" w:cstheme="majorHAnsi"/>
              </w:rPr>
              <w:t>Ensuring that instruction is delivered in a systematic and consistent manner across different trainers and training sessions.</w:t>
            </w:r>
          </w:p>
        </w:tc>
      </w:tr>
      <w:tr w:rsidR="00C16326" w:rsidRPr="000168D1" w14:paraId="68CEF12F" w14:textId="77777777" w:rsidTr="006850DC">
        <w:tc>
          <w:tcPr>
            <w:tcW w:w="564" w:type="dxa"/>
            <w:vMerge w:val="restart"/>
            <w:tcBorders>
              <w:top w:val="single" w:sz="4" w:space="0" w:color="auto"/>
              <w:left w:val="single" w:sz="6" w:space="0" w:color="000000"/>
              <w:bottom w:val="single" w:sz="6" w:space="0" w:color="000000"/>
              <w:right w:val="single" w:sz="6" w:space="0" w:color="000000"/>
            </w:tcBorders>
            <w:shd w:val="clear" w:color="auto" w:fill="DAEEF3" w:themeFill="accent5" w:themeFillTint="33"/>
          </w:tcPr>
          <w:p w14:paraId="5CB7C39B" w14:textId="4D4657FC" w:rsidR="00C16326" w:rsidRPr="000168D1" w:rsidRDefault="00C16326" w:rsidP="006850DC">
            <w:pPr>
              <w:widowControl w:val="0"/>
              <w:rPr>
                <w:rFonts w:asciiTheme="majorHAnsi" w:hAnsiTheme="majorHAnsi" w:cstheme="majorHAnsi"/>
              </w:rPr>
            </w:pPr>
            <w:bookmarkStart w:id="0" w:name="_Hlk151640349"/>
            <w:r>
              <w:rPr>
                <w:rFonts w:asciiTheme="majorHAnsi" w:hAnsiTheme="majorHAnsi" w:cstheme="majorHAnsi"/>
              </w:rPr>
              <w:t>5</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0D7FE55" w14:textId="4C4F1899" w:rsidR="00C16326" w:rsidRDefault="00C16326" w:rsidP="006850DC">
            <w:pPr>
              <w:widowControl w:val="0"/>
              <w:spacing w:after="80"/>
              <w:ind w:left="140"/>
              <w:rPr>
                <w:rFonts w:asciiTheme="majorHAnsi" w:hAnsiTheme="majorHAnsi" w:cstheme="majorHAnsi"/>
                <w:b/>
                <w:bCs/>
              </w:rPr>
            </w:pPr>
            <w:r>
              <w:rPr>
                <w:rFonts w:asciiTheme="majorHAnsi" w:hAnsiTheme="majorHAnsi" w:cstheme="majorHAnsi"/>
                <w:b/>
                <w:bCs/>
              </w:rPr>
              <w:t>Session plans components</w:t>
            </w:r>
          </w:p>
          <w:p w14:paraId="071F130E" w14:textId="77777777" w:rsidR="00C16326" w:rsidRPr="00C16326" w:rsidRDefault="00C16326" w:rsidP="00C16326">
            <w:pPr>
              <w:widowControl w:val="0"/>
              <w:spacing w:after="80"/>
              <w:ind w:left="140"/>
              <w:rPr>
                <w:rFonts w:asciiTheme="majorHAnsi" w:hAnsiTheme="majorHAnsi" w:cstheme="majorHAnsi"/>
              </w:rPr>
            </w:pPr>
            <w:r w:rsidRPr="00C16326">
              <w:rPr>
                <w:rFonts w:asciiTheme="majorHAnsi" w:hAnsiTheme="majorHAnsi" w:cstheme="majorHAnsi"/>
              </w:rPr>
              <w:t xml:space="preserve">A </w:t>
            </w:r>
            <w:r w:rsidRPr="00C16326">
              <w:rPr>
                <w:rFonts w:asciiTheme="majorHAnsi" w:hAnsiTheme="majorHAnsi" w:cstheme="majorHAnsi"/>
                <w:b/>
                <w:bCs/>
              </w:rPr>
              <w:t>session plan</w:t>
            </w:r>
            <w:r w:rsidRPr="00C16326">
              <w:rPr>
                <w:rFonts w:asciiTheme="majorHAnsi" w:hAnsiTheme="majorHAnsi" w:cstheme="majorHAnsi"/>
              </w:rPr>
              <w:t xml:space="preserve"> outlines how to deliver your content in a logical sequence, ensuring all content is covered in detail.</w:t>
            </w:r>
          </w:p>
          <w:p w14:paraId="6DBB1FB8" w14:textId="4E2AB1C3" w:rsidR="00C16326" w:rsidRPr="00D16F68" w:rsidRDefault="00C16326" w:rsidP="00C16326">
            <w:pPr>
              <w:widowControl w:val="0"/>
              <w:spacing w:after="80"/>
              <w:ind w:left="140"/>
              <w:rPr>
                <w:rFonts w:asciiTheme="majorHAnsi" w:hAnsiTheme="majorHAnsi" w:cstheme="majorHAnsi"/>
              </w:rPr>
            </w:pPr>
            <w:r w:rsidRPr="00C16326">
              <w:rPr>
                <w:rFonts w:asciiTheme="majorHAnsi" w:hAnsiTheme="majorHAnsi" w:cstheme="majorHAnsi"/>
              </w:rPr>
              <w:t>Which of the following are key components of a well written session plan?</w:t>
            </w:r>
          </w:p>
          <w:p w14:paraId="3EBCB740" w14:textId="3A5BA668" w:rsidR="00C16326" w:rsidRPr="00323CAD" w:rsidRDefault="00C16326" w:rsidP="006850DC">
            <w:pPr>
              <w:widowControl w:val="0"/>
              <w:spacing w:after="80"/>
              <w:ind w:left="140"/>
              <w:rPr>
                <w:rFonts w:asciiTheme="majorHAnsi" w:hAnsiTheme="majorHAnsi" w:cstheme="majorHAnsi"/>
                <w:b/>
                <w:bCs/>
              </w:rPr>
            </w:pPr>
            <w:r w:rsidRPr="00C16326">
              <w:rPr>
                <w:rFonts w:asciiTheme="majorHAnsi" w:hAnsiTheme="majorHAnsi" w:cstheme="majorHAnsi"/>
                <w:b/>
                <w:bCs/>
              </w:rPr>
              <w:t>Select six (6) correct answers</w:t>
            </w:r>
            <w:r w:rsidRPr="00323CAD">
              <w:rPr>
                <w:rFonts w:asciiTheme="majorHAnsi" w:hAnsiTheme="majorHAnsi" w:cstheme="majorHAnsi"/>
                <w:b/>
                <w:bCs/>
              </w:rPr>
              <w:t>.</w:t>
            </w:r>
          </w:p>
        </w:tc>
      </w:tr>
      <w:tr w:rsidR="00C16326" w:rsidRPr="000168D1" w14:paraId="75A3A9B9" w14:textId="77777777" w:rsidTr="006850DC">
        <w:tc>
          <w:tcPr>
            <w:tcW w:w="564" w:type="dxa"/>
            <w:vMerge/>
            <w:tcBorders>
              <w:left w:val="single" w:sz="6" w:space="0" w:color="000000"/>
              <w:bottom w:val="single" w:sz="6" w:space="0" w:color="000000"/>
              <w:right w:val="single" w:sz="6" w:space="0" w:color="000000"/>
            </w:tcBorders>
            <w:shd w:val="clear" w:color="auto" w:fill="DAEEF3" w:themeFill="accent5" w:themeFillTint="33"/>
          </w:tcPr>
          <w:p w14:paraId="6607773B" w14:textId="77777777" w:rsidR="00C16326" w:rsidRDefault="00C16326" w:rsidP="006850DC">
            <w:pPr>
              <w:widowControl w:val="0"/>
              <w:rPr>
                <w:rFonts w:asciiTheme="majorHAnsi" w:hAnsiTheme="majorHAnsi" w:cstheme="majorHAnsi"/>
              </w:rPr>
            </w:pP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4776067F" w14:textId="025CE64A" w:rsidR="00C16326" w:rsidRDefault="00000000" w:rsidP="006850DC">
            <w:pPr>
              <w:widowControl w:val="0"/>
              <w:ind w:left="567" w:hanging="427"/>
              <w:rPr>
                <w:rFonts w:asciiTheme="majorHAnsi" w:hAnsiTheme="majorHAnsi" w:cstheme="majorHAnsi"/>
              </w:rPr>
            </w:pPr>
            <w:sdt>
              <w:sdtPr>
                <w:rPr>
                  <w:rFonts w:asciiTheme="majorHAnsi" w:hAnsiTheme="majorHAnsi" w:cstheme="majorHAnsi"/>
                </w:rPr>
                <w:id w:val="1353462447"/>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a) </w:t>
            </w:r>
            <w:r w:rsidR="00C16326" w:rsidRPr="00C16326">
              <w:rPr>
                <w:rFonts w:asciiTheme="majorHAnsi" w:hAnsiTheme="majorHAnsi" w:cstheme="majorHAnsi"/>
              </w:rPr>
              <w:t>Session objectives</w:t>
            </w:r>
          </w:p>
          <w:p w14:paraId="15E41DD7" w14:textId="0D0614F6" w:rsidR="00C16326" w:rsidRPr="00CE21E4" w:rsidRDefault="00000000" w:rsidP="006850DC">
            <w:pPr>
              <w:widowControl w:val="0"/>
              <w:ind w:left="567" w:hanging="427"/>
              <w:rPr>
                <w:rFonts w:asciiTheme="majorHAnsi" w:hAnsiTheme="majorHAnsi" w:cstheme="majorHAnsi"/>
              </w:rPr>
            </w:pPr>
            <w:sdt>
              <w:sdtPr>
                <w:rPr>
                  <w:rFonts w:asciiTheme="majorHAnsi" w:hAnsiTheme="majorHAnsi" w:cstheme="majorHAnsi"/>
                </w:rPr>
                <w:id w:val="-1102639668"/>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b) </w:t>
            </w:r>
            <w:r w:rsidR="00C16326" w:rsidRPr="00C16326">
              <w:rPr>
                <w:rFonts w:asciiTheme="majorHAnsi" w:hAnsiTheme="majorHAnsi" w:cstheme="majorHAnsi"/>
              </w:rPr>
              <w:t>A summary of the training and assessment strategy (TAS)</w:t>
            </w:r>
          </w:p>
          <w:p w14:paraId="6B598391" w14:textId="35FCA4C3" w:rsidR="00C16326" w:rsidRPr="00CE21E4" w:rsidRDefault="00000000" w:rsidP="006850DC">
            <w:pPr>
              <w:widowControl w:val="0"/>
              <w:ind w:left="567" w:hanging="427"/>
              <w:rPr>
                <w:rFonts w:asciiTheme="majorHAnsi" w:hAnsiTheme="majorHAnsi" w:cstheme="majorHAnsi"/>
              </w:rPr>
            </w:pPr>
            <w:sdt>
              <w:sdtPr>
                <w:rPr>
                  <w:rFonts w:asciiTheme="majorHAnsi" w:hAnsiTheme="majorHAnsi" w:cstheme="majorHAnsi"/>
                </w:rPr>
                <w:id w:val="-2072805592"/>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c) </w:t>
            </w:r>
            <w:r w:rsidR="00C16326" w:rsidRPr="00C16326">
              <w:rPr>
                <w:rFonts w:asciiTheme="majorHAnsi" w:hAnsiTheme="majorHAnsi" w:cstheme="majorHAnsi"/>
              </w:rPr>
              <w:t>Content to be covered in a logical sequence</w:t>
            </w:r>
          </w:p>
          <w:p w14:paraId="64192FEF" w14:textId="3A1050A1" w:rsidR="00C16326" w:rsidRPr="00CE21E4" w:rsidRDefault="00000000" w:rsidP="006850DC">
            <w:pPr>
              <w:widowControl w:val="0"/>
              <w:ind w:left="567" w:hanging="427"/>
              <w:rPr>
                <w:rFonts w:asciiTheme="majorHAnsi" w:hAnsiTheme="majorHAnsi" w:cstheme="majorHAnsi"/>
              </w:rPr>
            </w:pPr>
            <w:sdt>
              <w:sdtPr>
                <w:rPr>
                  <w:rFonts w:asciiTheme="majorHAnsi" w:hAnsiTheme="majorHAnsi" w:cstheme="majorHAnsi"/>
                </w:rPr>
                <w:id w:val="-2027853395"/>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d) </w:t>
            </w:r>
            <w:r w:rsidR="00C16326" w:rsidRPr="00C16326">
              <w:rPr>
                <w:rFonts w:asciiTheme="majorHAnsi" w:hAnsiTheme="majorHAnsi" w:cstheme="majorHAnsi"/>
              </w:rPr>
              <w:t>Moderation schedule</w:t>
            </w:r>
          </w:p>
          <w:p w14:paraId="3550D125" w14:textId="04AE5760" w:rsidR="00C16326" w:rsidRPr="00CE21E4" w:rsidRDefault="00000000" w:rsidP="006850DC">
            <w:pPr>
              <w:widowControl w:val="0"/>
              <w:ind w:left="567" w:hanging="427"/>
              <w:rPr>
                <w:rFonts w:asciiTheme="majorHAnsi" w:hAnsiTheme="majorHAnsi" w:cstheme="majorHAnsi"/>
              </w:rPr>
            </w:pPr>
            <w:sdt>
              <w:sdtPr>
                <w:rPr>
                  <w:rFonts w:asciiTheme="majorHAnsi" w:hAnsiTheme="majorHAnsi" w:cstheme="majorHAnsi"/>
                </w:rPr>
                <w:id w:val="1781613748"/>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e) </w:t>
            </w:r>
            <w:r w:rsidR="00C16326" w:rsidRPr="00C16326">
              <w:rPr>
                <w:rFonts w:asciiTheme="majorHAnsi" w:hAnsiTheme="majorHAnsi" w:cstheme="majorHAnsi"/>
              </w:rPr>
              <w:t>Delivery approach to use</w:t>
            </w:r>
          </w:p>
          <w:p w14:paraId="787452CD" w14:textId="1A90A45A" w:rsidR="00C16326" w:rsidRPr="00CE21E4" w:rsidRDefault="00000000" w:rsidP="006850DC">
            <w:pPr>
              <w:widowControl w:val="0"/>
              <w:ind w:left="567" w:hanging="427"/>
              <w:rPr>
                <w:rFonts w:asciiTheme="majorHAnsi" w:hAnsiTheme="majorHAnsi" w:cstheme="majorHAnsi"/>
              </w:rPr>
            </w:pPr>
            <w:sdt>
              <w:sdtPr>
                <w:rPr>
                  <w:rFonts w:asciiTheme="majorHAnsi" w:hAnsiTheme="majorHAnsi" w:cstheme="majorHAnsi"/>
                </w:rPr>
                <w:id w:val="20604193"/>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f) </w:t>
            </w:r>
            <w:r w:rsidR="00C16326" w:rsidRPr="00C16326">
              <w:rPr>
                <w:rFonts w:asciiTheme="majorHAnsi" w:hAnsiTheme="majorHAnsi" w:cstheme="majorHAnsi"/>
              </w:rPr>
              <w:t xml:space="preserve">A validation </w:t>
            </w:r>
            <w:proofErr w:type="gramStart"/>
            <w:r w:rsidR="00C16326" w:rsidRPr="00C16326">
              <w:rPr>
                <w:rFonts w:asciiTheme="majorHAnsi" w:hAnsiTheme="majorHAnsi" w:cstheme="majorHAnsi"/>
              </w:rPr>
              <w:t>report</w:t>
            </w:r>
            <w:proofErr w:type="gramEnd"/>
          </w:p>
          <w:p w14:paraId="219984ED" w14:textId="6B0B872B" w:rsidR="00C16326" w:rsidRPr="00CE21E4" w:rsidRDefault="00000000" w:rsidP="006850DC">
            <w:pPr>
              <w:widowControl w:val="0"/>
              <w:ind w:left="567" w:hanging="427"/>
              <w:rPr>
                <w:rFonts w:asciiTheme="majorHAnsi" w:hAnsiTheme="majorHAnsi" w:cstheme="majorHAnsi"/>
              </w:rPr>
            </w:pPr>
            <w:sdt>
              <w:sdtPr>
                <w:rPr>
                  <w:rFonts w:asciiTheme="majorHAnsi" w:hAnsiTheme="majorHAnsi" w:cstheme="majorHAnsi"/>
                </w:rPr>
                <w:id w:val="-30740228"/>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g) </w:t>
            </w:r>
            <w:r w:rsidR="00C16326" w:rsidRPr="00C16326">
              <w:rPr>
                <w:rFonts w:asciiTheme="majorHAnsi" w:hAnsiTheme="majorHAnsi" w:cstheme="majorHAnsi"/>
              </w:rPr>
              <w:t>Task breakdown</w:t>
            </w:r>
          </w:p>
          <w:p w14:paraId="198D34B8" w14:textId="526CEA4B" w:rsidR="00C16326" w:rsidRPr="00CE21E4" w:rsidRDefault="00000000" w:rsidP="006850DC">
            <w:pPr>
              <w:widowControl w:val="0"/>
              <w:ind w:left="567" w:hanging="427"/>
              <w:rPr>
                <w:rFonts w:asciiTheme="majorHAnsi" w:hAnsiTheme="majorHAnsi" w:cstheme="majorHAnsi"/>
              </w:rPr>
            </w:pPr>
            <w:sdt>
              <w:sdtPr>
                <w:rPr>
                  <w:rFonts w:asciiTheme="majorHAnsi" w:hAnsiTheme="majorHAnsi" w:cstheme="majorHAnsi"/>
                </w:rPr>
                <w:id w:val="1355999700"/>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h) </w:t>
            </w:r>
            <w:r w:rsidR="00C16326" w:rsidRPr="00C16326">
              <w:rPr>
                <w:rFonts w:asciiTheme="majorHAnsi" w:hAnsiTheme="majorHAnsi" w:cstheme="majorHAnsi"/>
              </w:rPr>
              <w:t>Timing</w:t>
            </w:r>
          </w:p>
          <w:p w14:paraId="592C284C" w14:textId="65110566" w:rsidR="00C16326" w:rsidRDefault="00000000" w:rsidP="006850DC">
            <w:pPr>
              <w:widowControl w:val="0"/>
              <w:ind w:left="567" w:hanging="425"/>
              <w:rPr>
                <w:rFonts w:asciiTheme="majorHAnsi" w:hAnsiTheme="majorHAnsi" w:cstheme="majorHAnsi"/>
              </w:rPr>
            </w:pPr>
            <w:sdt>
              <w:sdtPr>
                <w:rPr>
                  <w:rFonts w:asciiTheme="majorHAnsi" w:hAnsiTheme="majorHAnsi" w:cstheme="majorHAnsi"/>
                </w:rPr>
                <w:id w:val="-649140980"/>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w:t>
            </w:r>
            <w:proofErr w:type="spellStart"/>
            <w:r w:rsidR="00C16326">
              <w:rPr>
                <w:rFonts w:asciiTheme="majorHAnsi" w:hAnsiTheme="majorHAnsi" w:cstheme="majorHAnsi"/>
              </w:rPr>
              <w:t>i</w:t>
            </w:r>
            <w:proofErr w:type="spellEnd"/>
            <w:r w:rsidR="00C16326">
              <w:rPr>
                <w:rFonts w:asciiTheme="majorHAnsi" w:hAnsiTheme="majorHAnsi" w:cstheme="majorHAnsi"/>
              </w:rPr>
              <w:t xml:space="preserve">) </w:t>
            </w:r>
            <w:r w:rsidR="00C16326" w:rsidRPr="00C16326">
              <w:rPr>
                <w:rFonts w:asciiTheme="majorHAnsi" w:hAnsiTheme="majorHAnsi" w:cstheme="majorHAnsi"/>
              </w:rPr>
              <w:t>Conclusion</w:t>
            </w:r>
          </w:p>
          <w:p w14:paraId="00812637" w14:textId="3D7D0E91" w:rsidR="00C16326" w:rsidRDefault="00000000" w:rsidP="00C16326">
            <w:pPr>
              <w:widowControl w:val="0"/>
              <w:ind w:left="567" w:hanging="425"/>
              <w:rPr>
                <w:rFonts w:asciiTheme="majorHAnsi" w:hAnsiTheme="majorHAnsi" w:cstheme="majorHAnsi"/>
              </w:rPr>
            </w:pPr>
            <w:sdt>
              <w:sdtPr>
                <w:rPr>
                  <w:rFonts w:asciiTheme="majorHAnsi" w:hAnsiTheme="majorHAnsi" w:cstheme="majorHAnsi"/>
                </w:rPr>
                <w:id w:val="1849373859"/>
                <w14:checkbox>
                  <w14:checked w14:val="0"/>
                  <w14:checkedState w14:val="2612" w14:font="MS Gothic"/>
                  <w14:uncheckedState w14:val="2610" w14:font="MS Gothic"/>
                </w14:checkbox>
              </w:sdtPr>
              <w:sdtContent>
                <w:r w:rsidR="00C16326">
                  <w:rPr>
                    <w:rFonts w:ascii="MS Gothic" w:eastAsia="MS Gothic" w:hAnsi="MS Gothic" w:cstheme="majorHAnsi" w:hint="eastAsia"/>
                  </w:rPr>
                  <w:t>☐</w:t>
                </w:r>
              </w:sdtContent>
            </w:sdt>
            <w:r w:rsidR="00C16326">
              <w:rPr>
                <w:rFonts w:asciiTheme="majorHAnsi" w:hAnsiTheme="majorHAnsi" w:cstheme="majorHAnsi"/>
              </w:rPr>
              <w:t xml:space="preserve">  j) </w:t>
            </w:r>
            <w:r w:rsidR="00C16326" w:rsidRPr="00C16326">
              <w:rPr>
                <w:rFonts w:asciiTheme="majorHAnsi" w:hAnsiTheme="majorHAnsi" w:cstheme="majorHAnsi"/>
              </w:rPr>
              <w:t>Catering options for lunch</w:t>
            </w:r>
          </w:p>
        </w:tc>
      </w:tr>
      <w:bookmarkEnd w:id="0"/>
      <w:tr w:rsidR="00F277C0" w:rsidRPr="000168D1" w14:paraId="210D6978" w14:textId="77777777" w:rsidTr="00C16326">
        <w:tc>
          <w:tcPr>
            <w:tcW w:w="564" w:type="dxa"/>
            <w:vMerge w:val="restart"/>
            <w:tcBorders>
              <w:left w:val="single" w:sz="6" w:space="0" w:color="000000"/>
              <w:right w:val="single" w:sz="5" w:space="0" w:color="000000"/>
            </w:tcBorders>
            <w:shd w:val="clear" w:color="auto" w:fill="EAF1DD" w:themeFill="accent3" w:themeFillTint="33"/>
          </w:tcPr>
          <w:p w14:paraId="62407593" w14:textId="72F379C9" w:rsidR="00F277C0" w:rsidRPr="000168D1" w:rsidRDefault="00F277C0" w:rsidP="006850DC">
            <w:pPr>
              <w:widowControl w:val="0"/>
              <w:rPr>
                <w:rFonts w:asciiTheme="majorHAnsi" w:hAnsiTheme="majorHAnsi" w:cstheme="majorHAnsi"/>
              </w:rPr>
            </w:pPr>
            <w:r>
              <w:rPr>
                <w:rFonts w:asciiTheme="majorHAnsi" w:hAnsiTheme="majorHAnsi" w:cstheme="majorHAnsi"/>
              </w:rPr>
              <w:lastRenderedPageBreak/>
              <w:t>6</w:t>
            </w: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DEB6922" w14:textId="354453CA" w:rsidR="00F277C0" w:rsidRDefault="00F277C0" w:rsidP="006850DC">
            <w:pPr>
              <w:widowControl w:val="0"/>
              <w:spacing w:after="80"/>
              <w:ind w:left="140"/>
              <w:rPr>
                <w:rFonts w:asciiTheme="majorHAnsi" w:hAnsiTheme="majorHAnsi" w:cstheme="majorHAnsi"/>
                <w:b/>
                <w:bCs/>
              </w:rPr>
            </w:pPr>
            <w:r w:rsidRPr="00C16326">
              <w:rPr>
                <w:rFonts w:asciiTheme="majorHAnsi" w:hAnsiTheme="majorHAnsi" w:cstheme="majorHAnsi"/>
                <w:b/>
                <w:bCs/>
              </w:rPr>
              <w:t xml:space="preserve">Sources, </w:t>
            </w:r>
            <w:proofErr w:type="gramStart"/>
            <w:r w:rsidRPr="00C16326">
              <w:rPr>
                <w:rFonts w:asciiTheme="majorHAnsi" w:hAnsiTheme="majorHAnsi" w:cstheme="majorHAnsi"/>
                <w:b/>
                <w:bCs/>
              </w:rPr>
              <w:t>availability</w:t>
            </w:r>
            <w:proofErr w:type="gramEnd"/>
            <w:r w:rsidRPr="00C16326">
              <w:rPr>
                <w:rFonts w:asciiTheme="majorHAnsi" w:hAnsiTheme="majorHAnsi" w:cstheme="majorHAnsi"/>
                <w:b/>
                <w:bCs/>
              </w:rPr>
              <w:t xml:space="preserve"> and content of support materials</w:t>
            </w:r>
          </w:p>
          <w:p w14:paraId="5A3A5C5E" w14:textId="77777777" w:rsidR="00F277C0" w:rsidRPr="00C16326" w:rsidRDefault="00F277C0" w:rsidP="00C16326">
            <w:pPr>
              <w:widowControl w:val="0"/>
              <w:spacing w:after="80"/>
              <w:ind w:left="140"/>
              <w:rPr>
                <w:rFonts w:asciiTheme="majorHAnsi" w:hAnsiTheme="majorHAnsi" w:cstheme="majorHAnsi"/>
              </w:rPr>
            </w:pPr>
            <w:r w:rsidRPr="00C16326">
              <w:rPr>
                <w:rFonts w:asciiTheme="majorHAnsi" w:hAnsiTheme="majorHAnsi" w:cstheme="majorHAnsi"/>
                <w:b/>
                <w:bCs/>
              </w:rPr>
              <w:t>Learning resources and support materials</w:t>
            </w:r>
            <w:r w:rsidRPr="00C16326">
              <w:rPr>
                <w:rFonts w:asciiTheme="majorHAnsi" w:hAnsiTheme="majorHAnsi" w:cstheme="majorHAnsi"/>
              </w:rPr>
              <w:t xml:space="preserve"> can be produced in a range of formats to assist with delivering your content.</w:t>
            </w:r>
          </w:p>
          <w:p w14:paraId="0BF65A1E" w14:textId="77777777" w:rsidR="00F277C0" w:rsidRPr="00C16326" w:rsidRDefault="00F277C0" w:rsidP="00C16326">
            <w:pPr>
              <w:widowControl w:val="0"/>
              <w:spacing w:after="80"/>
              <w:ind w:left="140"/>
              <w:rPr>
                <w:rFonts w:asciiTheme="majorHAnsi" w:hAnsiTheme="majorHAnsi" w:cstheme="majorHAnsi"/>
              </w:rPr>
            </w:pPr>
            <w:r w:rsidRPr="00C16326">
              <w:rPr>
                <w:rFonts w:asciiTheme="majorHAnsi" w:hAnsiTheme="majorHAnsi" w:cstheme="majorHAnsi"/>
                <w:b/>
                <w:bCs/>
              </w:rPr>
              <w:t>Describe three (3)</w:t>
            </w:r>
            <w:r w:rsidRPr="00C16326">
              <w:rPr>
                <w:rFonts w:asciiTheme="majorHAnsi" w:hAnsiTheme="majorHAnsi" w:cstheme="majorHAnsi"/>
              </w:rPr>
              <w:t xml:space="preserve"> resources you might use in your vocational area for work skill instruction.</w:t>
            </w:r>
          </w:p>
          <w:p w14:paraId="7EBC837E" w14:textId="04EBEDD2" w:rsidR="00F277C0" w:rsidRPr="00CE21E4" w:rsidRDefault="00F277C0" w:rsidP="00C16326">
            <w:pPr>
              <w:widowControl w:val="0"/>
              <w:spacing w:after="80"/>
              <w:ind w:left="140"/>
              <w:rPr>
                <w:rFonts w:asciiTheme="majorHAnsi" w:hAnsiTheme="majorHAnsi" w:cstheme="majorHAnsi"/>
              </w:rPr>
            </w:pPr>
            <w:r w:rsidRPr="00C16326">
              <w:rPr>
                <w:rFonts w:asciiTheme="majorHAnsi" w:hAnsiTheme="majorHAnsi" w:cstheme="majorHAnsi"/>
                <w:b/>
                <w:bCs/>
              </w:rPr>
              <w:t>Outline</w:t>
            </w:r>
            <w:r w:rsidRPr="00C16326">
              <w:rPr>
                <w:rFonts w:asciiTheme="majorHAnsi" w:hAnsiTheme="majorHAnsi" w:cstheme="majorHAnsi"/>
              </w:rPr>
              <w:t xml:space="preserve"> where you would </w:t>
            </w:r>
            <w:r w:rsidRPr="00C16326">
              <w:rPr>
                <w:rFonts w:asciiTheme="majorHAnsi" w:hAnsiTheme="majorHAnsi" w:cstheme="majorHAnsi"/>
                <w:b/>
                <w:bCs/>
              </w:rPr>
              <w:t>source</w:t>
            </w:r>
            <w:r w:rsidRPr="00C16326">
              <w:rPr>
                <w:rFonts w:asciiTheme="majorHAnsi" w:hAnsiTheme="majorHAnsi" w:cstheme="majorHAnsi"/>
              </w:rPr>
              <w:t xml:space="preserve"> the content for these </w:t>
            </w:r>
            <w:r w:rsidRPr="00C16326">
              <w:rPr>
                <w:rFonts w:asciiTheme="majorHAnsi" w:hAnsiTheme="majorHAnsi" w:cstheme="majorHAnsi"/>
                <w:b/>
                <w:bCs/>
              </w:rPr>
              <w:t>support materials</w:t>
            </w:r>
            <w:r w:rsidRPr="00C16326">
              <w:rPr>
                <w:rFonts w:asciiTheme="majorHAnsi" w:hAnsiTheme="majorHAnsi" w:cstheme="majorHAnsi"/>
              </w:rPr>
              <w:t xml:space="preserve">, what the </w:t>
            </w:r>
            <w:r w:rsidRPr="00C16326">
              <w:rPr>
                <w:rFonts w:asciiTheme="majorHAnsi" w:hAnsiTheme="majorHAnsi" w:cstheme="majorHAnsi"/>
                <w:b/>
                <w:bCs/>
              </w:rPr>
              <w:t>availability</w:t>
            </w:r>
            <w:r w:rsidRPr="00C16326">
              <w:rPr>
                <w:rFonts w:asciiTheme="majorHAnsi" w:hAnsiTheme="majorHAnsi" w:cstheme="majorHAnsi"/>
              </w:rPr>
              <w:t xml:space="preserve"> of the resource is, what content is covered, and why it's </w:t>
            </w:r>
            <w:r w:rsidRPr="00C16326">
              <w:rPr>
                <w:rFonts w:asciiTheme="majorHAnsi" w:hAnsiTheme="majorHAnsi" w:cstheme="majorHAnsi"/>
                <w:b/>
                <w:bCs/>
              </w:rPr>
              <w:t>suitable</w:t>
            </w:r>
            <w:r w:rsidRPr="00C16326">
              <w:rPr>
                <w:rFonts w:asciiTheme="majorHAnsi" w:hAnsiTheme="majorHAnsi" w:cstheme="majorHAnsi"/>
              </w:rPr>
              <w:t xml:space="preserve"> for your learners.</w:t>
            </w:r>
          </w:p>
        </w:tc>
      </w:tr>
      <w:tr w:rsidR="00F277C0" w:rsidRPr="000168D1" w14:paraId="3832836B" w14:textId="77777777" w:rsidTr="00F277C0">
        <w:trPr>
          <w:trHeight w:val="20"/>
        </w:trPr>
        <w:tc>
          <w:tcPr>
            <w:tcW w:w="564" w:type="dxa"/>
            <w:vMerge/>
            <w:tcBorders>
              <w:left w:val="single" w:sz="6" w:space="0" w:color="000000"/>
              <w:right w:val="single" w:sz="5" w:space="0" w:color="000000"/>
            </w:tcBorders>
            <w:shd w:val="clear" w:color="auto" w:fill="EAF1DD" w:themeFill="accent3" w:themeFillTint="33"/>
          </w:tcPr>
          <w:p w14:paraId="1A93DB44"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vAlign w:val="center"/>
          </w:tcPr>
          <w:p w14:paraId="354F7BCC" w14:textId="267F4A9D" w:rsidR="00F277C0" w:rsidRPr="00C16326" w:rsidRDefault="00F277C0" w:rsidP="00F277C0">
            <w:pPr>
              <w:widowControl w:val="0"/>
              <w:ind w:left="140"/>
              <w:rPr>
                <w:rFonts w:asciiTheme="majorHAnsi" w:hAnsiTheme="majorHAnsi" w:cstheme="majorHAnsi"/>
                <w:b/>
                <w:bCs/>
              </w:rPr>
            </w:pPr>
            <w:r w:rsidRPr="00C16326">
              <w:rPr>
                <w:rFonts w:asciiTheme="majorHAnsi" w:hAnsiTheme="majorHAnsi" w:cstheme="majorHAnsi"/>
                <w:b/>
                <w:bCs/>
              </w:rPr>
              <w:t>RESOURCE #1</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454D0E83" w14:textId="1EC813B2" w:rsidR="00F277C0" w:rsidRPr="00C16326" w:rsidRDefault="00F277C0" w:rsidP="006850DC">
            <w:pPr>
              <w:widowControl w:val="0"/>
              <w:rPr>
                <w:rFonts w:asciiTheme="majorHAnsi" w:hAnsiTheme="majorHAnsi" w:cstheme="majorHAnsi"/>
                <w:b/>
                <w:bCs/>
              </w:rPr>
            </w:pPr>
            <w:r w:rsidRPr="00C16326">
              <w:rPr>
                <w:rFonts w:asciiTheme="majorHAnsi" w:hAnsiTheme="majorHAnsi" w:cstheme="majorHAnsi"/>
                <w:b/>
                <w:bCs/>
              </w:rPr>
              <w:t xml:space="preserve">Describe the sources, </w:t>
            </w:r>
            <w:proofErr w:type="gramStart"/>
            <w:r w:rsidRPr="00C16326">
              <w:rPr>
                <w:rFonts w:asciiTheme="majorHAnsi" w:hAnsiTheme="majorHAnsi" w:cstheme="majorHAnsi"/>
                <w:b/>
                <w:bCs/>
              </w:rPr>
              <w:t>availability</w:t>
            </w:r>
            <w:proofErr w:type="gramEnd"/>
            <w:r w:rsidRPr="00C16326">
              <w:rPr>
                <w:rFonts w:asciiTheme="majorHAnsi" w:hAnsiTheme="majorHAnsi" w:cstheme="majorHAnsi"/>
                <w:b/>
                <w:bCs/>
              </w:rPr>
              <w:t xml:space="preserve"> and content of suitable support materials</w:t>
            </w:r>
          </w:p>
        </w:tc>
      </w:tr>
      <w:tr w:rsidR="00F277C0" w:rsidRPr="000168D1" w14:paraId="3762F980"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04E872D2"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48998AF" w14:textId="1B5E1327" w:rsidR="00F277C0" w:rsidRDefault="00F277C0" w:rsidP="006850DC">
            <w:pPr>
              <w:widowControl w:val="0"/>
              <w:ind w:left="140"/>
              <w:rPr>
                <w:rFonts w:asciiTheme="majorHAnsi" w:hAnsiTheme="majorHAnsi" w:cstheme="majorHAnsi"/>
              </w:rPr>
            </w:pPr>
            <w:r w:rsidRPr="00C16326">
              <w:rPr>
                <w:rFonts w:asciiTheme="majorHAnsi" w:hAnsiTheme="majorHAnsi" w:cstheme="majorHAnsi"/>
              </w:rPr>
              <w:t>a) Type of resource/support material</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0DB36CD6" w14:textId="77777777" w:rsidR="00F277C0" w:rsidRDefault="00F277C0" w:rsidP="006850DC">
            <w:pPr>
              <w:widowControl w:val="0"/>
              <w:rPr>
                <w:rFonts w:asciiTheme="majorHAnsi" w:hAnsiTheme="majorHAnsi" w:cstheme="majorHAnsi"/>
              </w:rPr>
            </w:pPr>
          </w:p>
        </w:tc>
      </w:tr>
      <w:tr w:rsidR="00F277C0" w:rsidRPr="000168D1" w14:paraId="05F4EE28"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6B0A8055"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CEA3F1C" w14:textId="0CD8A97A" w:rsidR="00F277C0" w:rsidRDefault="00F277C0" w:rsidP="006850DC">
            <w:pPr>
              <w:widowControl w:val="0"/>
              <w:ind w:left="140"/>
              <w:rPr>
                <w:rFonts w:asciiTheme="majorHAnsi" w:hAnsiTheme="majorHAnsi" w:cstheme="majorHAnsi"/>
              </w:rPr>
            </w:pPr>
            <w:r w:rsidRPr="00C16326">
              <w:rPr>
                <w:rFonts w:asciiTheme="majorHAnsi" w:hAnsiTheme="majorHAnsi" w:cstheme="majorHAnsi"/>
              </w:rPr>
              <w:t>b) Comment on the availability of this resource</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1183BCF6" w14:textId="77777777" w:rsidR="00F277C0" w:rsidRDefault="00F277C0" w:rsidP="006850DC">
            <w:pPr>
              <w:widowControl w:val="0"/>
              <w:rPr>
                <w:rFonts w:asciiTheme="majorHAnsi" w:hAnsiTheme="majorHAnsi" w:cstheme="majorHAnsi"/>
              </w:rPr>
            </w:pPr>
          </w:p>
        </w:tc>
      </w:tr>
      <w:tr w:rsidR="00F277C0" w:rsidRPr="000168D1" w14:paraId="4439D948"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20611E45"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8D2F736" w14:textId="44E05095" w:rsidR="00F277C0" w:rsidRDefault="00F277C0" w:rsidP="006850DC">
            <w:pPr>
              <w:widowControl w:val="0"/>
              <w:ind w:left="140"/>
              <w:rPr>
                <w:rFonts w:asciiTheme="majorHAnsi" w:hAnsiTheme="majorHAnsi" w:cstheme="majorHAnsi"/>
              </w:rPr>
            </w:pPr>
            <w:r w:rsidRPr="00C16326">
              <w:rPr>
                <w:rFonts w:asciiTheme="majorHAnsi" w:hAnsiTheme="majorHAnsi" w:cstheme="majorHAnsi"/>
              </w:rPr>
              <w:t>c) Briefly outline the content</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6062AAA8" w14:textId="77777777" w:rsidR="00F277C0" w:rsidRDefault="00F277C0" w:rsidP="006850DC">
            <w:pPr>
              <w:widowControl w:val="0"/>
              <w:rPr>
                <w:rFonts w:asciiTheme="majorHAnsi" w:hAnsiTheme="majorHAnsi" w:cstheme="majorHAnsi"/>
              </w:rPr>
            </w:pPr>
          </w:p>
        </w:tc>
      </w:tr>
      <w:tr w:rsidR="00F277C0" w:rsidRPr="000168D1" w14:paraId="324B4391"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7A51685C"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01D7D05" w14:textId="7F9F2D45" w:rsidR="00F277C0" w:rsidRDefault="00F277C0" w:rsidP="006850DC">
            <w:pPr>
              <w:widowControl w:val="0"/>
              <w:ind w:left="140"/>
              <w:rPr>
                <w:rFonts w:asciiTheme="majorHAnsi" w:hAnsiTheme="majorHAnsi" w:cstheme="majorHAnsi"/>
              </w:rPr>
            </w:pPr>
            <w:r w:rsidRPr="00C16326">
              <w:rPr>
                <w:rFonts w:asciiTheme="majorHAnsi" w:hAnsiTheme="majorHAnsi" w:cstheme="majorHAnsi"/>
              </w:rPr>
              <w:t xml:space="preserve">d) Why is this a </w:t>
            </w:r>
            <w:r w:rsidRPr="00C16326">
              <w:rPr>
                <w:rFonts w:asciiTheme="majorHAnsi" w:hAnsiTheme="majorHAnsi" w:cstheme="majorHAnsi"/>
                <w:b/>
                <w:bCs/>
              </w:rPr>
              <w:t>suitable</w:t>
            </w:r>
            <w:r w:rsidRPr="00C16326">
              <w:rPr>
                <w:rFonts w:asciiTheme="majorHAnsi" w:hAnsiTheme="majorHAnsi" w:cstheme="majorHAnsi"/>
              </w:rPr>
              <w:t xml:space="preserve"> resource/support material</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2651FC5D" w14:textId="77777777" w:rsidR="00F277C0" w:rsidRDefault="00F277C0" w:rsidP="006850DC">
            <w:pPr>
              <w:widowControl w:val="0"/>
              <w:rPr>
                <w:rFonts w:asciiTheme="majorHAnsi" w:hAnsiTheme="majorHAnsi" w:cstheme="majorHAnsi"/>
              </w:rPr>
            </w:pPr>
          </w:p>
        </w:tc>
      </w:tr>
      <w:tr w:rsidR="00F277C0" w:rsidRPr="000168D1" w14:paraId="45DDD665" w14:textId="77777777" w:rsidTr="00F277C0">
        <w:trPr>
          <w:trHeight w:val="20"/>
        </w:trPr>
        <w:tc>
          <w:tcPr>
            <w:tcW w:w="564" w:type="dxa"/>
            <w:vMerge/>
            <w:tcBorders>
              <w:left w:val="single" w:sz="6" w:space="0" w:color="000000"/>
              <w:right w:val="single" w:sz="5" w:space="0" w:color="000000"/>
            </w:tcBorders>
            <w:shd w:val="clear" w:color="auto" w:fill="EAF1DD" w:themeFill="accent3" w:themeFillTint="33"/>
          </w:tcPr>
          <w:p w14:paraId="0C6BEBF8"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vAlign w:val="center"/>
          </w:tcPr>
          <w:p w14:paraId="234837DA" w14:textId="34184377" w:rsidR="00F277C0" w:rsidRPr="00C16326" w:rsidRDefault="00F277C0" w:rsidP="00F277C0">
            <w:pPr>
              <w:widowControl w:val="0"/>
              <w:ind w:left="140"/>
              <w:rPr>
                <w:rFonts w:asciiTheme="majorHAnsi" w:hAnsiTheme="majorHAnsi" w:cstheme="majorHAnsi"/>
                <w:b/>
                <w:bCs/>
              </w:rPr>
            </w:pPr>
            <w:r w:rsidRPr="00C16326">
              <w:rPr>
                <w:rFonts w:asciiTheme="majorHAnsi" w:hAnsiTheme="majorHAnsi" w:cstheme="majorHAnsi"/>
                <w:b/>
                <w:bCs/>
              </w:rPr>
              <w:t>RESOURCE # 2</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249366DC" w14:textId="1BB29087" w:rsidR="00F277C0" w:rsidRPr="00C16326" w:rsidRDefault="00F277C0" w:rsidP="006850DC">
            <w:pPr>
              <w:widowControl w:val="0"/>
              <w:rPr>
                <w:rFonts w:asciiTheme="majorHAnsi" w:hAnsiTheme="majorHAnsi" w:cstheme="majorHAnsi"/>
                <w:b/>
                <w:bCs/>
              </w:rPr>
            </w:pPr>
            <w:r w:rsidRPr="00C16326">
              <w:rPr>
                <w:rFonts w:asciiTheme="majorHAnsi" w:hAnsiTheme="majorHAnsi" w:cstheme="majorHAnsi"/>
                <w:b/>
                <w:bCs/>
              </w:rPr>
              <w:t xml:space="preserve">Describe the sources, </w:t>
            </w:r>
            <w:proofErr w:type="gramStart"/>
            <w:r w:rsidRPr="00C16326">
              <w:rPr>
                <w:rFonts w:asciiTheme="majorHAnsi" w:hAnsiTheme="majorHAnsi" w:cstheme="majorHAnsi"/>
                <w:b/>
                <w:bCs/>
              </w:rPr>
              <w:t>availability</w:t>
            </w:r>
            <w:proofErr w:type="gramEnd"/>
            <w:r w:rsidRPr="00C16326">
              <w:rPr>
                <w:rFonts w:asciiTheme="majorHAnsi" w:hAnsiTheme="majorHAnsi" w:cstheme="majorHAnsi"/>
                <w:b/>
                <w:bCs/>
              </w:rPr>
              <w:t xml:space="preserve"> and content of suitable support materials</w:t>
            </w:r>
          </w:p>
        </w:tc>
      </w:tr>
      <w:tr w:rsidR="00F277C0" w:rsidRPr="000168D1" w14:paraId="54D648C6"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6A76BDAD"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8577FA5" w14:textId="675321C4" w:rsidR="00F277C0" w:rsidRDefault="00F277C0" w:rsidP="006850DC">
            <w:pPr>
              <w:widowControl w:val="0"/>
              <w:ind w:left="140"/>
              <w:rPr>
                <w:rFonts w:asciiTheme="majorHAnsi" w:hAnsiTheme="majorHAnsi" w:cstheme="majorHAnsi"/>
              </w:rPr>
            </w:pPr>
            <w:r w:rsidRPr="00F277C0">
              <w:rPr>
                <w:rFonts w:asciiTheme="majorHAnsi" w:hAnsiTheme="majorHAnsi" w:cstheme="majorHAnsi"/>
              </w:rPr>
              <w:t>e) Type of resource/support material</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7FC8C90F" w14:textId="77777777" w:rsidR="00F277C0" w:rsidRDefault="00F277C0" w:rsidP="006850DC">
            <w:pPr>
              <w:widowControl w:val="0"/>
              <w:rPr>
                <w:rFonts w:asciiTheme="majorHAnsi" w:hAnsiTheme="majorHAnsi" w:cstheme="majorHAnsi"/>
              </w:rPr>
            </w:pPr>
          </w:p>
        </w:tc>
      </w:tr>
      <w:tr w:rsidR="00F277C0" w:rsidRPr="000168D1" w14:paraId="1C6871BE"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3BB2A561"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F7F3EB9" w14:textId="7C8A86C3" w:rsidR="00F277C0" w:rsidRDefault="00F277C0" w:rsidP="006850DC">
            <w:pPr>
              <w:widowControl w:val="0"/>
              <w:ind w:left="140"/>
              <w:rPr>
                <w:rFonts w:asciiTheme="majorHAnsi" w:hAnsiTheme="majorHAnsi" w:cstheme="majorHAnsi"/>
              </w:rPr>
            </w:pPr>
            <w:r w:rsidRPr="00F277C0">
              <w:rPr>
                <w:rFonts w:asciiTheme="majorHAnsi" w:hAnsiTheme="majorHAnsi" w:cstheme="majorHAnsi"/>
              </w:rPr>
              <w:t>f) Comment on the availability of this resource</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5F9619CB" w14:textId="77777777" w:rsidR="00F277C0" w:rsidRDefault="00F277C0" w:rsidP="006850DC">
            <w:pPr>
              <w:widowControl w:val="0"/>
              <w:rPr>
                <w:rFonts w:asciiTheme="majorHAnsi" w:hAnsiTheme="majorHAnsi" w:cstheme="majorHAnsi"/>
              </w:rPr>
            </w:pPr>
          </w:p>
        </w:tc>
      </w:tr>
      <w:tr w:rsidR="00F277C0" w:rsidRPr="000168D1" w14:paraId="7BE251EB"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6DE03633"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D8C3ADD" w14:textId="7927FB23" w:rsidR="00F277C0" w:rsidRDefault="00F277C0" w:rsidP="006850DC">
            <w:pPr>
              <w:widowControl w:val="0"/>
              <w:ind w:left="140"/>
              <w:rPr>
                <w:rFonts w:asciiTheme="majorHAnsi" w:hAnsiTheme="majorHAnsi" w:cstheme="majorHAnsi"/>
              </w:rPr>
            </w:pPr>
            <w:r w:rsidRPr="00F277C0">
              <w:rPr>
                <w:rFonts w:asciiTheme="majorHAnsi" w:hAnsiTheme="majorHAnsi" w:cstheme="majorHAnsi"/>
              </w:rPr>
              <w:t>g) Briefly outline the content</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17BAFF56" w14:textId="77777777" w:rsidR="00F277C0" w:rsidRDefault="00F277C0" w:rsidP="006850DC">
            <w:pPr>
              <w:widowControl w:val="0"/>
              <w:rPr>
                <w:rFonts w:asciiTheme="majorHAnsi" w:hAnsiTheme="majorHAnsi" w:cstheme="majorHAnsi"/>
              </w:rPr>
            </w:pPr>
          </w:p>
        </w:tc>
      </w:tr>
      <w:tr w:rsidR="00F277C0" w:rsidRPr="000168D1" w14:paraId="67749BFE"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346D8FBF"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A305119" w14:textId="45F9FA6A" w:rsidR="00F277C0" w:rsidRDefault="00F277C0" w:rsidP="006850DC">
            <w:pPr>
              <w:widowControl w:val="0"/>
              <w:ind w:left="140"/>
              <w:rPr>
                <w:rFonts w:asciiTheme="majorHAnsi" w:hAnsiTheme="majorHAnsi" w:cstheme="majorHAnsi"/>
              </w:rPr>
            </w:pPr>
            <w:r w:rsidRPr="00F277C0">
              <w:rPr>
                <w:rFonts w:asciiTheme="majorHAnsi" w:hAnsiTheme="majorHAnsi" w:cstheme="majorHAnsi"/>
              </w:rPr>
              <w:t xml:space="preserve">h) Why is this a </w:t>
            </w:r>
            <w:r w:rsidRPr="00F277C0">
              <w:rPr>
                <w:rFonts w:asciiTheme="majorHAnsi" w:hAnsiTheme="majorHAnsi" w:cstheme="majorHAnsi"/>
                <w:b/>
                <w:bCs/>
              </w:rPr>
              <w:t>suitable</w:t>
            </w:r>
            <w:r w:rsidRPr="00F277C0">
              <w:rPr>
                <w:rFonts w:asciiTheme="majorHAnsi" w:hAnsiTheme="majorHAnsi" w:cstheme="majorHAnsi"/>
              </w:rPr>
              <w:t xml:space="preserve"> resource/support material</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5AA42D8F" w14:textId="77777777" w:rsidR="00F277C0" w:rsidRDefault="00F277C0" w:rsidP="006850DC">
            <w:pPr>
              <w:widowControl w:val="0"/>
              <w:rPr>
                <w:rFonts w:asciiTheme="majorHAnsi" w:hAnsiTheme="majorHAnsi" w:cstheme="majorHAnsi"/>
              </w:rPr>
            </w:pPr>
          </w:p>
        </w:tc>
      </w:tr>
      <w:tr w:rsidR="00F277C0" w:rsidRPr="000168D1" w14:paraId="4949E1DE" w14:textId="77777777" w:rsidTr="00F277C0">
        <w:trPr>
          <w:trHeight w:val="20"/>
        </w:trPr>
        <w:tc>
          <w:tcPr>
            <w:tcW w:w="564" w:type="dxa"/>
            <w:vMerge/>
            <w:tcBorders>
              <w:left w:val="single" w:sz="6" w:space="0" w:color="000000"/>
              <w:right w:val="single" w:sz="5" w:space="0" w:color="000000"/>
            </w:tcBorders>
            <w:shd w:val="clear" w:color="auto" w:fill="EAF1DD" w:themeFill="accent3" w:themeFillTint="33"/>
          </w:tcPr>
          <w:p w14:paraId="7F913F54"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vAlign w:val="center"/>
          </w:tcPr>
          <w:p w14:paraId="0237747A" w14:textId="17F306D7" w:rsidR="00F277C0" w:rsidRPr="00F277C0" w:rsidRDefault="00F277C0" w:rsidP="00F277C0">
            <w:pPr>
              <w:widowControl w:val="0"/>
              <w:ind w:left="140"/>
              <w:rPr>
                <w:rFonts w:asciiTheme="majorHAnsi" w:hAnsiTheme="majorHAnsi" w:cstheme="majorHAnsi"/>
                <w:b/>
                <w:bCs/>
              </w:rPr>
            </w:pPr>
            <w:r w:rsidRPr="00F277C0">
              <w:rPr>
                <w:rFonts w:asciiTheme="majorHAnsi" w:hAnsiTheme="majorHAnsi" w:cstheme="majorHAnsi"/>
                <w:b/>
                <w:bCs/>
              </w:rPr>
              <w:t>RESOURCE #3</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247C22A5" w14:textId="5DB3C819" w:rsidR="00F277C0" w:rsidRPr="00F277C0" w:rsidRDefault="00F277C0" w:rsidP="006850DC">
            <w:pPr>
              <w:widowControl w:val="0"/>
              <w:rPr>
                <w:rFonts w:asciiTheme="majorHAnsi" w:hAnsiTheme="majorHAnsi" w:cstheme="majorHAnsi"/>
                <w:b/>
                <w:bCs/>
              </w:rPr>
            </w:pPr>
            <w:r w:rsidRPr="00F277C0">
              <w:rPr>
                <w:rFonts w:asciiTheme="majorHAnsi" w:hAnsiTheme="majorHAnsi" w:cstheme="majorHAnsi"/>
                <w:b/>
                <w:bCs/>
              </w:rPr>
              <w:t xml:space="preserve">Describe the sources, </w:t>
            </w:r>
            <w:proofErr w:type="gramStart"/>
            <w:r w:rsidRPr="00F277C0">
              <w:rPr>
                <w:rFonts w:asciiTheme="majorHAnsi" w:hAnsiTheme="majorHAnsi" w:cstheme="majorHAnsi"/>
                <w:b/>
                <w:bCs/>
              </w:rPr>
              <w:t>availability</w:t>
            </w:r>
            <w:proofErr w:type="gramEnd"/>
            <w:r w:rsidRPr="00F277C0">
              <w:rPr>
                <w:rFonts w:asciiTheme="majorHAnsi" w:hAnsiTheme="majorHAnsi" w:cstheme="majorHAnsi"/>
                <w:b/>
                <w:bCs/>
              </w:rPr>
              <w:t xml:space="preserve"> and content of suitable support materials</w:t>
            </w:r>
          </w:p>
        </w:tc>
      </w:tr>
      <w:tr w:rsidR="00F277C0" w:rsidRPr="000168D1" w14:paraId="67F9518E"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326AEEE5"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B5B9A96" w14:textId="1FF89BD9" w:rsidR="00F277C0" w:rsidRDefault="00F277C0" w:rsidP="006850DC">
            <w:pPr>
              <w:widowControl w:val="0"/>
              <w:ind w:left="140"/>
              <w:rPr>
                <w:rFonts w:asciiTheme="majorHAnsi" w:hAnsiTheme="majorHAnsi" w:cstheme="majorHAnsi"/>
              </w:rPr>
            </w:pPr>
            <w:proofErr w:type="spellStart"/>
            <w:r w:rsidRPr="00F277C0">
              <w:rPr>
                <w:rFonts w:asciiTheme="majorHAnsi" w:hAnsiTheme="majorHAnsi" w:cstheme="majorHAnsi"/>
              </w:rPr>
              <w:t>i</w:t>
            </w:r>
            <w:proofErr w:type="spellEnd"/>
            <w:r w:rsidRPr="00F277C0">
              <w:rPr>
                <w:rFonts w:asciiTheme="majorHAnsi" w:hAnsiTheme="majorHAnsi" w:cstheme="majorHAnsi"/>
              </w:rPr>
              <w:t>) Type of resource/support material</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14464CB4" w14:textId="77777777" w:rsidR="00F277C0" w:rsidRDefault="00F277C0" w:rsidP="006850DC">
            <w:pPr>
              <w:widowControl w:val="0"/>
              <w:rPr>
                <w:rFonts w:asciiTheme="majorHAnsi" w:hAnsiTheme="majorHAnsi" w:cstheme="majorHAnsi"/>
              </w:rPr>
            </w:pPr>
          </w:p>
        </w:tc>
      </w:tr>
      <w:tr w:rsidR="00F277C0" w:rsidRPr="000168D1" w14:paraId="2ACBB4BF"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62BAAF51"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EE4A47F" w14:textId="402F741D" w:rsidR="00F277C0" w:rsidRDefault="00F277C0" w:rsidP="006850DC">
            <w:pPr>
              <w:widowControl w:val="0"/>
              <w:ind w:left="140"/>
              <w:rPr>
                <w:rFonts w:asciiTheme="majorHAnsi" w:hAnsiTheme="majorHAnsi" w:cstheme="majorHAnsi"/>
              </w:rPr>
            </w:pPr>
            <w:r w:rsidRPr="00F277C0">
              <w:rPr>
                <w:rFonts w:asciiTheme="majorHAnsi" w:hAnsiTheme="majorHAnsi" w:cstheme="majorHAnsi"/>
              </w:rPr>
              <w:t>j) Comment on the availability of this resource</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14876F76" w14:textId="77777777" w:rsidR="00F277C0" w:rsidRDefault="00F277C0" w:rsidP="006850DC">
            <w:pPr>
              <w:widowControl w:val="0"/>
              <w:rPr>
                <w:rFonts w:asciiTheme="majorHAnsi" w:hAnsiTheme="majorHAnsi" w:cstheme="majorHAnsi"/>
              </w:rPr>
            </w:pPr>
          </w:p>
        </w:tc>
      </w:tr>
      <w:tr w:rsidR="00F277C0" w:rsidRPr="000168D1" w14:paraId="68930896" w14:textId="77777777" w:rsidTr="00C16326">
        <w:trPr>
          <w:trHeight w:val="20"/>
        </w:trPr>
        <w:tc>
          <w:tcPr>
            <w:tcW w:w="564" w:type="dxa"/>
            <w:vMerge/>
            <w:tcBorders>
              <w:left w:val="single" w:sz="6" w:space="0" w:color="000000"/>
              <w:right w:val="single" w:sz="5" w:space="0" w:color="000000"/>
            </w:tcBorders>
            <w:shd w:val="clear" w:color="auto" w:fill="EAF1DD" w:themeFill="accent3" w:themeFillTint="33"/>
          </w:tcPr>
          <w:p w14:paraId="63E1C3AC"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71C97D7" w14:textId="5AE71926" w:rsidR="00F277C0" w:rsidRDefault="00F277C0" w:rsidP="006850DC">
            <w:pPr>
              <w:widowControl w:val="0"/>
              <w:ind w:left="140"/>
              <w:rPr>
                <w:rFonts w:asciiTheme="majorHAnsi" w:hAnsiTheme="majorHAnsi" w:cstheme="majorHAnsi"/>
              </w:rPr>
            </w:pPr>
            <w:r w:rsidRPr="00F277C0">
              <w:rPr>
                <w:rFonts w:asciiTheme="majorHAnsi" w:hAnsiTheme="majorHAnsi" w:cstheme="majorHAnsi"/>
              </w:rPr>
              <w:t>k) Briefly outline the content</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4EFA04B2" w14:textId="77777777" w:rsidR="00F277C0" w:rsidRDefault="00F277C0" w:rsidP="006850DC">
            <w:pPr>
              <w:widowControl w:val="0"/>
              <w:rPr>
                <w:rFonts w:asciiTheme="majorHAnsi" w:hAnsiTheme="majorHAnsi" w:cstheme="majorHAnsi"/>
              </w:rPr>
            </w:pPr>
          </w:p>
        </w:tc>
      </w:tr>
      <w:tr w:rsidR="00F277C0" w:rsidRPr="000168D1" w14:paraId="29DDC242" w14:textId="77777777" w:rsidTr="007F1D03">
        <w:trPr>
          <w:trHeight w:val="20"/>
        </w:trPr>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6BBD6038" w14:textId="77777777" w:rsidR="00F277C0" w:rsidRDefault="00F277C0" w:rsidP="006850DC">
            <w:pPr>
              <w:widowControl w:val="0"/>
              <w:rPr>
                <w:rFonts w:asciiTheme="majorHAnsi" w:hAnsiTheme="majorHAnsi" w:cstheme="majorHAnsi"/>
              </w:rPr>
            </w:pPr>
          </w:p>
        </w:tc>
        <w:tc>
          <w:tcPr>
            <w:tcW w:w="4677"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B213C9A" w14:textId="497401D6" w:rsidR="00F277C0" w:rsidRDefault="00F277C0" w:rsidP="006850DC">
            <w:pPr>
              <w:widowControl w:val="0"/>
              <w:ind w:left="140"/>
              <w:rPr>
                <w:rFonts w:asciiTheme="majorHAnsi" w:hAnsiTheme="majorHAnsi" w:cstheme="majorHAnsi"/>
              </w:rPr>
            </w:pPr>
            <w:r w:rsidRPr="00F277C0">
              <w:rPr>
                <w:rFonts w:asciiTheme="majorHAnsi" w:hAnsiTheme="majorHAnsi" w:cstheme="majorHAnsi"/>
              </w:rPr>
              <w:t>l) Why is this a suitable resource/support material</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251ECE51" w14:textId="77777777" w:rsidR="00F277C0" w:rsidRDefault="00F277C0" w:rsidP="006850DC">
            <w:pPr>
              <w:widowControl w:val="0"/>
              <w:rPr>
                <w:rFonts w:asciiTheme="majorHAnsi" w:hAnsiTheme="majorHAnsi" w:cstheme="majorHAnsi"/>
              </w:rPr>
            </w:pPr>
          </w:p>
        </w:tc>
      </w:tr>
      <w:tr w:rsidR="00F277C0" w:rsidRPr="000168D1" w14:paraId="1FC8330C" w14:textId="77777777" w:rsidTr="007F1D03">
        <w:tc>
          <w:tcPr>
            <w:tcW w:w="564" w:type="dxa"/>
            <w:vMerge w:val="restart"/>
            <w:tcBorders>
              <w:top w:val="single" w:sz="6" w:space="0" w:color="000000"/>
              <w:left w:val="single" w:sz="6" w:space="0" w:color="000000"/>
              <w:bottom w:val="single" w:sz="4" w:space="0" w:color="auto"/>
              <w:right w:val="single" w:sz="6" w:space="0" w:color="000000"/>
            </w:tcBorders>
            <w:shd w:val="clear" w:color="auto" w:fill="DAEEF3" w:themeFill="accent5" w:themeFillTint="33"/>
          </w:tcPr>
          <w:p w14:paraId="19DE2BE7" w14:textId="574C4ED5" w:rsidR="00F277C0" w:rsidRPr="000168D1" w:rsidRDefault="00F277C0" w:rsidP="006850DC">
            <w:pPr>
              <w:widowControl w:val="0"/>
              <w:rPr>
                <w:rFonts w:asciiTheme="majorHAnsi" w:hAnsiTheme="majorHAnsi" w:cstheme="majorHAnsi"/>
              </w:rPr>
            </w:pPr>
            <w:r>
              <w:rPr>
                <w:rFonts w:asciiTheme="majorHAnsi" w:hAnsiTheme="majorHAnsi" w:cstheme="majorHAnsi"/>
              </w:rPr>
              <w:t>7</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B46F8A2" w14:textId="68ECD949" w:rsidR="00F277C0" w:rsidRDefault="00F277C0" w:rsidP="006850DC">
            <w:pPr>
              <w:widowControl w:val="0"/>
              <w:spacing w:after="80"/>
              <w:ind w:left="140"/>
              <w:rPr>
                <w:rFonts w:asciiTheme="majorHAnsi" w:hAnsiTheme="majorHAnsi" w:cstheme="majorHAnsi"/>
                <w:b/>
                <w:bCs/>
              </w:rPr>
            </w:pPr>
            <w:r w:rsidRPr="00F277C0">
              <w:rPr>
                <w:rFonts w:asciiTheme="majorHAnsi" w:hAnsiTheme="majorHAnsi" w:cstheme="majorHAnsi"/>
                <w:b/>
                <w:bCs/>
              </w:rPr>
              <w:t xml:space="preserve">Training, facilitation and coaching techniques and when to use </w:t>
            </w:r>
            <w:proofErr w:type="gramStart"/>
            <w:r w:rsidRPr="00F277C0">
              <w:rPr>
                <w:rFonts w:asciiTheme="majorHAnsi" w:hAnsiTheme="majorHAnsi" w:cstheme="majorHAnsi"/>
                <w:b/>
                <w:bCs/>
              </w:rPr>
              <w:t>them</w:t>
            </w:r>
            <w:proofErr w:type="gramEnd"/>
          </w:p>
          <w:p w14:paraId="28D1D112" w14:textId="0591E7E4" w:rsidR="00F277C0" w:rsidRPr="00F277C0" w:rsidRDefault="00F277C0" w:rsidP="00F277C0">
            <w:pPr>
              <w:widowControl w:val="0"/>
              <w:spacing w:after="80"/>
              <w:ind w:left="140"/>
              <w:rPr>
                <w:rFonts w:asciiTheme="majorHAnsi" w:hAnsiTheme="majorHAnsi" w:cstheme="majorHAnsi"/>
              </w:rPr>
            </w:pPr>
            <w:r w:rsidRPr="00F277C0">
              <w:rPr>
                <w:rFonts w:asciiTheme="majorHAnsi" w:hAnsiTheme="majorHAnsi" w:cstheme="majorHAnsi"/>
                <w:b/>
                <w:bCs/>
              </w:rPr>
              <w:t xml:space="preserve">Training, </w:t>
            </w:r>
            <w:proofErr w:type="gramStart"/>
            <w:r w:rsidRPr="00F277C0">
              <w:rPr>
                <w:rFonts w:asciiTheme="majorHAnsi" w:hAnsiTheme="majorHAnsi" w:cstheme="majorHAnsi"/>
                <w:b/>
                <w:bCs/>
              </w:rPr>
              <w:t>facilitation</w:t>
            </w:r>
            <w:proofErr w:type="gramEnd"/>
            <w:r w:rsidRPr="00F277C0">
              <w:rPr>
                <w:rFonts w:asciiTheme="majorHAnsi" w:hAnsiTheme="majorHAnsi" w:cstheme="majorHAnsi"/>
                <w:b/>
                <w:bCs/>
              </w:rPr>
              <w:t xml:space="preserve"> and coaching techniques</w:t>
            </w:r>
            <w:r w:rsidRPr="00F277C0">
              <w:rPr>
                <w:rFonts w:asciiTheme="majorHAnsi" w:hAnsiTheme="majorHAnsi" w:cstheme="majorHAnsi"/>
              </w:rPr>
              <w:t xml:space="preserve"> are used to support adult learning relevant to work skill instruction.   The techniques used will depend on the work skill to be developed and the learner charact</w:t>
            </w:r>
            <w:r>
              <w:rPr>
                <w:rFonts w:asciiTheme="majorHAnsi" w:hAnsiTheme="majorHAnsi" w:cstheme="majorHAnsi"/>
              </w:rPr>
              <w:t>eri</w:t>
            </w:r>
            <w:r w:rsidRPr="00F277C0">
              <w:rPr>
                <w:rFonts w:asciiTheme="majorHAnsi" w:hAnsiTheme="majorHAnsi" w:cstheme="majorHAnsi"/>
              </w:rPr>
              <w:t>stics and needs.</w:t>
            </w:r>
          </w:p>
          <w:p w14:paraId="144E7110" w14:textId="77777777" w:rsidR="00F277C0" w:rsidRPr="00F277C0" w:rsidRDefault="00F277C0" w:rsidP="00F277C0">
            <w:pPr>
              <w:widowControl w:val="0"/>
              <w:spacing w:after="80"/>
              <w:ind w:left="140"/>
              <w:rPr>
                <w:rFonts w:asciiTheme="majorHAnsi" w:hAnsiTheme="majorHAnsi" w:cstheme="majorHAnsi"/>
              </w:rPr>
            </w:pPr>
            <w:r w:rsidRPr="00F277C0">
              <w:rPr>
                <w:rFonts w:asciiTheme="majorHAnsi" w:hAnsiTheme="majorHAnsi" w:cstheme="majorHAnsi"/>
              </w:rPr>
              <w:t xml:space="preserve">Training, </w:t>
            </w:r>
            <w:proofErr w:type="gramStart"/>
            <w:r w:rsidRPr="00F277C0">
              <w:rPr>
                <w:rFonts w:asciiTheme="majorHAnsi" w:hAnsiTheme="majorHAnsi" w:cstheme="majorHAnsi"/>
              </w:rPr>
              <w:t>facilitation</w:t>
            </w:r>
            <w:proofErr w:type="gramEnd"/>
            <w:r w:rsidRPr="00F277C0">
              <w:rPr>
                <w:rFonts w:asciiTheme="majorHAnsi" w:hAnsiTheme="majorHAnsi" w:cstheme="majorHAnsi"/>
              </w:rPr>
              <w:t xml:space="preserve"> and coaching are all important approaches to work skill instruction, but they differ in their goals, methods and outcomes.</w:t>
            </w:r>
          </w:p>
          <w:p w14:paraId="2A6FD842" w14:textId="03920D80" w:rsidR="00F277C0" w:rsidRPr="0075016D" w:rsidRDefault="00F277C0" w:rsidP="00F277C0">
            <w:pPr>
              <w:widowControl w:val="0"/>
              <w:spacing w:after="80"/>
              <w:ind w:left="140"/>
              <w:rPr>
                <w:rFonts w:asciiTheme="majorHAnsi" w:hAnsiTheme="majorHAnsi" w:cstheme="majorHAnsi"/>
                <w:b/>
                <w:bCs/>
              </w:rPr>
            </w:pPr>
            <w:r w:rsidRPr="00F277C0">
              <w:rPr>
                <w:rFonts w:asciiTheme="majorHAnsi" w:hAnsiTheme="majorHAnsi" w:cstheme="majorHAnsi"/>
                <w:b/>
                <w:bCs/>
              </w:rPr>
              <w:t>Match the technique to the relevant use and desired outcome.</w:t>
            </w:r>
            <w:r>
              <w:rPr>
                <w:rFonts w:asciiTheme="majorHAnsi" w:hAnsiTheme="majorHAnsi" w:cstheme="majorHAnsi"/>
                <w:b/>
                <w:bCs/>
              </w:rPr>
              <w:t xml:space="preserve"> Write the letter of the technique being described on the space provided.</w:t>
            </w:r>
          </w:p>
        </w:tc>
      </w:tr>
      <w:tr w:rsidR="00F277C0" w:rsidRPr="000168D1" w14:paraId="7F8197F3" w14:textId="77777777" w:rsidTr="00FC6AB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E5B0962" w14:textId="77777777" w:rsidR="00F277C0" w:rsidRDefault="00F277C0" w:rsidP="006850DC">
            <w:pPr>
              <w:widowControl w:val="0"/>
              <w:rPr>
                <w:rFonts w:asciiTheme="majorHAnsi" w:hAnsiTheme="majorHAnsi" w:cstheme="majorHAnsi"/>
              </w:rPr>
            </w:pPr>
          </w:p>
        </w:tc>
        <w:tc>
          <w:tcPr>
            <w:tcW w:w="1700" w:type="dxa"/>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6583CD04" w14:textId="5A762596" w:rsidR="00F277C0" w:rsidRPr="00B97B56" w:rsidRDefault="00F277C0" w:rsidP="006850DC">
            <w:pPr>
              <w:widowControl w:val="0"/>
              <w:ind w:left="140"/>
              <w:jc w:val="center"/>
              <w:rPr>
                <w:rFonts w:asciiTheme="majorHAnsi" w:hAnsiTheme="majorHAnsi" w:cstheme="majorHAnsi"/>
                <w:b/>
                <w:bCs/>
              </w:rPr>
            </w:pPr>
            <w:r>
              <w:rPr>
                <w:rFonts w:asciiTheme="majorHAnsi" w:hAnsiTheme="majorHAnsi" w:cstheme="majorHAnsi"/>
                <w:b/>
                <w:bCs/>
              </w:rPr>
              <w:t>Technique</w:t>
            </w:r>
          </w:p>
        </w:tc>
        <w:tc>
          <w:tcPr>
            <w:tcW w:w="7230" w:type="dxa"/>
            <w:gridSpan w:val="5"/>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0C5CF92F" w14:textId="4BD39368" w:rsidR="00F277C0" w:rsidRPr="00B97B56" w:rsidRDefault="00F277C0" w:rsidP="006850DC">
            <w:pPr>
              <w:widowControl w:val="0"/>
              <w:jc w:val="center"/>
              <w:rPr>
                <w:rFonts w:asciiTheme="majorHAnsi" w:hAnsiTheme="majorHAnsi" w:cstheme="majorHAnsi"/>
                <w:b/>
                <w:bCs/>
              </w:rPr>
            </w:pPr>
            <w:r>
              <w:rPr>
                <w:rFonts w:asciiTheme="majorHAnsi" w:hAnsiTheme="majorHAnsi" w:cstheme="majorHAnsi"/>
                <w:b/>
                <w:bCs/>
              </w:rPr>
              <w:t>Definition</w:t>
            </w:r>
          </w:p>
        </w:tc>
        <w:tc>
          <w:tcPr>
            <w:tcW w:w="992"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65D034AC" w14:textId="77777777" w:rsidR="00F277C0" w:rsidRPr="00B97B56" w:rsidRDefault="00F277C0" w:rsidP="006850DC">
            <w:pPr>
              <w:widowControl w:val="0"/>
              <w:jc w:val="center"/>
              <w:rPr>
                <w:rFonts w:asciiTheme="majorHAnsi" w:hAnsiTheme="majorHAnsi" w:cstheme="majorHAnsi"/>
                <w:b/>
                <w:bCs/>
              </w:rPr>
            </w:pPr>
            <w:r>
              <w:rPr>
                <w:rFonts w:asciiTheme="majorHAnsi" w:hAnsiTheme="majorHAnsi" w:cstheme="majorHAnsi"/>
                <w:b/>
                <w:bCs/>
              </w:rPr>
              <w:t>Letter</w:t>
            </w:r>
          </w:p>
        </w:tc>
      </w:tr>
      <w:tr w:rsidR="00F277C0" w:rsidRPr="000168D1" w14:paraId="72B17DC2" w14:textId="77777777" w:rsidTr="00FC6AB1">
        <w:trPr>
          <w:trHeight w:val="183"/>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29AF53F1" w14:textId="77777777" w:rsidR="00F277C0" w:rsidRDefault="00F277C0" w:rsidP="006850DC">
            <w:pPr>
              <w:widowControl w:val="0"/>
              <w:rPr>
                <w:rFonts w:asciiTheme="majorHAnsi" w:hAnsiTheme="majorHAnsi" w:cstheme="majorHAnsi"/>
              </w:rPr>
            </w:pPr>
          </w:p>
        </w:tc>
        <w:tc>
          <w:tcPr>
            <w:tcW w:w="1700" w:type="dxa"/>
            <w:vMerge w:val="restart"/>
            <w:tcBorders>
              <w:top w:val="single" w:sz="5" w:space="0" w:color="000000"/>
              <w:left w:val="single" w:sz="6" w:space="0" w:color="000000"/>
              <w:right w:val="single" w:sz="5" w:space="0" w:color="000000"/>
            </w:tcBorders>
            <w:shd w:val="clear" w:color="auto" w:fill="DAEEF3" w:themeFill="accent5" w:themeFillTint="33"/>
            <w:tcMar>
              <w:top w:w="0" w:type="dxa"/>
              <w:left w:w="0" w:type="dxa"/>
              <w:bottom w:w="0" w:type="dxa"/>
              <w:right w:w="0" w:type="dxa"/>
            </w:tcMar>
          </w:tcPr>
          <w:p w14:paraId="46341865" w14:textId="244BB44B" w:rsidR="00F277C0" w:rsidRPr="006F2364" w:rsidRDefault="00F277C0" w:rsidP="006850DC">
            <w:pPr>
              <w:pStyle w:val="ListParagraph"/>
              <w:widowControl w:val="0"/>
              <w:numPr>
                <w:ilvl w:val="0"/>
                <w:numId w:val="77"/>
              </w:numPr>
              <w:ind w:left="282" w:hanging="218"/>
              <w:rPr>
                <w:rFonts w:asciiTheme="majorHAnsi" w:hAnsiTheme="majorHAnsi" w:cstheme="majorHAnsi"/>
              </w:rPr>
            </w:pPr>
            <w:r>
              <w:rPr>
                <w:rFonts w:asciiTheme="majorHAnsi" w:hAnsiTheme="majorHAnsi" w:cstheme="majorHAnsi"/>
              </w:rPr>
              <w:t>Facilitation</w:t>
            </w:r>
          </w:p>
          <w:p w14:paraId="5798BE58" w14:textId="3DE988DA" w:rsidR="00F277C0" w:rsidRPr="006F2364" w:rsidRDefault="00F277C0" w:rsidP="006850DC">
            <w:pPr>
              <w:pStyle w:val="ListParagraph"/>
              <w:widowControl w:val="0"/>
              <w:numPr>
                <w:ilvl w:val="0"/>
                <w:numId w:val="77"/>
              </w:numPr>
              <w:ind w:left="282" w:hanging="218"/>
              <w:rPr>
                <w:rFonts w:asciiTheme="majorHAnsi" w:hAnsiTheme="majorHAnsi" w:cstheme="majorHAnsi"/>
              </w:rPr>
            </w:pPr>
            <w:r>
              <w:rPr>
                <w:rFonts w:asciiTheme="majorHAnsi" w:hAnsiTheme="majorHAnsi" w:cstheme="majorHAnsi"/>
              </w:rPr>
              <w:t>Coaching</w:t>
            </w:r>
          </w:p>
          <w:p w14:paraId="35580CD2" w14:textId="02B92E51" w:rsidR="00F277C0" w:rsidRPr="00F277C0" w:rsidRDefault="00F277C0" w:rsidP="00F277C0">
            <w:pPr>
              <w:pStyle w:val="ListParagraph"/>
              <w:widowControl w:val="0"/>
              <w:numPr>
                <w:ilvl w:val="0"/>
                <w:numId w:val="77"/>
              </w:numPr>
              <w:ind w:left="282" w:hanging="218"/>
              <w:rPr>
                <w:rFonts w:asciiTheme="majorHAnsi" w:hAnsiTheme="majorHAnsi" w:cstheme="majorHAnsi"/>
              </w:rPr>
            </w:pPr>
            <w:r>
              <w:rPr>
                <w:rFonts w:asciiTheme="majorHAnsi" w:hAnsiTheme="majorHAnsi" w:cstheme="majorHAnsi"/>
              </w:rPr>
              <w:t>Training</w:t>
            </w:r>
          </w:p>
        </w:tc>
        <w:tc>
          <w:tcPr>
            <w:tcW w:w="7230"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DF09F12" w14:textId="79D2DB07" w:rsidR="00F277C0" w:rsidRDefault="00F277C0" w:rsidP="006850DC">
            <w:pPr>
              <w:widowControl w:val="0"/>
              <w:rPr>
                <w:rFonts w:asciiTheme="majorHAnsi" w:hAnsiTheme="majorHAnsi" w:cstheme="majorHAnsi"/>
              </w:rPr>
            </w:pPr>
            <w:r w:rsidRPr="00F277C0">
              <w:rPr>
                <w:rFonts w:asciiTheme="majorHAnsi" w:hAnsiTheme="majorHAnsi" w:cstheme="majorHAnsi"/>
              </w:rPr>
              <w:t>A structured and formal method of instruction focusing on delivering specific knowledge and skills to learners. Typically delivered in a classroom, online or in a workplace setting.</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631333A7" w14:textId="77777777" w:rsidR="00F277C0" w:rsidRDefault="00F277C0" w:rsidP="006850DC">
            <w:pPr>
              <w:widowControl w:val="0"/>
              <w:rPr>
                <w:rFonts w:asciiTheme="majorHAnsi" w:hAnsiTheme="majorHAnsi" w:cstheme="majorHAnsi"/>
              </w:rPr>
            </w:pPr>
          </w:p>
        </w:tc>
      </w:tr>
      <w:tr w:rsidR="00F277C0" w:rsidRPr="000168D1" w14:paraId="31E82FC6" w14:textId="77777777" w:rsidTr="00FC6AB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1E32717E" w14:textId="77777777" w:rsidR="00F277C0" w:rsidRDefault="00F277C0" w:rsidP="006850DC">
            <w:pPr>
              <w:widowControl w:val="0"/>
              <w:rPr>
                <w:rFonts w:asciiTheme="majorHAnsi" w:hAnsiTheme="majorHAnsi" w:cstheme="majorHAnsi"/>
              </w:rPr>
            </w:pPr>
          </w:p>
        </w:tc>
        <w:tc>
          <w:tcPr>
            <w:tcW w:w="1700" w:type="dxa"/>
            <w:vMerge/>
            <w:tcBorders>
              <w:left w:val="single" w:sz="6" w:space="0" w:color="000000"/>
              <w:right w:val="single" w:sz="5" w:space="0" w:color="000000"/>
            </w:tcBorders>
            <w:shd w:val="clear" w:color="auto" w:fill="DAEEF3" w:themeFill="accent5" w:themeFillTint="33"/>
            <w:tcMar>
              <w:top w:w="0" w:type="dxa"/>
              <w:left w:w="0" w:type="dxa"/>
              <w:bottom w:w="0" w:type="dxa"/>
              <w:right w:w="0" w:type="dxa"/>
            </w:tcMar>
          </w:tcPr>
          <w:p w14:paraId="1038A58D" w14:textId="77777777" w:rsidR="00F277C0" w:rsidRPr="004826F6" w:rsidRDefault="00F277C0" w:rsidP="006850DC">
            <w:pPr>
              <w:widowControl w:val="0"/>
              <w:ind w:left="140"/>
              <w:rPr>
                <w:rFonts w:asciiTheme="majorHAnsi" w:hAnsiTheme="majorHAnsi" w:cstheme="majorHAnsi"/>
              </w:rPr>
            </w:pPr>
          </w:p>
        </w:tc>
        <w:tc>
          <w:tcPr>
            <w:tcW w:w="7230"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833BD3B" w14:textId="0A4D4BD4" w:rsidR="00F277C0" w:rsidRDefault="00F277C0" w:rsidP="006850DC">
            <w:pPr>
              <w:widowControl w:val="0"/>
              <w:rPr>
                <w:rFonts w:asciiTheme="majorHAnsi" w:hAnsiTheme="majorHAnsi" w:cstheme="majorHAnsi"/>
              </w:rPr>
            </w:pPr>
            <w:r w:rsidRPr="00F277C0">
              <w:rPr>
                <w:rFonts w:asciiTheme="majorHAnsi" w:hAnsiTheme="majorHAnsi" w:cstheme="majorHAnsi"/>
              </w:rPr>
              <w:t xml:space="preserve">Designing and delivering training content to guide the learner through activities and </w:t>
            </w:r>
            <w:proofErr w:type="gramStart"/>
            <w:r w:rsidRPr="00F277C0">
              <w:rPr>
                <w:rFonts w:asciiTheme="majorHAnsi" w:hAnsiTheme="majorHAnsi" w:cstheme="majorHAnsi"/>
              </w:rPr>
              <w:t>exercises, and</w:t>
            </w:r>
            <w:proofErr w:type="gramEnd"/>
            <w:r w:rsidRPr="00F277C0">
              <w:rPr>
                <w:rFonts w:asciiTheme="majorHAnsi" w:hAnsiTheme="majorHAnsi" w:cstheme="majorHAnsi"/>
              </w:rPr>
              <w:t xml:space="preserve"> evaluating their progress. Provides guidance and support as the learner develops the necessary knowledge and skills.</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23EF6451" w14:textId="77777777" w:rsidR="00F277C0" w:rsidRDefault="00F277C0" w:rsidP="006850DC">
            <w:pPr>
              <w:widowControl w:val="0"/>
              <w:rPr>
                <w:rFonts w:asciiTheme="majorHAnsi" w:hAnsiTheme="majorHAnsi" w:cstheme="majorHAnsi"/>
              </w:rPr>
            </w:pPr>
          </w:p>
        </w:tc>
      </w:tr>
      <w:tr w:rsidR="00F277C0" w:rsidRPr="000168D1" w14:paraId="42C92DA6" w14:textId="77777777" w:rsidTr="00FC6AB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337D892F" w14:textId="77777777" w:rsidR="00F277C0" w:rsidRDefault="00F277C0" w:rsidP="006850DC">
            <w:pPr>
              <w:widowControl w:val="0"/>
              <w:rPr>
                <w:rFonts w:asciiTheme="majorHAnsi" w:hAnsiTheme="majorHAnsi" w:cstheme="majorHAnsi"/>
              </w:rPr>
            </w:pPr>
          </w:p>
        </w:tc>
        <w:tc>
          <w:tcPr>
            <w:tcW w:w="1700" w:type="dxa"/>
            <w:vMerge/>
            <w:tcBorders>
              <w:left w:val="single" w:sz="6" w:space="0" w:color="000000"/>
              <w:right w:val="single" w:sz="5" w:space="0" w:color="000000"/>
            </w:tcBorders>
            <w:shd w:val="clear" w:color="auto" w:fill="DAEEF3" w:themeFill="accent5" w:themeFillTint="33"/>
            <w:tcMar>
              <w:top w:w="0" w:type="dxa"/>
              <w:left w:w="0" w:type="dxa"/>
              <w:bottom w:w="0" w:type="dxa"/>
              <w:right w:w="0" w:type="dxa"/>
            </w:tcMar>
          </w:tcPr>
          <w:p w14:paraId="7204AA23" w14:textId="77777777" w:rsidR="00F277C0" w:rsidRPr="004826F6" w:rsidRDefault="00F277C0" w:rsidP="006850DC">
            <w:pPr>
              <w:widowControl w:val="0"/>
              <w:ind w:left="140"/>
              <w:rPr>
                <w:rFonts w:asciiTheme="majorHAnsi" w:hAnsiTheme="majorHAnsi" w:cstheme="majorHAnsi"/>
              </w:rPr>
            </w:pPr>
          </w:p>
        </w:tc>
        <w:tc>
          <w:tcPr>
            <w:tcW w:w="7230"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7FFE74B" w14:textId="6EC9313B" w:rsidR="00F277C0" w:rsidRDefault="00F277C0" w:rsidP="006850DC">
            <w:pPr>
              <w:widowControl w:val="0"/>
              <w:rPr>
                <w:rFonts w:asciiTheme="majorHAnsi" w:hAnsiTheme="majorHAnsi" w:cstheme="majorHAnsi"/>
              </w:rPr>
            </w:pPr>
            <w:r w:rsidRPr="00F277C0">
              <w:rPr>
                <w:rFonts w:asciiTheme="majorHAnsi" w:hAnsiTheme="majorHAnsi" w:cstheme="majorHAnsi"/>
              </w:rPr>
              <w:t xml:space="preserve">Helps the learner identify their strengths and weaknesses, set goals, and develop strategies to achieve those goals. Provides guidance, </w:t>
            </w:r>
            <w:proofErr w:type="gramStart"/>
            <w:r w:rsidRPr="00F277C0">
              <w:rPr>
                <w:rFonts w:asciiTheme="majorHAnsi" w:hAnsiTheme="majorHAnsi" w:cstheme="majorHAnsi"/>
              </w:rPr>
              <w:t>support</w:t>
            </w:r>
            <w:proofErr w:type="gramEnd"/>
            <w:r w:rsidRPr="00F277C0">
              <w:rPr>
                <w:rFonts w:asciiTheme="majorHAnsi" w:hAnsiTheme="majorHAnsi" w:cstheme="majorHAnsi"/>
              </w:rPr>
              <w:t xml:space="preserve"> and feedback to help the learner reach their full potential.</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6F58F558" w14:textId="77777777" w:rsidR="00F277C0" w:rsidRDefault="00F277C0" w:rsidP="006850DC">
            <w:pPr>
              <w:widowControl w:val="0"/>
              <w:rPr>
                <w:rFonts w:asciiTheme="majorHAnsi" w:hAnsiTheme="majorHAnsi" w:cstheme="majorHAnsi"/>
              </w:rPr>
            </w:pPr>
          </w:p>
        </w:tc>
      </w:tr>
      <w:tr w:rsidR="00617A4C" w:rsidRPr="000168D1" w14:paraId="4E7EEB55" w14:textId="77777777" w:rsidTr="00617A4C">
        <w:tc>
          <w:tcPr>
            <w:tcW w:w="564" w:type="dxa"/>
            <w:vMerge w:val="restart"/>
            <w:tcBorders>
              <w:top w:val="single" w:sz="4" w:space="0" w:color="auto"/>
              <w:left w:val="single" w:sz="6" w:space="0" w:color="000000"/>
              <w:bottom w:val="single" w:sz="4" w:space="0" w:color="auto"/>
              <w:right w:val="single" w:sz="6" w:space="0" w:color="000000"/>
            </w:tcBorders>
            <w:shd w:val="clear" w:color="auto" w:fill="EAF1DD" w:themeFill="accent3" w:themeFillTint="33"/>
          </w:tcPr>
          <w:p w14:paraId="1CDE18DF" w14:textId="45F8091E" w:rsidR="00617A4C" w:rsidRPr="000168D1" w:rsidRDefault="00617A4C" w:rsidP="006850DC">
            <w:pPr>
              <w:widowControl w:val="0"/>
              <w:rPr>
                <w:rFonts w:asciiTheme="majorHAnsi" w:hAnsiTheme="majorHAnsi" w:cstheme="majorHAnsi"/>
              </w:rPr>
            </w:pPr>
            <w:r>
              <w:rPr>
                <w:rFonts w:asciiTheme="majorHAnsi" w:hAnsiTheme="majorHAnsi" w:cstheme="majorHAnsi"/>
              </w:rPr>
              <w:t>8</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F6CE507" w14:textId="4429DC46" w:rsidR="00617A4C" w:rsidRDefault="00617A4C" w:rsidP="006850DC">
            <w:pPr>
              <w:widowControl w:val="0"/>
              <w:spacing w:after="80"/>
              <w:ind w:left="140"/>
              <w:rPr>
                <w:rFonts w:asciiTheme="majorHAnsi" w:hAnsiTheme="majorHAnsi" w:cstheme="majorHAnsi"/>
                <w:b/>
                <w:bCs/>
              </w:rPr>
            </w:pPr>
            <w:r w:rsidRPr="007F1D03">
              <w:rPr>
                <w:rFonts w:asciiTheme="majorHAnsi" w:hAnsiTheme="majorHAnsi" w:cstheme="majorHAnsi"/>
                <w:b/>
                <w:bCs/>
              </w:rPr>
              <w:t xml:space="preserve">Adult Learning Principles and their application to work skill </w:t>
            </w:r>
            <w:proofErr w:type="gramStart"/>
            <w:r w:rsidRPr="007F1D03">
              <w:rPr>
                <w:rFonts w:asciiTheme="majorHAnsi" w:hAnsiTheme="majorHAnsi" w:cstheme="majorHAnsi"/>
                <w:b/>
                <w:bCs/>
              </w:rPr>
              <w:t>instruction</w:t>
            </w:r>
            <w:proofErr w:type="gramEnd"/>
          </w:p>
          <w:p w14:paraId="3521D11E" w14:textId="77777777" w:rsidR="00617A4C" w:rsidRPr="007F1D03" w:rsidRDefault="00617A4C" w:rsidP="007F1D03">
            <w:pPr>
              <w:widowControl w:val="0"/>
              <w:spacing w:after="80"/>
              <w:ind w:left="140"/>
              <w:rPr>
                <w:rFonts w:asciiTheme="majorHAnsi" w:hAnsiTheme="majorHAnsi" w:cstheme="majorHAnsi"/>
              </w:rPr>
            </w:pPr>
            <w:r w:rsidRPr="007F1D03">
              <w:rPr>
                <w:rFonts w:asciiTheme="majorHAnsi" w:hAnsiTheme="majorHAnsi" w:cstheme="majorHAnsi"/>
              </w:rPr>
              <w:t xml:space="preserve">When researching </w:t>
            </w:r>
            <w:r w:rsidRPr="007F1D03">
              <w:rPr>
                <w:rFonts w:asciiTheme="majorHAnsi" w:hAnsiTheme="majorHAnsi" w:cstheme="majorHAnsi"/>
                <w:b/>
                <w:bCs/>
              </w:rPr>
              <w:t>Adult Learning Principles</w:t>
            </w:r>
            <w:r w:rsidRPr="007F1D03">
              <w:rPr>
                <w:rFonts w:asciiTheme="majorHAnsi" w:hAnsiTheme="majorHAnsi" w:cstheme="majorHAnsi"/>
              </w:rPr>
              <w:t xml:space="preserve"> online, you will find many different examples of how these principles apply to the training of adults.   </w:t>
            </w:r>
          </w:p>
          <w:p w14:paraId="4FBADB61" w14:textId="1FFBC55F" w:rsidR="00617A4C" w:rsidRPr="00CE21E4" w:rsidRDefault="00617A4C" w:rsidP="007F1D03">
            <w:pPr>
              <w:widowControl w:val="0"/>
              <w:spacing w:after="80"/>
              <w:ind w:left="140"/>
              <w:rPr>
                <w:rFonts w:asciiTheme="majorHAnsi" w:hAnsiTheme="majorHAnsi" w:cstheme="majorHAnsi"/>
              </w:rPr>
            </w:pPr>
            <w:r w:rsidRPr="007F1D03">
              <w:rPr>
                <w:rFonts w:asciiTheme="majorHAnsi" w:hAnsiTheme="majorHAnsi" w:cstheme="majorHAnsi"/>
              </w:rPr>
              <w:t xml:space="preserve">Using the three (3) principles listed below, </w:t>
            </w:r>
            <w:r w:rsidRPr="007F1D03">
              <w:rPr>
                <w:rFonts w:asciiTheme="majorHAnsi" w:hAnsiTheme="majorHAnsi" w:cstheme="majorHAnsi"/>
                <w:b/>
                <w:bCs/>
              </w:rPr>
              <w:t>briefly explain</w:t>
            </w:r>
            <w:r w:rsidRPr="007F1D03">
              <w:rPr>
                <w:rFonts w:asciiTheme="majorHAnsi" w:hAnsiTheme="majorHAnsi" w:cstheme="majorHAnsi"/>
              </w:rPr>
              <w:t xml:space="preserve"> how each principle can be </w:t>
            </w:r>
            <w:r w:rsidRPr="007F1D03">
              <w:rPr>
                <w:rFonts w:asciiTheme="majorHAnsi" w:hAnsiTheme="majorHAnsi" w:cstheme="majorHAnsi"/>
                <w:b/>
                <w:bCs/>
              </w:rPr>
              <w:t>applied to the facilitation of individual and group-based vocational training and work skill instruction</w:t>
            </w:r>
            <w:r w:rsidRPr="007F1D03">
              <w:rPr>
                <w:rFonts w:asciiTheme="majorHAnsi" w:hAnsiTheme="majorHAnsi" w:cstheme="majorHAnsi"/>
              </w:rPr>
              <w:t>.</w:t>
            </w:r>
          </w:p>
        </w:tc>
      </w:tr>
      <w:tr w:rsidR="00617A4C" w:rsidRPr="000168D1" w14:paraId="215525C4" w14:textId="77777777" w:rsidTr="00617A4C">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76170693" w14:textId="77777777" w:rsidR="00617A4C" w:rsidRDefault="00617A4C" w:rsidP="006850DC">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vAlign w:val="center"/>
          </w:tcPr>
          <w:p w14:paraId="6C64286A" w14:textId="5FB0C039" w:rsidR="00617A4C" w:rsidRPr="00C16326" w:rsidRDefault="00617A4C" w:rsidP="006850DC">
            <w:pPr>
              <w:widowControl w:val="0"/>
              <w:ind w:left="140"/>
              <w:rPr>
                <w:rFonts w:asciiTheme="majorHAnsi" w:hAnsiTheme="majorHAnsi" w:cstheme="majorHAnsi"/>
                <w:b/>
                <w:bCs/>
              </w:rPr>
            </w:pPr>
            <w:r w:rsidRPr="007F1D03">
              <w:rPr>
                <w:rFonts w:asciiTheme="majorHAnsi" w:hAnsiTheme="majorHAnsi" w:cstheme="majorHAnsi"/>
                <w:b/>
                <w:bCs/>
              </w:rPr>
              <w:t>Adult Learning Principle</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596F63D1" w14:textId="24BD277B" w:rsidR="00617A4C" w:rsidRPr="00C16326" w:rsidRDefault="00617A4C" w:rsidP="006850DC">
            <w:pPr>
              <w:widowControl w:val="0"/>
              <w:rPr>
                <w:rFonts w:asciiTheme="majorHAnsi" w:hAnsiTheme="majorHAnsi" w:cstheme="majorHAnsi"/>
                <w:b/>
                <w:bCs/>
              </w:rPr>
            </w:pPr>
            <w:r w:rsidRPr="007F1D03">
              <w:rPr>
                <w:rFonts w:asciiTheme="majorHAnsi" w:hAnsiTheme="majorHAnsi" w:cstheme="majorHAnsi"/>
                <w:b/>
                <w:bCs/>
              </w:rPr>
              <w:t>Briefly explain how these principles can be applied to the facilitation of individual and group-based vocational training and work skill instruction.</w:t>
            </w:r>
          </w:p>
        </w:tc>
      </w:tr>
      <w:tr w:rsidR="00617A4C" w:rsidRPr="000168D1" w14:paraId="3B743379" w14:textId="77777777" w:rsidTr="00617A4C">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5A9685B3" w14:textId="77777777" w:rsidR="00617A4C" w:rsidRDefault="00617A4C" w:rsidP="006850DC">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B941864" w14:textId="41C467DB" w:rsidR="00617A4C" w:rsidRDefault="00617A4C" w:rsidP="006850DC">
            <w:pPr>
              <w:widowControl w:val="0"/>
              <w:ind w:left="140"/>
              <w:rPr>
                <w:rFonts w:asciiTheme="majorHAnsi" w:hAnsiTheme="majorHAnsi" w:cstheme="majorHAnsi"/>
              </w:rPr>
            </w:pPr>
            <w:r w:rsidRPr="00617A4C">
              <w:rPr>
                <w:rFonts w:asciiTheme="majorHAnsi" w:hAnsiTheme="majorHAnsi" w:cstheme="majorHAnsi"/>
              </w:rPr>
              <w:t>a) Adults use their life experiences to facilitate learning</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5B78918A" w14:textId="77777777" w:rsidR="00617A4C" w:rsidRDefault="00617A4C" w:rsidP="006850DC">
            <w:pPr>
              <w:widowControl w:val="0"/>
              <w:rPr>
                <w:rFonts w:asciiTheme="majorHAnsi" w:hAnsiTheme="majorHAnsi" w:cstheme="majorHAnsi"/>
              </w:rPr>
            </w:pPr>
          </w:p>
        </w:tc>
      </w:tr>
      <w:tr w:rsidR="00617A4C" w:rsidRPr="000168D1" w14:paraId="5A95C979" w14:textId="77777777" w:rsidTr="00617A4C">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73E788B6" w14:textId="77777777" w:rsidR="00617A4C" w:rsidRDefault="00617A4C" w:rsidP="006850DC">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474B391" w14:textId="4A6215E1" w:rsidR="00617A4C" w:rsidRDefault="00617A4C" w:rsidP="006850DC">
            <w:pPr>
              <w:widowControl w:val="0"/>
              <w:ind w:left="140"/>
              <w:rPr>
                <w:rFonts w:asciiTheme="majorHAnsi" w:hAnsiTheme="majorHAnsi" w:cstheme="majorHAnsi"/>
              </w:rPr>
            </w:pPr>
            <w:r w:rsidRPr="00617A4C">
              <w:rPr>
                <w:rFonts w:asciiTheme="majorHAnsi" w:hAnsiTheme="majorHAnsi" w:cstheme="majorHAnsi"/>
              </w:rPr>
              <w:t>b) Adults need to know how the information is relevant</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5C19887B" w14:textId="77777777" w:rsidR="00617A4C" w:rsidRDefault="00617A4C" w:rsidP="006850DC">
            <w:pPr>
              <w:widowControl w:val="0"/>
              <w:rPr>
                <w:rFonts w:asciiTheme="majorHAnsi" w:hAnsiTheme="majorHAnsi" w:cstheme="majorHAnsi"/>
              </w:rPr>
            </w:pPr>
          </w:p>
        </w:tc>
      </w:tr>
      <w:tr w:rsidR="00617A4C" w:rsidRPr="000168D1" w14:paraId="51877BF9" w14:textId="77777777" w:rsidTr="00617A4C">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3F5F0B49" w14:textId="77777777" w:rsidR="00617A4C" w:rsidRDefault="00617A4C" w:rsidP="006850DC">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C40D1AD" w14:textId="0E9CDA14" w:rsidR="00617A4C" w:rsidRDefault="00617A4C" w:rsidP="006850DC">
            <w:pPr>
              <w:widowControl w:val="0"/>
              <w:ind w:left="140"/>
              <w:rPr>
                <w:rFonts w:asciiTheme="majorHAnsi" w:hAnsiTheme="majorHAnsi" w:cstheme="majorHAnsi"/>
              </w:rPr>
            </w:pPr>
            <w:r w:rsidRPr="00617A4C">
              <w:rPr>
                <w:rFonts w:asciiTheme="majorHAnsi" w:hAnsiTheme="majorHAnsi" w:cstheme="majorHAnsi"/>
              </w:rPr>
              <w:t>c) Adults want to choose how they learn</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1DB8B1BE" w14:textId="77777777" w:rsidR="00617A4C" w:rsidRDefault="00617A4C" w:rsidP="006850DC">
            <w:pPr>
              <w:widowControl w:val="0"/>
              <w:rPr>
                <w:rFonts w:asciiTheme="majorHAnsi" w:hAnsiTheme="majorHAnsi" w:cstheme="majorHAnsi"/>
              </w:rPr>
            </w:pPr>
          </w:p>
        </w:tc>
      </w:tr>
      <w:tr w:rsidR="00C0474C" w:rsidRPr="000168D1" w14:paraId="7A722D73" w14:textId="77777777" w:rsidTr="00C0474C">
        <w:tc>
          <w:tcPr>
            <w:tcW w:w="564" w:type="dxa"/>
            <w:vMerge w:val="restart"/>
            <w:tcBorders>
              <w:top w:val="single" w:sz="4" w:space="0" w:color="auto"/>
              <w:left w:val="single" w:sz="6" w:space="0" w:color="000000"/>
              <w:bottom w:val="single" w:sz="4" w:space="0" w:color="auto"/>
              <w:right w:val="single" w:sz="6" w:space="0" w:color="000000"/>
            </w:tcBorders>
            <w:shd w:val="clear" w:color="auto" w:fill="DAEEF3" w:themeFill="accent5" w:themeFillTint="33"/>
          </w:tcPr>
          <w:p w14:paraId="278D978E" w14:textId="6415FA9C" w:rsidR="00C0474C" w:rsidRPr="000168D1" w:rsidRDefault="00C0474C" w:rsidP="0024388D">
            <w:pPr>
              <w:widowControl w:val="0"/>
              <w:rPr>
                <w:rFonts w:asciiTheme="majorHAnsi" w:hAnsiTheme="majorHAnsi" w:cstheme="majorHAnsi"/>
              </w:rPr>
            </w:pPr>
            <w:r>
              <w:rPr>
                <w:rFonts w:asciiTheme="majorHAnsi" w:hAnsiTheme="majorHAnsi" w:cstheme="majorHAnsi"/>
              </w:rPr>
              <w:lastRenderedPageBreak/>
              <w:t>9</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DFBDD54" w14:textId="3DB90A77" w:rsidR="00C0474C" w:rsidRDefault="00C0474C" w:rsidP="0024388D">
            <w:pPr>
              <w:widowControl w:val="0"/>
              <w:spacing w:after="80"/>
              <w:ind w:left="140"/>
              <w:rPr>
                <w:rFonts w:asciiTheme="majorHAnsi" w:hAnsiTheme="majorHAnsi" w:cstheme="majorHAnsi"/>
                <w:b/>
                <w:bCs/>
              </w:rPr>
            </w:pPr>
            <w:r w:rsidRPr="00C0474C">
              <w:rPr>
                <w:rFonts w:asciiTheme="majorHAnsi" w:hAnsiTheme="majorHAnsi" w:cstheme="majorHAnsi"/>
                <w:b/>
                <w:bCs/>
              </w:rPr>
              <w:t xml:space="preserve">Practicing self-reflection, </w:t>
            </w:r>
            <w:proofErr w:type="gramStart"/>
            <w:r w:rsidRPr="00C0474C">
              <w:rPr>
                <w:rFonts w:asciiTheme="majorHAnsi" w:hAnsiTheme="majorHAnsi" w:cstheme="majorHAnsi"/>
                <w:b/>
                <w:bCs/>
              </w:rPr>
              <w:t>review</w:t>
            </w:r>
            <w:proofErr w:type="gramEnd"/>
            <w:r w:rsidRPr="00C0474C">
              <w:rPr>
                <w:rFonts w:asciiTheme="majorHAnsi" w:hAnsiTheme="majorHAnsi" w:cstheme="majorHAnsi"/>
                <w:b/>
                <w:bCs/>
              </w:rPr>
              <w:t xml:space="preserve"> and opportunities for improvement</w:t>
            </w:r>
          </w:p>
          <w:p w14:paraId="52F9D42C" w14:textId="77777777" w:rsidR="00C0474C" w:rsidRPr="00C0474C" w:rsidRDefault="00C0474C" w:rsidP="00C0474C">
            <w:pPr>
              <w:widowControl w:val="0"/>
              <w:spacing w:after="80"/>
              <w:ind w:left="140"/>
              <w:rPr>
                <w:rFonts w:asciiTheme="majorHAnsi" w:hAnsiTheme="majorHAnsi" w:cstheme="majorHAnsi"/>
              </w:rPr>
            </w:pPr>
            <w:r w:rsidRPr="00C0474C">
              <w:rPr>
                <w:rFonts w:asciiTheme="majorHAnsi" w:hAnsiTheme="majorHAnsi" w:cstheme="majorHAnsi"/>
              </w:rPr>
              <w:t xml:space="preserve">As a Trainer and </w:t>
            </w:r>
            <w:proofErr w:type="gramStart"/>
            <w:r w:rsidRPr="00C0474C">
              <w:rPr>
                <w:rFonts w:asciiTheme="majorHAnsi" w:hAnsiTheme="majorHAnsi" w:cstheme="majorHAnsi"/>
              </w:rPr>
              <w:t>Assessor</w:t>
            </w:r>
            <w:proofErr w:type="gramEnd"/>
            <w:r w:rsidRPr="00C0474C">
              <w:rPr>
                <w:rFonts w:asciiTheme="majorHAnsi" w:hAnsiTheme="majorHAnsi" w:cstheme="majorHAnsi"/>
              </w:rPr>
              <w:t xml:space="preserve"> it is important to </w:t>
            </w:r>
            <w:r w:rsidRPr="00C0474C">
              <w:rPr>
                <w:rFonts w:asciiTheme="majorHAnsi" w:hAnsiTheme="majorHAnsi" w:cstheme="majorHAnsi"/>
                <w:b/>
                <w:bCs/>
              </w:rPr>
              <w:t>review and reflect</w:t>
            </w:r>
            <w:r w:rsidRPr="00C0474C">
              <w:rPr>
                <w:rFonts w:asciiTheme="majorHAnsi" w:hAnsiTheme="majorHAnsi" w:cstheme="majorHAnsi"/>
              </w:rPr>
              <w:t xml:space="preserve"> on your own practices.</w:t>
            </w:r>
          </w:p>
          <w:p w14:paraId="554D8AA7" w14:textId="77777777" w:rsidR="00C0474C" w:rsidRPr="00C0474C" w:rsidRDefault="00C0474C" w:rsidP="00C0474C">
            <w:pPr>
              <w:widowControl w:val="0"/>
              <w:spacing w:after="80"/>
              <w:ind w:left="140"/>
              <w:rPr>
                <w:rFonts w:asciiTheme="majorHAnsi" w:hAnsiTheme="majorHAnsi" w:cstheme="majorHAnsi"/>
              </w:rPr>
            </w:pPr>
            <w:r w:rsidRPr="00C0474C">
              <w:rPr>
                <w:rFonts w:asciiTheme="majorHAnsi" w:hAnsiTheme="majorHAnsi" w:cstheme="majorHAnsi"/>
              </w:rPr>
              <w:t xml:space="preserve">This includes self-reflection on training, </w:t>
            </w:r>
            <w:proofErr w:type="gramStart"/>
            <w:r w:rsidRPr="00C0474C">
              <w:rPr>
                <w:rFonts w:asciiTheme="majorHAnsi" w:hAnsiTheme="majorHAnsi" w:cstheme="majorHAnsi"/>
              </w:rPr>
              <w:t>facilitation</w:t>
            </w:r>
            <w:proofErr w:type="gramEnd"/>
            <w:r w:rsidRPr="00C0474C">
              <w:rPr>
                <w:rFonts w:asciiTheme="majorHAnsi" w:hAnsiTheme="majorHAnsi" w:cstheme="majorHAnsi"/>
              </w:rPr>
              <w:t xml:space="preserve"> and work skill instruction techniques you have used with your students.</w:t>
            </w:r>
          </w:p>
          <w:p w14:paraId="1ACD0D60" w14:textId="77777777" w:rsidR="00C0474C" w:rsidRPr="00C0474C" w:rsidRDefault="00C0474C" w:rsidP="00C0474C">
            <w:pPr>
              <w:widowControl w:val="0"/>
              <w:spacing w:after="80"/>
              <w:ind w:left="140"/>
              <w:rPr>
                <w:rFonts w:asciiTheme="majorHAnsi" w:hAnsiTheme="majorHAnsi" w:cstheme="majorHAnsi"/>
              </w:rPr>
            </w:pPr>
            <w:r w:rsidRPr="00C0474C">
              <w:rPr>
                <w:rFonts w:asciiTheme="majorHAnsi" w:hAnsiTheme="majorHAnsi" w:cstheme="majorHAnsi"/>
                <w:b/>
                <w:bCs/>
              </w:rPr>
              <w:t>Outline</w:t>
            </w:r>
            <w:r w:rsidRPr="00C0474C">
              <w:rPr>
                <w:rFonts w:asciiTheme="majorHAnsi" w:hAnsiTheme="majorHAnsi" w:cstheme="majorHAnsi"/>
              </w:rPr>
              <w:t xml:space="preserve"> the </w:t>
            </w:r>
            <w:r w:rsidRPr="00C0474C">
              <w:rPr>
                <w:rFonts w:asciiTheme="majorHAnsi" w:hAnsiTheme="majorHAnsi" w:cstheme="majorHAnsi"/>
                <w:b/>
                <w:bCs/>
              </w:rPr>
              <w:t>key steps</w:t>
            </w:r>
            <w:r w:rsidRPr="00C0474C">
              <w:rPr>
                <w:rFonts w:asciiTheme="majorHAnsi" w:hAnsiTheme="majorHAnsi" w:cstheme="majorHAnsi"/>
              </w:rPr>
              <w:t xml:space="preserve"> for practising </w:t>
            </w:r>
            <w:r w:rsidRPr="00C0474C">
              <w:rPr>
                <w:rFonts w:asciiTheme="majorHAnsi" w:hAnsiTheme="majorHAnsi" w:cstheme="majorHAnsi"/>
                <w:b/>
                <w:bCs/>
              </w:rPr>
              <w:t>self-reflection</w:t>
            </w:r>
            <w:r w:rsidRPr="00C0474C">
              <w:rPr>
                <w:rFonts w:asciiTheme="majorHAnsi" w:hAnsiTheme="majorHAnsi" w:cstheme="majorHAnsi"/>
              </w:rPr>
              <w:t>.</w:t>
            </w:r>
          </w:p>
          <w:p w14:paraId="4786D425" w14:textId="77777777" w:rsidR="00C0474C" w:rsidRPr="00C0474C" w:rsidRDefault="00C0474C" w:rsidP="00C0474C">
            <w:pPr>
              <w:widowControl w:val="0"/>
              <w:spacing w:after="80"/>
              <w:ind w:left="140"/>
              <w:rPr>
                <w:rFonts w:asciiTheme="majorHAnsi" w:hAnsiTheme="majorHAnsi" w:cstheme="majorHAnsi"/>
              </w:rPr>
            </w:pPr>
            <w:r w:rsidRPr="00C0474C">
              <w:rPr>
                <w:rFonts w:asciiTheme="majorHAnsi" w:hAnsiTheme="majorHAnsi" w:cstheme="majorHAnsi"/>
              </w:rPr>
              <w:t xml:space="preserve">How would you ensure you had the opportunity to </w:t>
            </w:r>
            <w:r w:rsidRPr="00C0474C">
              <w:rPr>
                <w:rFonts w:asciiTheme="majorHAnsi" w:hAnsiTheme="majorHAnsi" w:cstheme="majorHAnsi"/>
                <w:b/>
                <w:bCs/>
              </w:rPr>
              <w:t>review and reflect</w:t>
            </w:r>
            <w:r w:rsidRPr="00C0474C">
              <w:rPr>
                <w:rFonts w:asciiTheme="majorHAnsi" w:hAnsiTheme="majorHAnsi" w:cstheme="majorHAnsi"/>
              </w:rPr>
              <w:t xml:space="preserve"> on your practices?</w:t>
            </w:r>
          </w:p>
          <w:p w14:paraId="7C378EE7" w14:textId="1A857918" w:rsidR="00C0474C" w:rsidRPr="00CE21E4" w:rsidRDefault="00C0474C" w:rsidP="00C0474C">
            <w:pPr>
              <w:widowControl w:val="0"/>
              <w:spacing w:after="80"/>
              <w:ind w:left="140"/>
              <w:rPr>
                <w:rFonts w:asciiTheme="majorHAnsi" w:hAnsiTheme="majorHAnsi" w:cstheme="majorHAnsi"/>
              </w:rPr>
            </w:pPr>
            <w:r w:rsidRPr="00C0474C">
              <w:rPr>
                <w:rFonts w:asciiTheme="majorHAnsi" w:hAnsiTheme="majorHAnsi" w:cstheme="majorHAnsi"/>
              </w:rPr>
              <w:t xml:space="preserve">How would you record </w:t>
            </w:r>
            <w:r w:rsidRPr="00C0474C">
              <w:rPr>
                <w:rFonts w:asciiTheme="majorHAnsi" w:hAnsiTheme="majorHAnsi" w:cstheme="majorHAnsi"/>
                <w:b/>
                <w:bCs/>
              </w:rPr>
              <w:t>opportunities for improvement</w:t>
            </w:r>
            <w:r w:rsidRPr="00C0474C">
              <w:rPr>
                <w:rFonts w:asciiTheme="majorHAnsi" w:hAnsiTheme="majorHAnsi" w:cstheme="majorHAnsi"/>
              </w:rPr>
              <w:t>?</w:t>
            </w:r>
          </w:p>
        </w:tc>
      </w:tr>
      <w:tr w:rsidR="00C0474C" w:rsidRPr="000168D1" w14:paraId="2CDD7F9D" w14:textId="77777777" w:rsidTr="00C0474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09468699" w14:textId="77777777" w:rsidR="00C0474C" w:rsidRDefault="00C0474C" w:rsidP="0024388D">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vAlign w:val="center"/>
          </w:tcPr>
          <w:p w14:paraId="71A64BC2" w14:textId="77777777" w:rsidR="00C0474C" w:rsidRPr="00C16326" w:rsidRDefault="00C0474C" w:rsidP="0024388D">
            <w:pPr>
              <w:widowControl w:val="0"/>
              <w:ind w:left="140"/>
              <w:rPr>
                <w:rFonts w:asciiTheme="majorHAnsi" w:hAnsiTheme="majorHAnsi" w:cstheme="majorHAnsi"/>
                <w:b/>
                <w:bCs/>
              </w:rPr>
            </w:pPr>
            <w:r w:rsidRPr="007F1D03">
              <w:rPr>
                <w:rFonts w:asciiTheme="majorHAnsi" w:hAnsiTheme="majorHAnsi" w:cstheme="majorHAnsi"/>
                <w:b/>
                <w:bCs/>
              </w:rPr>
              <w:t>Adult Learning Principle</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13B549D0" w14:textId="515C3685" w:rsidR="00C0474C" w:rsidRPr="00C16326" w:rsidRDefault="00C0474C" w:rsidP="0024388D">
            <w:pPr>
              <w:widowControl w:val="0"/>
              <w:rPr>
                <w:rFonts w:asciiTheme="majorHAnsi" w:hAnsiTheme="majorHAnsi" w:cstheme="majorHAnsi"/>
                <w:b/>
                <w:bCs/>
              </w:rPr>
            </w:pPr>
            <w:r w:rsidRPr="00C0474C">
              <w:rPr>
                <w:rFonts w:asciiTheme="majorHAnsi" w:hAnsiTheme="majorHAnsi" w:cstheme="majorHAnsi"/>
                <w:b/>
                <w:bCs/>
              </w:rPr>
              <w:t xml:space="preserve">Self-reflection and continuous improvement of training, </w:t>
            </w:r>
            <w:proofErr w:type="gramStart"/>
            <w:r w:rsidRPr="00C0474C">
              <w:rPr>
                <w:rFonts w:asciiTheme="majorHAnsi" w:hAnsiTheme="majorHAnsi" w:cstheme="majorHAnsi"/>
                <w:b/>
                <w:bCs/>
              </w:rPr>
              <w:t>facilitation</w:t>
            </w:r>
            <w:proofErr w:type="gramEnd"/>
            <w:r w:rsidRPr="00C0474C">
              <w:rPr>
                <w:rFonts w:asciiTheme="majorHAnsi" w:hAnsiTheme="majorHAnsi" w:cstheme="majorHAnsi"/>
                <w:b/>
                <w:bCs/>
              </w:rPr>
              <w:t xml:space="preserve"> and work skill instruction techniques.</w:t>
            </w:r>
          </w:p>
        </w:tc>
      </w:tr>
      <w:tr w:rsidR="00C0474C" w:rsidRPr="000168D1" w14:paraId="51C898A7" w14:textId="77777777" w:rsidTr="00C0474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487575B6" w14:textId="77777777" w:rsidR="00C0474C" w:rsidRDefault="00C0474C" w:rsidP="0024388D">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D31B27D" w14:textId="72ED32C7" w:rsidR="00C0474C" w:rsidRDefault="00C0474C" w:rsidP="0024388D">
            <w:pPr>
              <w:widowControl w:val="0"/>
              <w:ind w:left="140"/>
              <w:rPr>
                <w:rFonts w:asciiTheme="majorHAnsi" w:hAnsiTheme="majorHAnsi" w:cstheme="majorHAnsi"/>
              </w:rPr>
            </w:pPr>
            <w:r w:rsidRPr="00C0474C">
              <w:rPr>
                <w:rFonts w:asciiTheme="majorHAnsi" w:hAnsiTheme="majorHAnsi" w:cstheme="majorHAnsi"/>
              </w:rPr>
              <w:t>a) Key steps for practising self-reflection</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56994A6A" w14:textId="77777777" w:rsidR="00C0474C" w:rsidRDefault="00C0474C" w:rsidP="0024388D">
            <w:pPr>
              <w:widowControl w:val="0"/>
              <w:rPr>
                <w:rFonts w:asciiTheme="majorHAnsi" w:hAnsiTheme="majorHAnsi" w:cstheme="majorHAnsi"/>
              </w:rPr>
            </w:pPr>
          </w:p>
        </w:tc>
      </w:tr>
      <w:tr w:rsidR="00C0474C" w:rsidRPr="000168D1" w14:paraId="74B37450" w14:textId="77777777" w:rsidTr="00C0474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179517D6" w14:textId="77777777" w:rsidR="00C0474C" w:rsidRDefault="00C0474C" w:rsidP="0024388D">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DC02610" w14:textId="72CBDF95" w:rsidR="00C0474C" w:rsidRDefault="00C0474C" w:rsidP="0024388D">
            <w:pPr>
              <w:widowControl w:val="0"/>
              <w:ind w:left="140"/>
              <w:rPr>
                <w:rFonts w:asciiTheme="majorHAnsi" w:hAnsiTheme="majorHAnsi" w:cstheme="majorHAnsi"/>
              </w:rPr>
            </w:pPr>
            <w:r w:rsidRPr="00C0474C">
              <w:rPr>
                <w:rFonts w:asciiTheme="majorHAnsi" w:hAnsiTheme="majorHAnsi" w:cstheme="majorHAnsi"/>
              </w:rPr>
              <w:t xml:space="preserve">b) How to ensure you have opportunities to review and </w:t>
            </w:r>
            <w:proofErr w:type="gramStart"/>
            <w:r w:rsidRPr="00C0474C">
              <w:rPr>
                <w:rFonts w:asciiTheme="majorHAnsi" w:hAnsiTheme="majorHAnsi" w:cstheme="majorHAnsi"/>
              </w:rPr>
              <w:t>reflect  on</w:t>
            </w:r>
            <w:proofErr w:type="gramEnd"/>
            <w:r w:rsidRPr="00C0474C">
              <w:rPr>
                <w:rFonts w:asciiTheme="majorHAnsi" w:hAnsiTheme="majorHAnsi" w:cstheme="majorHAnsi"/>
              </w:rPr>
              <w:t xml:space="preserve"> your practices</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5F810BED" w14:textId="77777777" w:rsidR="00C0474C" w:rsidRDefault="00C0474C" w:rsidP="0024388D">
            <w:pPr>
              <w:widowControl w:val="0"/>
              <w:rPr>
                <w:rFonts w:asciiTheme="majorHAnsi" w:hAnsiTheme="majorHAnsi" w:cstheme="majorHAnsi"/>
              </w:rPr>
            </w:pPr>
          </w:p>
        </w:tc>
      </w:tr>
      <w:tr w:rsidR="00C0474C" w:rsidRPr="000168D1" w14:paraId="17BB0D8C" w14:textId="77777777" w:rsidTr="00C0474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23820C83" w14:textId="77777777" w:rsidR="00C0474C" w:rsidRDefault="00C0474C" w:rsidP="0024388D">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F26C359" w14:textId="4D0F166D" w:rsidR="00C0474C" w:rsidRDefault="00C0474C" w:rsidP="0024388D">
            <w:pPr>
              <w:widowControl w:val="0"/>
              <w:ind w:left="140"/>
              <w:rPr>
                <w:rFonts w:asciiTheme="majorHAnsi" w:hAnsiTheme="majorHAnsi" w:cstheme="majorHAnsi"/>
              </w:rPr>
            </w:pPr>
            <w:r w:rsidRPr="00C0474C">
              <w:rPr>
                <w:rFonts w:asciiTheme="majorHAnsi" w:hAnsiTheme="majorHAnsi" w:cstheme="majorHAnsi"/>
              </w:rPr>
              <w:t>c) How to record opportunities for improvement.</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1D210B4B" w14:textId="77777777" w:rsidR="00C0474C" w:rsidRDefault="00C0474C" w:rsidP="0024388D">
            <w:pPr>
              <w:widowControl w:val="0"/>
              <w:rPr>
                <w:rFonts w:asciiTheme="majorHAnsi" w:hAnsiTheme="majorHAnsi" w:cstheme="majorHAnsi"/>
              </w:rPr>
            </w:pPr>
          </w:p>
        </w:tc>
      </w:tr>
      <w:tr w:rsidR="00C0474C" w:rsidRPr="000168D1" w14:paraId="000A5027" w14:textId="77777777" w:rsidTr="0024388D">
        <w:tc>
          <w:tcPr>
            <w:tcW w:w="564" w:type="dxa"/>
            <w:vMerge w:val="restart"/>
            <w:tcBorders>
              <w:left w:val="single" w:sz="6" w:space="0" w:color="000000"/>
              <w:right w:val="single" w:sz="5" w:space="0" w:color="000000"/>
            </w:tcBorders>
            <w:shd w:val="clear" w:color="auto" w:fill="EAF1DD" w:themeFill="accent3" w:themeFillTint="33"/>
          </w:tcPr>
          <w:p w14:paraId="1D522A08" w14:textId="45ECFCB6" w:rsidR="00C0474C" w:rsidRPr="000168D1" w:rsidRDefault="00C0474C" w:rsidP="0024388D">
            <w:pPr>
              <w:widowControl w:val="0"/>
              <w:rPr>
                <w:rFonts w:asciiTheme="majorHAnsi" w:hAnsiTheme="majorHAnsi" w:cstheme="majorHAnsi"/>
              </w:rPr>
            </w:pPr>
            <w:r>
              <w:rPr>
                <w:rFonts w:asciiTheme="majorHAnsi" w:hAnsiTheme="majorHAnsi" w:cstheme="majorHAnsi"/>
              </w:rPr>
              <w:t>10</w:t>
            </w: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42332DE" w14:textId="21A0F33D" w:rsidR="00C0474C" w:rsidRDefault="00C0474C" w:rsidP="0024388D">
            <w:pPr>
              <w:widowControl w:val="0"/>
              <w:spacing w:after="80"/>
              <w:ind w:left="140"/>
              <w:rPr>
                <w:rFonts w:asciiTheme="majorHAnsi" w:hAnsiTheme="majorHAnsi" w:cstheme="majorHAnsi"/>
                <w:b/>
                <w:bCs/>
              </w:rPr>
            </w:pPr>
            <w:r w:rsidRPr="00C0474C">
              <w:rPr>
                <w:rFonts w:asciiTheme="majorHAnsi" w:hAnsiTheme="majorHAnsi" w:cstheme="majorHAnsi"/>
                <w:b/>
                <w:bCs/>
              </w:rPr>
              <w:t>Contextualising and customising support materials</w:t>
            </w:r>
          </w:p>
          <w:p w14:paraId="1DDBE2B3" w14:textId="77777777" w:rsidR="00C0474C" w:rsidRPr="00C0474C" w:rsidRDefault="00C0474C" w:rsidP="00C0474C">
            <w:pPr>
              <w:widowControl w:val="0"/>
              <w:spacing w:after="80"/>
              <w:ind w:left="140"/>
              <w:rPr>
                <w:rFonts w:asciiTheme="majorHAnsi" w:hAnsiTheme="majorHAnsi" w:cstheme="majorHAnsi"/>
              </w:rPr>
            </w:pPr>
            <w:r w:rsidRPr="00C0474C">
              <w:rPr>
                <w:rFonts w:asciiTheme="majorHAnsi" w:hAnsiTheme="majorHAnsi" w:cstheme="majorHAnsi"/>
                <w:b/>
                <w:bCs/>
              </w:rPr>
              <w:t>Contextualisation of support materials</w:t>
            </w:r>
            <w:r w:rsidRPr="00C0474C">
              <w:rPr>
                <w:rFonts w:asciiTheme="majorHAnsi" w:hAnsiTheme="majorHAnsi" w:cstheme="majorHAnsi"/>
              </w:rPr>
              <w:t xml:space="preserve"> to the </w:t>
            </w:r>
            <w:r w:rsidRPr="00C0474C">
              <w:rPr>
                <w:rFonts w:asciiTheme="majorHAnsi" w:hAnsiTheme="majorHAnsi" w:cstheme="majorHAnsi"/>
                <w:b/>
                <w:bCs/>
              </w:rPr>
              <w:t>workplace</w:t>
            </w:r>
            <w:r w:rsidRPr="00C0474C">
              <w:rPr>
                <w:rFonts w:asciiTheme="majorHAnsi" w:hAnsiTheme="majorHAnsi" w:cstheme="majorHAnsi"/>
              </w:rPr>
              <w:t xml:space="preserve"> ensures that the learning content is relevant and realistic for the learners and specific to their skills requirements and job outcomes.</w:t>
            </w:r>
          </w:p>
          <w:p w14:paraId="1794AA19" w14:textId="77777777" w:rsidR="00C0474C" w:rsidRPr="00C0474C" w:rsidRDefault="00C0474C" w:rsidP="00C0474C">
            <w:pPr>
              <w:widowControl w:val="0"/>
              <w:spacing w:after="80"/>
              <w:ind w:left="140"/>
              <w:rPr>
                <w:rFonts w:asciiTheme="majorHAnsi" w:hAnsiTheme="majorHAnsi" w:cstheme="majorHAnsi"/>
              </w:rPr>
            </w:pPr>
            <w:r w:rsidRPr="00C0474C">
              <w:rPr>
                <w:rFonts w:asciiTheme="majorHAnsi" w:hAnsiTheme="majorHAnsi" w:cstheme="majorHAnsi"/>
              </w:rPr>
              <w:t xml:space="preserve">There are a variety of sources of information that can </w:t>
            </w:r>
            <w:r w:rsidRPr="00C0474C">
              <w:rPr>
                <w:rFonts w:asciiTheme="majorHAnsi" w:hAnsiTheme="majorHAnsi" w:cstheme="majorHAnsi"/>
                <w:b/>
                <w:bCs/>
              </w:rPr>
              <w:t>assist</w:t>
            </w:r>
            <w:r w:rsidRPr="00C0474C">
              <w:rPr>
                <w:rFonts w:asciiTheme="majorHAnsi" w:hAnsiTheme="majorHAnsi" w:cstheme="majorHAnsi"/>
              </w:rPr>
              <w:t xml:space="preserve"> the trainer when they are </w:t>
            </w:r>
            <w:r w:rsidRPr="00C0474C">
              <w:rPr>
                <w:rFonts w:asciiTheme="majorHAnsi" w:hAnsiTheme="majorHAnsi" w:cstheme="majorHAnsi"/>
                <w:b/>
                <w:bCs/>
              </w:rPr>
              <w:t>developing, customising and contextualising support materials</w:t>
            </w:r>
            <w:r w:rsidRPr="00C0474C">
              <w:rPr>
                <w:rFonts w:asciiTheme="majorHAnsi" w:hAnsiTheme="majorHAnsi" w:cstheme="majorHAnsi"/>
              </w:rPr>
              <w:t xml:space="preserve">.  </w:t>
            </w:r>
          </w:p>
          <w:p w14:paraId="53DF84A9" w14:textId="3D4E35FB" w:rsidR="00C0474C" w:rsidRPr="0021193F" w:rsidRDefault="00C0474C" w:rsidP="00C0474C">
            <w:pPr>
              <w:widowControl w:val="0"/>
              <w:spacing w:after="80"/>
              <w:ind w:left="140"/>
              <w:rPr>
                <w:rFonts w:asciiTheme="majorHAnsi" w:hAnsiTheme="majorHAnsi" w:cstheme="majorHAnsi"/>
              </w:rPr>
            </w:pPr>
            <w:r w:rsidRPr="00C0474C">
              <w:rPr>
                <w:rFonts w:asciiTheme="majorHAnsi" w:hAnsiTheme="majorHAnsi" w:cstheme="majorHAnsi"/>
              </w:rPr>
              <w:t xml:space="preserve">Choose four (4) appropriate sources from the list below that can be used to </w:t>
            </w:r>
            <w:r w:rsidRPr="00C0474C">
              <w:rPr>
                <w:rFonts w:asciiTheme="majorHAnsi" w:hAnsiTheme="majorHAnsi" w:cstheme="majorHAnsi"/>
                <w:b/>
                <w:bCs/>
              </w:rPr>
              <w:t>contextualise</w:t>
            </w:r>
            <w:r w:rsidRPr="00C0474C">
              <w:rPr>
                <w:rFonts w:asciiTheme="majorHAnsi" w:hAnsiTheme="majorHAnsi" w:cstheme="majorHAnsi"/>
              </w:rPr>
              <w:t xml:space="preserve"> these </w:t>
            </w:r>
            <w:r w:rsidRPr="00C0474C">
              <w:rPr>
                <w:rFonts w:asciiTheme="majorHAnsi" w:hAnsiTheme="majorHAnsi" w:cstheme="majorHAnsi"/>
                <w:b/>
                <w:bCs/>
              </w:rPr>
              <w:t>support materials</w:t>
            </w:r>
            <w:r w:rsidRPr="00C0474C">
              <w:rPr>
                <w:rFonts w:asciiTheme="majorHAnsi" w:hAnsiTheme="majorHAnsi" w:cstheme="majorHAnsi"/>
              </w:rPr>
              <w:t>.</w:t>
            </w:r>
          </w:p>
          <w:p w14:paraId="40F131A5" w14:textId="3E73C90E" w:rsidR="00C0474C" w:rsidRPr="00446040" w:rsidRDefault="00C0474C" w:rsidP="0024388D">
            <w:pPr>
              <w:widowControl w:val="0"/>
              <w:spacing w:after="80"/>
              <w:ind w:left="140"/>
              <w:rPr>
                <w:rFonts w:asciiTheme="majorHAnsi" w:hAnsiTheme="majorHAnsi" w:cstheme="majorHAnsi"/>
                <w:b/>
                <w:bCs/>
              </w:rPr>
            </w:pPr>
            <w:r w:rsidRPr="0021193F">
              <w:rPr>
                <w:rFonts w:asciiTheme="majorHAnsi" w:hAnsiTheme="majorHAnsi" w:cstheme="majorHAnsi"/>
                <w:b/>
                <w:bCs/>
              </w:rPr>
              <w:t xml:space="preserve">Select </w:t>
            </w:r>
            <w:r>
              <w:rPr>
                <w:rFonts w:asciiTheme="majorHAnsi" w:hAnsiTheme="majorHAnsi" w:cstheme="majorHAnsi"/>
                <w:b/>
                <w:bCs/>
              </w:rPr>
              <w:t>four</w:t>
            </w:r>
            <w:r w:rsidRPr="0021193F">
              <w:rPr>
                <w:rFonts w:asciiTheme="majorHAnsi" w:hAnsiTheme="majorHAnsi" w:cstheme="majorHAnsi"/>
                <w:b/>
                <w:bCs/>
              </w:rPr>
              <w:t xml:space="preserve"> (</w:t>
            </w:r>
            <w:r>
              <w:rPr>
                <w:rFonts w:asciiTheme="majorHAnsi" w:hAnsiTheme="majorHAnsi" w:cstheme="majorHAnsi"/>
                <w:b/>
                <w:bCs/>
              </w:rPr>
              <w:t>4</w:t>
            </w:r>
            <w:r w:rsidRPr="0021193F">
              <w:rPr>
                <w:rFonts w:asciiTheme="majorHAnsi" w:hAnsiTheme="majorHAnsi" w:cstheme="majorHAnsi"/>
                <w:b/>
                <w:bCs/>
              </w:rPr>
              <w:t>):</w:t>
            </w:r>
          </w:p>
        </w:tc>
      </w:tr>
      <w:tr w:rsidR="00C0474C" w:rsidRPr="000168D1" w14:paraId="082095AA" w14:textId="77777777" w:rsidTr="0024388D">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26B1870A" w14:textId="77777777" w:rsidR="00C0474C" w:rsidRDefault="00C0474C" w:rsidP="0024388D">
            <w:pPr>
              <w:widowControl w:val="0"/>
              <w:rPr>
                <w:rFonts w:asciiTheme="majorHAnsi" w:hAnsiTheme="majorHAnsi" w:cstheme="majorHAnsi"/>
              </w:rPr>
            </w:pP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3965E2F" w14:textId="0EB62899" w:rsidR="00C0474C" w:rsidRPr="00446040" w:rsidRDefault="00C0474C" w:rsidP="0024388D">
            <w:pPr>
              <w:widowControl w:val="0"/>
              <w:ind w:left="567" w:hanging="427"/>
              <w:rPr>
                <w:rFonts w:asciiTheme="majorHAnsi" w:hAnsiTheme="majorHAnsi" w:cstheme="majorHAnsi"/>
              </w:rPr>
            </w:pPr>
            <w:sdt>
              <w:sdtPr>
                <w:rPr>
                  <w:rFonts w:asciiTheme="majorHAnsi" w:hAnsiTheme="majorHAnsi" w:cstheme="majorHAnsi"/>
                </w:rPr>
                <w:id w:val="46918070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a) </w:t>
            </w:r>
            <w:r>
              <w:rPr>
                <w:rFonts w:asciiTheme="majorHAnsi" w:hAnsiTheme="majorHAnsi" w:cstheme="majorHAnsi"/>
              </w:rPr>
              <w:t>Random images from the Internet</w:t>
            </w:r>
          </w:p>
          <w:p w14:paraId="3AA7E021" w14:textId="6F86302B" w:rsidR="00C0474C" w:rsidRPr="00446040" w:rsidRDefault="00C0474C" w:rsidP="0024388D">
            <w:pPr>
              <w:widowControl w:val="0"/>
              <w:ind w:left="567" w:hanging="427"/>
              <w:rPr>
                <w:rFonts w:asciiTheme="majorHAnsi" w:hAnsiTheme="majorHAnsi" w:cstheme="majorHAnsi"/>
              </w:rPr>
            </w:pPr>
            <w:sdt>
              <w:sdtPr>
                <w:rPr>
                  <w:rFonts w:asciiTheme="majorHAnsi" w:hAnsiTheme="majorHAnsi" w:cstheme="majorHAnsi"/>
                </w:rPr>
                <w:id w:val="-123785977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b) </w:t>
            </w:r>
            <w:r>
              <w:rPr>
                <w:rFonts w:asciiTheme="majorHAnsi" w:hAnsiTheme="majorHAnsi" w:cstheme="majorHAnsi"/>
              </w:rPr>
              <w:t>Organisational Policies, Procedures and Work Instructions</w:t>
            </w:r>
          </w:p>
          <w:p w14:paraId="554E2E86" w14:textId="27C64377" w:rsidR="00C0474C" w:rsidRPr="00446040" w:rsidRDefault="00C0474C" w:rsidP="0024388D">
            <w:pPr>
              <w:widowControl w:val="0"/>
              <w:ind w:left="567" w:hanging="427"/>
              <w:rPr>
                <w:rFonts w:asciiTheme="majorHAnsi" w:hAnsiTheme="majorHAnsi" w:cstheme="majorHAnsi"/>
              </w:rPr>
            </w:pPr>
            <w:sdt>
              <w:sdtPr>
                <w:rPr>
                  <w:rFonts w:asciiTheme="majorHAnsi" w:hAnsiTheme="majorHAnsi" w:cstheme="majorHAnsi"/>
                </w:rPr>
                <w:id w:val="15503853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c) </w:t>
            </w:r>
            <w:r>
              <w:rPr>
                <w:rFonts w:asciiTheme="majorHAnsi" w:hAnsiTheme="majorHAnsi" w:cstheme="majorHAnsi"/>
              </w:rPr>
              <w:t xml:space="preserve">Use a competing </w:t>
            </w:r>
            <w:proofErr w:type="gramStart"/>
            <w:r>
              <w:rPr>
                <w:rFonts w:asciiTheme="majorHAnsi" w:hAnsiTheme="majorHAnsi" w:cstheme="majorHAnsi"/>
              </w:rPr>
              <w:t>companies</w:t>
            </w:r>
            <w:proofErr w:type="gramEnd"/>
            <w:r>
              <w:rPr>
                <w:rFonts w:asciiTheme="majorHAnsi" w:hAnsiTheme="majorHAnsi" w:cstheme="majorHAnsi"/>
              </w:rPr>
              <w:t xml:space="preserve"> procedures</w:t>
            </w:r>
          </w:p>
          <w:p w14:paraId="335BB108" w14:textId="006FDDAF" w:rsidR="00C0474C" w:rsidRPr="00446040" w:rsidRDefault="00C0474C" w:rsidP="0024388D">
            <w:pPr>
              <w:widowControl w:val="0"/>
              <w:ind w:left="567" w:hanging="427"/>
              <w:rPr>
                <w:rFonts w:asciiTheme="majorHAnsi" w:hAnsiTheme="majorHAnsi" w:cstheme="majorHAnsi"/>
              </w:rPr>
            </w:pPr>
            <w:sdt>
              <w:sdtPr>
                <w:rPr>
                  <w:rFonts w:asciiTheme="majorHAnsi" w:hAnsiTheme="majorHAnsi" w:cstheme="majorHAnsi"/>
                </w:rPr>
                <w:id w:val="100763645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d) </w:t>
            </w:r>
            <w:r>
              <w:rPr>
                <w:rFonts w:asciiTheme="majorHAnsi" w:hAnsiTheme="majorHAnsi" w:cstheme="majorHAnsi"/>
              </w:rPr>
              <w:t>Manufacturer equipment guidelines</w:t>
            </w:r>
          </w:p>
          <w:p w14:paraId="5FA35E64" w14:textId="1023F15F" w:rsidR="00C0474C" w:rsidRPr="00446040" w:rsidRDefault="00C0474C" w:rsidP="0024388D">
            <w:pPr>
              <w:widowControl w:val="0"/>
              <w:ind w:left="567" w:hanging="427"/>
              <w:rPr>
                <w:rFonts w:asciiTheme="majorHAnsi" w:hAnsiTheme="majorHAnsi" w:cstheme="majorHAnsi"/>
              </w:rPr>
            </w:pPr>
            <w:sdt>
              <w:sdtPr>
                <w:rPr>
                  <w:rFonts w:asciiTheme="majorHAnsi" w:hAnsiTheme="majorHAnsi" w:cstheme="majorHAnsi"/>
                </w:rPr>
                <w:id w:val="-151406066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e) </w:t>
            </w:r>
            <w:r w:rsidR="00262F0C">
              <w:rPr>
                <w:rFonts w:asciiTheme="majorHAnsi" w:hAnsiTheme="majorHAnsi" w:cstheme="majorHAnsi"/>
              </w:rPr>
              <w:t xml:space="preserve">Google images – specify to the topic, </w:t>
            </w:r>
            <w:proofErr w:type="gramStart"/>
            <w:r w:rsidR="00262F0C">
              <w:rPr>
                <w:rFonts w:asciiTheme="majorHAnsi" w:hAnsiTheme="majorHAnsi" w:cstheme="majorHAnsi"/>
              </w:rPr>
              <w:t>equipment</w:t>
            </w:r>
            <w:proofErr w:type="gramEnd"/>
            <w:r w:rsidR="00262F0C">
              <w:rPr>
                <w:rFonts w:asciiTheme="majorHAnsi" w:hAnsiTheme="majorHAnsi" w:cstheme="majorHAnsi"/>
              </w:rPr>
              <w:t xml:space="preserve"> or process</w:t>
            </w:r>
          </w:p>
          <w:p w14:paraId="0B63A0E8" w14:textId="0956135A" w:rsidR="00C0474C" w:rsidRDefault="00C0474C" w:rsidP="00262F0C">
            <w:pPr>
              <w:widowControl w:val="0"/>
              <w:ind w:left="567" w:hanging="427"/>
              <w:rPr>
                <w:rFonts w:asciiTheme="majorHAnsi" w:hAnsiTheme="majorHAnsi" w:cstheme="majorHAnsi"/>
              </w:rPr>
            </w:pPr>
            <w:sdt>
              <w:sdtPr>
                <w:rPr>
                  <w:rFonts w:asciiTheme="majorHAnsi" w:hAnsiTheme="majorHAnsi" w:cstheme="majorHAnsi"/>
                </w:rPr>
                <w:id w:val="10955503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f) </w:t>
            </w:r>
            <w:r w:rsidR="00262F0C">
              <w:rPr>
                <w:rFonts w:asciiTheme="majorHAnsi" w:hAnsiTheme="majorHAnsi" w:cstheme="majorHAnsi"/>
              </w:rPr>
              <w:t>Industry standards, terminology, trade magazines and bulletins</w:t>
            </w:r>
          </w:p>
        </w:tc>
      </w:tr>
      <w:tr w:rsidR="00221910" w:rsidRPr="000168D1" w14:paraId="70AA33B9" w14:textId="77777777" w:rsidTr="0024388D">
        <w:tc>
          <w:tcPr>
            <w:tcW w:w="564" w:type="dxa"/>
            <w:vMerge w:val="restart"/>
            <w:tcBorders>
              <w:top w:val="single" w:sz="4" w:space="0" w:color="auto"/>
              <w:left w:val="single" w:sz="6" w:space="0" w:color="000000"/>
              <w:bottom w:val="single" w:sz="4" w:space="0" w:color="auto"/>
              <w:right w:val="single" w:sz="6" w:space="0" w:color="000000"/>
            </w:tcBorders>
            <w:shd w:val="clear" w:color="auto" w:fill="DAEEF3" w:themeFill="accent5" w:themeFillTint="33"/>
          </w:tcPr>
          <w:p w14:paraId="60658BAE" w14:textId="2C130B7D" w:rsidR="00221910" w:rsidRPr="000168D1" w:rsidRDefault="00221910" w:rsidP="0024388D">
            <w:pPr>
              <w:widowControl w:val="0"/>
              <w:rPr>
                <w:rFonts w:asciiTheme="majorHAnsi" w:hAnsiTheme="majorHAnsi" w:cstheme="majorHAnsi"/>
              </w:rPr>
            </w:pPr>
            <w:r>
              <w:rPr>
                <w:rFonts w:asciiTheme="majorHAnsi" w:hAnsiTheme="majorHAnsi" w:cstheme="majorHAnsi"/>
              </w:rPr>
              <w:t>11</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2AC72F2" w14:textId="79371013" w:rsidR="00221910" w:rsidRDefault="00487211" w:rsidP="0024388D">
            <w:pPr>
              <w:widowControl w:val="0"/>
              <w:spacing w:after="80"/>
              <w:ind w:left="140"/>
              <w:rPr>
                <w:rFonts w:asciiTheme="majorHAnsi" w:hAnsiTheme="majorHAnsi" w:cstheme="majorHAnsi"/>
                <w:b/>
                <w:bCs/>
              </w:rPr>
            </w:pPr>
            <w:r w:rsidRPr="00487211">
              <w:rPr>
                <w:rFonts w:asciiTheme="majorHAnsi" w:hAnsiTheme="majorHAnsi" w:cstheme="majorHAnsi"/>
                <w:b/>
                <w:bCs/>
              </w:rPr>
              <w:t>WHS issues in the learning environment - duties and responsibilities</w:t>
            </w:r>
          </w:p>
          <w:p w14:paraId="2C6958C9" w14:textId="77777777" w:rsidR="00487211" w:rsidRPr="00487211" w:rsidRDefault="00487211" w:rsidP="00487211">
            <w:pPr>
              <w:widowControl w:val="0"/>
              <w:spacing w:after="80"/>
              <w:ind w:left="140"/>
              <w:rPr>
                <w:rFonts w:asciiTheme="majorHAnsi" w:hAnsiTheme="majorHAnsi" w:cstheme="majorHAnsi"/>
              </w:rPr>
            </w:pPr>
            <w:r w:rsidRPr="00487211">
              <w:rPr>
                <w:rFonts w:asciiTheme="majorHAnsi" w:hAnsiTheme="majorHAnsi" w:cstheme="majorHAnsi"/>
              </w:rPr>
              <w:t xml:space="preserve">To ensure you have a </w:t>
            </w:r>
            <w:r w:rsidRPr="00487211">
              <w:rPr>
                <w:rFonts w:asciiTheme="majorHAnsi" w:hAnsiTheme="majorHAnsi" w:cstheme="majorHAnsi"/>
                <w:b/>
                <w:bCs/>
              </w:rPr>
              <w:t xml:space="preserve">safe learning environment </w:t>
            </w:r>
            <w:r w:rsidRPr="00487211">
              <w:rPr>
                <w:rFonts w:asciiTheme="majorHAnsi" w:hAnsiTheme="majorHAnsi" w:cstheme="majorHAnsi"/>
              </w:rPr>
              <w:t xml:space="preserve">you need to understand the relevant policies and procedures, including the </w:t>
            </w:r>
            <w:r w:rsidRPr="00487211">
              <w:rPr>
                <w:rFonts w:asciiTheme="majorHAnsi" w:hAnsiTheme="majorHAnsi" w:cstheme="majorHAnsi"/>
                <w:b/>
                <w:bCs/>
              </w:rPr>
              <w:t>duties and responsibilities of key personnel</w:t>
            </w:r>
            <w:r w:rsidRPr="00487211">
              <w:rPr>
                <w:rFonts w:asciiTheme="majorHAnsi" w:hAnsiTheme="majorHAnsi" w:cstheme="majorHAnsi"/>
              </w:rPr>
              <w:t xml:space="preserve"> and the </w:t>
            </w:r>
            <w:r w:rsidRPr="00487211">
              <w:rPr>
                <w:rFonts w:asciiTheme="majorHAnsi" w:hAnsiTheme="majorHAnsi" w:cstheme="majorHAnsi"/>
                <w:b/>
                <w:bCs/>
              </w:rPr>
              <w:t>responsibilities of learners</w:t>
            </w:r>
            <w:r w:rsidRPr="00487211">
              <w:rPr>
                <w:rFonts w:asciiTheme="majorHAnsi" w:hAnsiTheme="majorHAnsi" w:cstheme="majorHAnsi"/>
              </w:rPr>
              <w:t>.</w:t>
            </w:r>
          </w:p>
          <w:p w14:paraId="28EB946F" w14:textId="607FCEB1" w:rsidR="00221910" w:rsidRPr="00CE21E4" w:rsidRDefault="00487211" w:rsidP="00487211">
            <w:pPr>
              <w:widowControl w:val="0"/>
              <w:spacing w:after="80"/>
              <w:ind w:left="140"/>
              <w:rPr>
                <w:rFonts w:asciiTheme="majorHAnsi" w:hAnsiTheme="majorHAnsi" w:cstheme="majorHAnsi"/>
              </w:rPr>
            </w:pPr>
            <w:r w:rsidRPr="00487211">
              <w:rPr>
                <w:rFonts w:asciiTheme="majorHAnsi" w:hAnsiTheme="majorHAnsi" w:cstheme="majorHAnsi"/>
              </w:rPr>
              <w:t>Creating a safe learning environment is a collaborative effort that involves the following key personnel.</w:t>
            </w:r>
          </w:p>
        </w:tc>
      </w:tr>
      <w:tr w:rsidR="00221910" w:rsidRPr="000168D1" w14:paraId="4A7D3BCE"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4C8F3DE6" w14:textId="77777777" w:rsidR="00221910" w:rsidRDefault="00221910"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vAlign w:val="center"/>
          </w:tcPr>
          <w:p w14:paraId="2E468230" w14:textId="0CBD8AFA" w:rsidR="00221910" w:rsidRPr="00C16326" w:rsidRDefault="00487211" w:rsidP="0024388D">
            <w:pPr>
              <w:widowControl w:val="0"/>
              <w:ind w:left="140"/>
              <w:rPr>
                <w:rFonts w:asciiTheme="majorHAnsi" w:hAnsiTheme="majorHAnsi" w:cstheme="majorHAnsi"/>
                <w:b/>
                <w:bCs/>
              </w:rPr>
            </w:pPr>
            <w:r w:rsidRPr="00487211">
              <w:rPr>
                <w:rFonts w:asciiTheme="majorHAnsi" w:hAnsiTheme="majorHAnsi" w:cstheme="majorHAnsi"/>
                <w:b/>
                <w:bCs/>
              </w:rPr>
              <w:t>Key personnel</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61FD38E9" w14:textId="49ED26E4" w:rsidR="00221910" w:rsidRPr="00C16326" w:rsidRDefault="00487211" w:rsidP="0024388D">
            <w:pPr>
              <w:widowControl w:val="0"/>
              <w:rPr>
                <w:rFonts w:asciiTheme="majorHAnsi" w:hAnsiTheme="majorHAnsi" w:cstheme="majorHAnsi"/>
                <w:b/>
                <w:bCs/>
              </w:rPr>
            </w:pPr>
            <w:r w:rsidRPr="00487211">
              <w:rPr>
                <w:rFonts w:asciiTheme="majorHAnsi" w:hAnsiTheme="majorHAnsi" w:cstheme="majorHAnsi"/>
                <w:b/>
                <w:bCs/>
              </w:rPr>
              <w:t>List three (3) WHS duties and responsibilities for each of the key personnel.</w:t>
            </w:r>
          </w:p>
        </w:tc>
      </w:tr>
      <w:tr w:rsidR="00221910" w:rsidRPr="000168D1" w14:paraId="070E1C53"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416C1CA9" w14:textId="77777777" w:rsidR="00221910" w:rsidRDefault="00221910"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B945C87" w14:textId="6BB06D9B" w:rsidR="00221910" w:rsidRDefault="00487211" w:rsidP="0024388D">
            <w:pPr>
              <w:widowControl w:val="0"/>
              <w:ind w:left="140"/>
              <w:rPr>
                <w:rFonts w:asciiTheme="majorHAnsi" w:hAnsiTheme="majorHAnsi" w:cstheme="majorHAnsi"/>
              </w:rPr>
            </w:pPr>
            <w:r w:rsidRPr="00487211">
              <w:rPr>
                <w:rFonts w:asciiTheme="majorHAnsi" w:hAnsiTheme="majorHAnsi" w:cstheme="majorHAnsi"/>
              </w:rPr>
              <w:t>a) Trainer and Assessor</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6446E239" w14:textId="77777777" w:rsidR="00221910" w:rsidRDefault="00487211" w:rsidP="0024388D">
            <w:pPr>
              <w:widowControl w:val="0"/>
              <w:rPr>
                <w:rFonts w:asciiTheme="majorHAnsi" w:hAnsiTheme="majorHAnsi" w:cstheme="majorHAnsi"/>
                <w:i/>
                <w:iCs/>
              </w:rPr>
            </w:pPr>
            <w:r w:rsidRPr="00487211">
              <w:rPr>
                <w:rFonts w:asciiTheme="majorHAnsi" w:hAnsiTheme="majorHAnsi" w:cstheme="majorHAnsi"/>
                <w:i/>
                <w:iCs/>
              </w:rPr>
              <w:t xml:space="preserve">e.g. - Instruct students on safe work </w:t>
            </w:r>
            <w:proofErr w:type="gramStart"/>
            <w:r w:rsidRPr="00487211">
              <w:rPr>
                <w:rFonts w:asciiTheme="majorHAnsi" w:hAnsiTheme="majorHAnsi" w:cstheme="majorHAnsi"/>
                <w:i/>
                <w:iCs/>
              </w:rPr>
              <w:t>practices</w:t>
            </w:r>
            <w:proofErr w:type="gramEnd"/>
          </w:p>
          <w:p w14:paraId="35AE9EC8" w14:textId="1741738E" w:rsidR="00487211" w:rsidRPr="00487211" w:rsidRDefault="00487211" w:rsidP="0024388D">
            <w:pPr>
              <w:widowControl w:val="0"/>
              <w:rPr>
                <w:rFonts w:asciiTheme="majorHAnsi" w:hAnsiTheme="majorHAnsi" w:cstheme="majorHAnsi"/>
              </w:rPr>
            </w:pPr>
          </w:p>
        </w:tc>
      </w:tr>
      <w:tr w:rsidR="00487211" w:rsidRPr="000168D1" w14:paraId="0AC36214"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4A3C9E89" w14:textId="77777777" w:rsidR="00487211" w:rsidRDefault="00487211"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29AC510" w14:textId="46B64847" w:rsidR="00487211" w:rsidRPr="00C0474C" w:rsidRDefault="00487211" w:rsidP="0024388D">
            <w:pPr>
              <w:widowControl w:val="0"/>
              <w:ind w:left="140"/>
              <w:rPr>
                <w:rFonts w:asciiTheme="majorHAnsi" w:hAnsiTheme="majorHAnsi" w:cstheme="majorHAnsi"/>
              </w:rPr>
            </w:pPr>
            <w:r w:rsidRPr="00487211">
              <w:rPr>
                <w:rFonts w:asciiTheme="majorHAnsi" w:hAnsiTheme="majorHAnsi" w:cstheme="majorHAnsi"/>
              </w:rPr>
              <w:t>b) Fire Warden</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5686C1BD" w14:textId="77777777" w:rsidR="00487211" w:rsidRDefault="00487211" w:rsidP="0024388D">
            <w:pPr>
              <w:widowControl w:val="0"/>
              <w:rPr>
                <w:rFonts w:asciiTheme="majorHAnsi" w:hAnsiTheme="majorHAnsi" w:cstheme="majorHAnsi"/>
              </w:rPr>
            </w:pPr>
          </w:p>
        </w:tc>
      </w:tr>
      <w:tr w:rsidR="00221910" w:rsidRPr="000168D1" w14:paraId="16CF34A4"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4361626F" w14:textId="77777777" w:rsidR="00221910" w:rsidRDefault="00221910"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A0A24B4" w14:textId="5249DDAA" w:rsidR="00221910" w:rsidRDefault="00487211" w:rsidP="0024388D">
            <w:pPr>
              <w:widowControl w:val="0"/>
              <w:ind w:left="140"/>
              <w:rPr>
                <w:rFonts w:asciiTheme="majorHAnsi" w:hAnsiTheme="majorHAnsi" w:cstheme="majorHAnsi"/>
              </w:rPr>
            </w:pPr>
            <w:r w:rsidRPr="00487211">
              <w:rPr>
                <w:rFonts w:asciiTheme="majorHAnsi" w:hAnsiTheme="majorHAnsi" w:cstheme="majorHAnsi"/>
              </w:rPr>
              <w:t>c) WHS Officer</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422EC1D7" w14:textId="77777777" w:rsidR="00221910" w:rsidRDefault="00221910" w:rsidP="0024388D">
            <w:pPr>
              <w:widowControl w:val="0"/>
              <w:rPr>
                <w:rFonts w:asciiTheme="majorHAnsi" w:hAnsiTheme="majorHAnsi" w:cstheme="majorHAnsi"/>
              </w:rPr>
            </w:pPr>
          </w:p>
        </w:tc>
      </w:tr>
      <w:tr w:rsidR="00487211" w:rsidRPr="000168D1" w14:paraId="7A8469B7"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4277E024" w14:textId="77777777" w:rsidR="00487211" w:rsidRDefault="00487211"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BDE8C30" w14:textId="404F9BB7" w:rsidR="00487211" w:rsidRPr="00C0474C" w:rsidRDefault="00487211" w:rsidP="0024388D">
            <w:pPr>
              <w:widowControl w:val="0"/>
              <w:ind w:left="140"/>
              <w:rPr>
                <w:rFonts w:asciiTheme="majorHAnsi" w:hAnsiTheme="majorHAnsi" w:cstheme="majorHAnsi"/>
              </w:rPr>
            </w:pPr>
            <w:r w:rsidRPr="00487211">
              <w:rPr>
                <w:rFonts w:asciiTheme="majorHAnsi" w:hAnsiTheme="majorHAnsi" w:cstheme="majorHAnsi"/>
              </w:rPr>
              <w:t>d) RTO Manager</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73B4CF5F" w14:textId="77777777" w:rsidR="00487211" w:rsidRDefault="00487211" w:rsidP="0024388D">
            <w:pPr>
              <w:widowControl w:val="0"/>
              <w:rPr>
                <w:rFonts w:asciiTheme="majorHAnsi" w:hAnsiTheme="majorHAnsi" w:cstheme="majorHAnsi"/>
              </w:rPr>
            </w:pPr>
          </w:p>
        </w:tc>
      </w:tr>
      <w:tr w:rsidR="00221910" w:rsidRPr="000168D1" w14:paraId="1A5CF050"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262341C2" w14:textId="77777777" w:rsidR="00221910" w:rsidRDefault="00221910"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19E8293" w14:textId="3E5BC9A1" w:rsidR="00221910" w:rsidRDefault="00487211" w:rsidP="0024388D">
            <w:pPr>
              <w:widowControl w:val="0"/>
              <w:ind w:left="140"/>
              <w:rPr>
                <w:rFonts w:asciiTheme="majorHAnsi" w:hAnsiTheme="majorHAnsi" w:cstheme="majorHAnsi"/>
              </w:rPr>
            </w:pPr>
            <w:r w:rsidRPr="00487211">
              <w:rPr>
                <w:rFonts w:asciiTheme="majorHAnsi" w:hAnsiTheme="majorHAnsi" w:cstheme="majorHAnsi"/>
              </w:rPr>
              <w:t>e) The Learner</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290405BD" w14:textId="77777777" w:rsidR="00221910" w:rsidRDefault="00221910" w:rsidP="0024388D">
            <w:pPr>
              <w:widowControl w:val="0"/>
              <w:rPr>
                <w:rFonts w:asciiTheme="majorHAnsi" w:hAnsiTheme="majorHAnsi" w:cstheme="majorHAnsi"/>
              </w:rPr>
            </w:pPr>
          </w:p>
        </w:tc>
      </w:tr>
      <w:tr w:rsidR="00487211" w:rsidRPr="000168D1" w14:paraId="6BBDC770" w14:textId="77777777" w:rsidTr="00487211">
        <w:trPr>
          <w:trHeight w:val="1327"/>
        </w:trPr>
        <w:tc>
          <w:tcPr>
            <w:tcW w:w="564" w:type="dxa"/>
            <w:vMerge w:val="restart"/>
            <w:tcBorders>
              <w:top w:val="single" w:sz="6" w:space="0" w:color="000000"/>
              <w:left w:val="single" w:sz="6" w:space="0" w:color="000000"/>
              <w:bottom w:val="single" w:sz="4" w:space="0" w:color="auto"/>
              <w:right w:val="single" w:sz="6" w:space="0" w:color="000000"/>
            </w:tcBorders>
            <w:shd w:val="clear" w:color="auto" w:fill="EAF1DD" w:themeFill="accent3" w:themeFillTint="33"/>
          </w:tcPr>
          <w:p w14:paraId="2B93FEB9" w14:textId="1629CD5C" w:rsidR="00487211" w:rsidRPr="000168D1" w:rsidRDefault="00487211" w:rsidP="0024388D">
            <w:pPr>
              <w:widowControl w:val="0"/>
              <w:rPr>
                <w:rFonts w:asciiTheme="majorHAnsi" w:hAnsiTheme="majorHAnsi" w:cstheme="majorHAnsi"/>
              </w:rPr>
            </w:pPr>
            <w:r>
              <w:rPr>
                <w:rFonts w:asciiTheme="majorHAnsi" w:hAnsiTheme="majorHAnsi" w:cstheme="majorHAnsi"/>
              </w:rPr>
              <w:t>12</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79FD4FF" w14:textId="35A23F54" w:rsidR="00487211" w:rsidRDefault="00487211" w:rsidP="0024388D">
            <w:pPr>
              <w:widowControl w:val="0"/>
              <w:spacing w:after="80"/>
              <w:ind w:left="140"/>
              <w:rPr>
                <w:rFonts w:asciiTheme="majorHAnsi" w:hAnsiTheme="majorHAnsi" w:cstheme="majorHAnsi"/>
                <w:b/>
                <w:bCs/>
              </w:rPr>
            </w:pPr>
            <w:r w:rsidRPr="00487211">
              <w:rPr>
                <w:rFonts w:asciiTheme="majorHAnsi" w:hAnsiTheme="majorHAnsi" w:cstheme="majorHAnsi"/>
                <w:b/>
                <w:bCs/>
              </w:rPr>
              <w:t>WHS policies and procedures</w:t>
            </w:r>
          </w:p>
          <w:p w14:paraId="32D0E8CA" w14:textId="77777777" w:rsidR="00487211" w:rsidRPr="00487211" w:rsidRDefault="00487211" w:rsidP="00487211">
            <w:pPr>
              <w:widowControl w:val="0"/>
              <w:spacing w:after="80"/>
              <w:ind w:left="140"/>
              <w:rPr>
                <w:rFonts w:asciiTheme="majorHAnsi" w:hAnsiTheme="majorHAnsi" w:cstheme="majorHAnsi"/>
              </w:rPr>
            </w:pPr>
            <w:r w:rsidRPr="00487211">
              <w:rPr>
                <w:rFonts w:asciiTheme="majorHAnsi" w:hAnsiTheme="majorHAnsi" w:cstheme="majorHAnsi"/>
              </w:rPr>
              <w:t xml:space="preserve">WHS policies and procedures exist to </w:t>
            </w:r>
            <w:r w:rsidRPr="00487211">
              <w:rPr>
                <w:rFonts w:asciiTheme="majorHAnsi" w:hAnsiTheme="majorHAnsi" w:cstheme="majorHAnsi"/>
                <w:b/>
                <w:bCs/>
              </w:rPr>
              <w:t>ensure a safe working and learning environment</w:t>
            </w:r>
            <w:r w:rsidRPr="00487211">
              <w:rPr>
                <w:rFonts w:asciiTheme="majorHAnsi" w:hAnsiTheme="majorHAnsi" w:cstheme="majorHAnsi"/>
              </w:rPr>
              <w:t xml:space="preserve">.  </w:t>
            </w:r>
          </w:p>
          <w:p w14:paraId="00A8EDF7" w14:textId="2B76BD43" w:rsidR="00487211" w:rsidRPr="00487211" w:rsidRDefault="00487211" w:rsidP="00487211">
            <w:pPr>
              <w:widowControl w:val="0"/>
              <w:spacing w:after="80"/>
              <w:ind w:left="140"/>
              <w:rPr>
                <w:rFonts w:asciiTheme="majorHAnsi" w:hAnsiTheme="majorHAnsi" w:cstheme="majorHAnsi"/>
              </w:rPr>
            </w:pPr>
            <w:r w:rsidRPr="00487211">
              <w:rPr>
                <w:rFonts w:asciiTheme="majorHAnsi" w:hAnsiTheme="majorHAnsi" w:cstheme="majorHAnsi"/>
                <w:b/>
                <w:bCs/>
              </w:rPr>
              <w:t>Match the relevant processes to the examples of why these procedures exist.</w:t>
            </w:r>
            <w:r w:rsidRPr="00487211">
              <w:rPr>
                <w:rFonts w:asciiTheme="majorHAnsi" w:hAnsiTheme="majorHAnsi" w:cstheme="majorHAnsi"/>
                <w:b/>
                <w:bCs/>
              </w:rPr>
              <w:t xml:space="preserve"> </w:t>
            </w:r>
            <w:r>
              <w:rPr>
                <w:rFonts w:asciiTheme="majorHAnsi" w:hAnsiTheme="majorHAnsi" w:cstheme="majorHAnsi"/>
                <w:b/>
                <w:bCs/>
              </w:rPr>
              <w:t xml:space="preserve">Write the letter of the </w:t>
            </w:r>
            <w:r>
              <w:rPr>
                <w:rFonts w:asciiTheme="majorHAnsi" w:hAnsiTheme="majorHAnsi" w:cstheme="majorHAnsi"/>
                <w:b/>
                <w:bCs/>
              </w:rPr>
              <w:t>process</w:t>
            </w:r>
            <w:r>
              <w:rPr>
                <w:rFonts w:asciiTheme="majorHAnsi" w:hAnsiTheme="majorHAnsi" w:cstheme="majorHAnsi"/>
                <w:b/>
                <w:bCs/>
              </w:rPr>
              <w:t xml:space="preserve"> being described on the space provided.</w:t>
            </w:r>
          </w:p>
        </w:tc>
      </w:tr>
      <w:tr w:rsidR="00487211" w:rsidRPr="000168D1" w14:paraId="627A9D72"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6A99020E" w14:textId="77777777" w:rsidR="00487211" w:rsidRDefault="00487211" w:rsidP="0024388D">
            <w:pPr>
              <w:widowControl w:val="0"/>
              <w:rPr>
                <w:rFonts w:asciiTheme="majorHAnsi" w:hAnsiTheme="majorHAnsi" w:cstheme="majorHAnsi"/>
              </w:rPr>
            </w:pPr>
          </w:p>
        </w:tc>
        <w:tc>
          <w:tcPr>
            <w:tcW w:w="1984" w:type="dxa"/>
            <w:gridSpan w:val="2"/>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0AF0CDE6" w14:textId="4ADE1813" w:rsidR="00487211" w:rsidRPr="00B97B56" w:rsidRDefault="00487211" w:rsidP="0024388D">
            <w:pPr>
              <w:widowControl w:val="0"/>
              <w:ind w:left="140"/>
              <w:jc w:val="center"/>
              <w:rPr>
                <w:rFonts w:asciiTheme="majorHAnsi" w:hAnsiTheme="majorHAnsi" w:cstheme="majorHAnsi"/>
                <w:b/>
                <w:bCs/>
              </w:rPr>
            </w:pPr>
            <w:r>
              <w:rPr>
                <w:rFonts w:asciiTheme="majorHAnsi" w:hAnsiTheme="majorHAnsi" w:cstheme="majorHAnsi"/>
                <w:b/>
                <w:bCs/>
              </w:rPr>
              <w:t>Process</w:t>
            </w: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531798DE" w14:textId="5A0369B5" w:rsidR="00487211" w:rsidRPr="00B97B56" w:rsidRDefault="00487211" w:rsidP="0024388D">
            <w:pPr>
              <w:widowControl w:val="0"/>
              <w:jc w:val="center"/>
              <w:rPr>
                <w:rFonts w:asciiTheme="majorHAnsi" w:hAnsiTheme="majorHAnsi" w:cstheme="majorHAnsi"/>
                <w:b/>
                <w:bCs/>
              </w:rPr>
            </w:pPr>
            <w:r>
              <w:rPr>
                <w:rFonts w:asciiTheme="majorHAnsi" w:hAnsiTheme="majorHAnsi" w:cstheme="majorHAnsi"/>
                <w:b/>
                <w:bCs/>
              </w:rPr>
              <w:t>Example</w:t>
            </w:r>
          </w:p>
        </w:tc>
        <w:tc>
          <w:tcPr>
            <w:tcW w:w="992"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4B504BD9" w14:textId="77777777" w:rsidR="00487211" w:rsidRPr="00B97B56" w:rsidRDefault="00487211" w:rsidP="0024388D">
            <w:pPr>
              <w:widowControl w:val="0"/>
              <w:jc w:val="center"/>
              <w:rPr>
                <w:rFonts w:asciiTheme="majorHAnsi" w:hAnsiTheme="majorHAnsi" w:cstheme="majorHAnsi"/>
                <w:b/>
                <w:bCs/>
              </w:rPr>
            </w:pPr>
            <w:r>
              <w:rPr>
                <w:rFonts w:asciiTheme="majorHAnsi" w:hAnsiTheme="majorHAnsi" w:cstheme="majorHAnsi"/>
                <w:b/>
                <w:bCs/>
              </w:rPr>
              <w:t>Letter</w:t>
            </w:r>
          </w:p>
        </w:tc>
      </w:tr>
      <w:tr w:rsidR="00487211" w:rsidRPr="000168D1" w14:paraId="457B099E" w14:textId="77777777" w:rsidTr="00487211">
        <w:trPr>
          <w:trHeight w:val="183"/>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14F7018C" w14:textId="77777777" w:rsidR="00487211" w:rsidRDefault="00487211" w:rsidP="0024388D">
            <w:pPr>
              <w:widowControl w:val="0"/>
              <w:rPr>
                <w:rFonts w:asciiTheme="majorHAnsi" w:hAnsiTheme="majorHAnsi" w:cstheme="majorHAnsi"/>
              </w:rPr>
            </w:pPr>
          </w:p>
        </w:tc>
        <w:tc>
          <w:tcPr>
            <w:tcW w:w="1984" w:type="dxa"/>
            <w:gridSpan w:val="2"/>
            <w:vMerge w:val="restart"/>
            <w:tcBorders>
              <w:top w:val="single" w:sz="5" w:space="0" w:color="000000"/>
              <w:left w:val="single" w:sz="6" w:space="0" w:color="000000"/>
              <w:right w:val="single" w:sz="5" w:space="0" w:color="000000"/>
            </w:tcBorders>
            <w:shd w:val="clear" w:color="auto" w:fill="EAF1DD" w:themeFill="accent3" w:themeFillTint="33"/>
            <w:tcMar>
              <w:top w:w="0" w:type="dxa"/>
              <w:left w:w="0" w:type="dxa"/>
              <w:bottom w:w="0" w:type="dxa"/>
              <w:right w:w="0" w:type="dxa"/>
            </w:tcMar>
          </w:tcPr>
          <w:p w14:paraId="1397F20E" w14:textId="4A260C76" w:rsidR="00487211" w:rsidRPr="00487211" w:rsidRDefault="00487211" w:rsidP="00487211">
            <w:pPr>
              <w:pStyle w:val="ListParagraph"/>
              <w:widowControl w:val="0"/>
              <w:numPr>
                <w:ilvl w:val="0"/>
                <w:numId w:val="78"/>
              </w:numPr>
              <w:ind w:left="424" w:hanging="284"/>
              <w:rPr>
                <w:rFonts w:asciiTheme="majorHAnsi" w:hAnsiTheme="majorHAnsi" w:cstheme="majorHAnsi"/>
              </w:rPr>
            </w:pPr>
            <w:r w:rsidRPr="00487211">
              <w:rPr>
                <w:rFonts w:asciiTheme="majorHAnsi" w:hAnsiTheme="majorHAnsi" w:cstheme="majorHAnsi"/>
              </w:rPr>
              <w:t>Safe use of equipment</w:t>
            </w:r>
          </w:p>
          <w:p w14:paraId="472DC0FA" w14:textId="6CED7B4A" w:rsidR="00487211" w:rsidRPr="00487211" w:rsidRDefault="00487211" w:rsidP="00487211">
            <w:pPr>
              <w:pStyle w:val="ListParagraph"/>
              <w:widowControl w:val="0"/>
              <w:numPr>
                <w:ilvl w:val="0"/>
                <w:numId w:val="78"/>
              </w:numPr>
              <w:ind w:left="424" w:hanging="284"/>
              <w:rPr>
                <w:rFonts w:asciiTheme="majorHAnsi" w:hAnsiTheme="majorHAnsi" w:cstheme="majorHAnsi"/>
              </w:rPr>
            </w:pPr>
            <w:r w:rsidRPr="00487211">
              <w:rPr>
                <w:rFonts w:asciiTheme="majorHAnsi" w:hAnsiTheme="majorHAnsi" w:cstheme="majorHAnsi"/>
              </w:rPr>
              <w:t>Hazard and risk identification Procedures</w:t>
            </w:r>
          </w:p>
          <w:p w14:paraId="41511202" w14:textId="04D42D86" w:rsidR="00487211" w:rsidRPr="00487211" w:rsidRDefault="00487211" w:rsidP="00487211">
            <w:pPr>
              <w:pStyle w:val="ListParagraph"/>
              <w:widowControl w:val="0"/>
              <w:numPr>
                <w:ilvl w:val="0"/>
                <w:numId w:val="78"/>
              </w:numPr>
              <w:ind w:left="424" w:hanging="284"/>
              <w:rPr>
                <w:rFonts w:asciiTheme="majorHAnsi" w:hAnsiTheme="majorHAnsi" w:cstheme="majorHAnsi"/>
              </w:rPr>
            </w:pPr>
            <w:r w:rsidRPr="00487211">
              <w:rPr>
                <w:rFonts w:asciiTheme="majorHAnsi" w:hAnsiTheme="majorHAnsi" w:cstheme="majorHAnsi"/>
              </w:rPr>
              <w:t>Emergency procedures</w:t>
            </w:r>
          </w:p>
          <w:p w14:paraId="737CB603" w14:textId="5132F942" w:rsidR="00487211" w:rsidRPr="00F277C0" w:rsidRDefault="00487211" w:rsidP="00487211">
            <w:pPr>
              <w:pStyle w:val="ListParagraph"/>
              <w:widowControl w:val="0"/>
              <w:numPr>
                <w:ilvl w:val="0"/>
                <w:numId w:val="78"/>
              </w:numPr>
              <w:ind w:left="424" w:hanging="284"/>
              <w:rPr>
                <w:rFonts w:asciiTheme="majorHAnsi" w:hAnsiTheme="majorHAnsi" w:cstheme="majorHAnsi"/>
              </w:rPr>
            </w:pPr>
            <w:r w:rsidRPr="00487211">
              <w:rPr>
                <w:rFonts w:asciiTheme="majorHAnsi" w:hAnsiTheme="majorHAnsi" w:cstheme="majorHAnsi"/>
              </w:rPr>
              <w:t>Hierarchy of Control</w:t>
            </w: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25F7486" w14:textId="781E03AF" w:rsidR="00487211" w:rsidRDefault="00487211" w:rsidP="0024388D">
            <w:pPr>
              <w:widowControl w:val="0"/>
              <w:rPr>
                <w:rFonts w:asciiTheme="majorHAnsi" w:hAnsiTheme="majorHAnsi" w:cstheme="majorHAnsi"/>
              </w:rPr>
            </w:pPr>
            <w:r w:rsidRPr="00487211">
              <w:rPr>
                <w:rFonts w:asciiTheme="majorHAnsi" w:hAnsiTheme="majorHAnsi" w:cstheme="majorHAnsi"/>
              </w:rPr>
              <w:t>Help to prevent workplace injuries and illnesses. Ensure employees are working in a safe and healthy environment. Promote a culture of safety within the workplace.</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7305EDA7" w14:textId="77777777" w:rsidR="00487211" w:rsidRDefault="00487211" w:rsidP="0024388D">
            <w:pPr>
              <w:widowControl w:val="0"/>
              <w:rPr>
                <w:rFonts w:asciiTheme="majorHAnsi" w:hAnsiTheme="majorHAnsi" w:cstheme="majorHAnsi"/>
              </w:rPr>
            </w:pPr>
          </w:p>
        </w:tc>
      </w:tr>
      <w:tr w:rsidR="00487211" w:rsidRPr="000168D1" w14:paraId="08EBF717"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50A31C96" w14:textId="77777777" w:rsidR="00487211" w:rsidRDefault="00487211" w:rsidP="0024388D">
            <w:pPr>
              <w:widowControl w:val="0"/>
              <w:rPr>
                <w:rFonts w:asciiTheme="majorHAnsi" w:hAnsiTheme="majorHAnsi" w:cstheme="majorHAnsi"/>
              </w:rPr>
            </w:pPr>
          </w:p>
        </w:tc>
        <w:tc>
          <w:tcPr>
            <w:tcW w:w="1984" w:type="dxa"/>
            <w:gridSpan w:val="2"/>
            <w:vMerge/>
            <w:tcBorders>
              <w:left w:val="single" w:sz="6" w:space="0" w:color="000000"/>
              <w:right w:val="single" w:sz="5" w:space="0" w:color="000000"/>
            </w:tcBorders>
            <w:shd w:val="clear" w:color="auto" w:fill="EAF1DD" w:themeFill="accent3" w:themeFillTint="33"/>
            <w:tcMar>
              <w:top w:w="0" w:type="dxa"/>
              <w:left w:w="0" w:type="dxa"/>
              <w:bottom w:w="0" w:type="dxa"/>
              <w:right w:w="0" w:type="dxa"/>
            </w:tcMar>
          </w:tcPr>
          <w:p w14:paraId="1C8C8102" w14:textId="77777777" w:rsidR="00487211" w:rsidRPr="004826F6" w:rsidRDefault="00487211" w:rsidP="0024388D">
            <w:pPr>
              <w:widowControl w:val="0"/>
              <w:ind w:left="140"/>
              <w:rPr>
                <w:rFonts w:asciiTheme="majorHAnsi" w:hAnsiTheme="majorHAnsi" w:cstheme="majorHAnsi"/>
              </w:rPr>
            </w:pP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53DED63" w14:textId="222E7AA5" w:rsidR="00487211" w:rsidRPr="00F277C0" w:rsidRDefault="00487211" w:rsidP="0024388D">
            <w:pPr>
              <w:widowControl w:val="0"/>
              <w:rPr>
                <w:rFonts w:asciiTheme="majorHAnsi" w:hAnsiTheme="majorHAnsi" w:cstheme="majorHAnsi"/>
              </w:rPr>
            </w:pPr>
            <w:r w:rsidRPr="00487211">
              <w:rPr>
                <w:rFonts w:asciiTheme="majorHAnsi" w:hAnsiTheme="majorHAnsi" w:cstheme="majorHAnsi"/>
              </w:rPr>
              <w:t xml:space="preserve">Help to prevent accidents, injuries and illnesses caused </w:t>
            </w:r>
            <w:proofErr w:type="gramStart"/>
            <w:r w:rsidRPr="00487211">
              <w:rPr>
                <w:rFonts w:asciiTheme="majorHAnsi" w:hAnsiTheme="majorHAnsi" w:cstheme="majorHAnsi"/>
              </w:rPr>
              <w:t>by the use of</w:t>
            </w:r>
            <w:proofErr w:type="gramEnd"/>
            <w:r w:rsidRPr="00487211">
              <w:rPr>
                <w:rFonts w:asciiTheme="majorHAnsi" w:hAnsiTheme="majorHAnsi" w:cstheme="majorHAnsi"/>
              </w:rPr>
              <w:t xml:space="preserve"> machinery and equipment. Includes guidelines for regular maintenance, inspection, and storage of equipment. Contributes to productivity and efficiency reducing downtime caused by equipment malfunctions or injuries.</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43C8C9A1" w14:textId="77777777" w:rsidR="00487211" w:rsidRDefault="00487211" w:rsidP="0024388D">
            <w:pPr>
              <w:widowControl w:val="0"/>
              <w:rPr>
                <w:rFonts w:asciiTheme="majorHAnsi" w:hAnsiTheme="majorHAnsi" w:cstheme="majorHAnsi"/>
              </w:rPr>
            </w:pPr>
          </w:p>
        </w:tc>
      </w:tr>
      <w:tr w:rsidR="00487211" w:rsidRPr="000168D1" w14:paraId="72F329D9"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1C2CC63F" w14:textId="77777777" w:rsidR="00487211" w:rsidRDefault="00487211" w:rsidP="0024388D">
            <w:pPr>
              <w:widowControl w:val="0"/>
              <w:rPr>
                <w:rFonts w:asciiTheme="majorHAnsi" w:hAnsiTheme="majorHAnsi" w:cstheme="majorHAnsi"/>
              </w:rPr>
            </w:pPr>
          </w:p>
        </w:tc>
        <w:tc>
          <w:tcPr>
            <w:tcW w:w="1984" w:type="dxa"/>
            <w:gridSpan w:val="2"/>
            <w:vMerge/>
            <w:tcBorders>
              <w:left w:val="single" w:sz="6" w:space="0" w:color="000000"/>
              <w:right w:val="single" w:sz="5" w:space="0" w:color="000000"/>
            </w:tcBorders>
            <w:shd w:val="clear" w:color="auto" w:fill="EAF1DD" w:themeFill="accent3" w:themeFillTint="33"/>
            <w:tcMar>
              <w:top w:w="0" w:type="dxa"/>
              <w:left w:w="0" w:type="dxa"/>
              <w:bottom w:w="0" w:type="dxa"/>
              <w:right w:w="0" w:type="dxa"/>
            </w:tcMar>
          </w:tcPr>
          <w:p w14:paraId="7CBE1C2D" w14:textId="77777777" w:rsidR="00487211" w:rsidRPr="004826F6" w:rsidRDefault="00487211" w:rsidP="0024388D">
            <w:pPr>
              <w:widowControl w:val="0"/>
              <w:ind w:left="140"/>
              <w:rPr>
                <w:rFonts w:asciiTheme="majorHAnsi" w:hAnsiTheme="majorHAnsi" w:cstheme="majorHAnsi"/>
              </w:rPr>
            </w:pP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44BDA84" w14:textId="06430C32" w:rsidR="00487211" w:rsidRDefault="00487211" w:rsidP="0024388D">
            <w:pPr>
              <w:widowControl w:val="0"/>
              <w:rPr>
                <w:rFonts w:asciiTheme="majorHAnsi" w:hAnsiTheme="majorHAnsi" w:cstheme="majorHAnsi"/>
              </w:rPr>
            </w:pPr>
            <w:r w:rsidRPr="00487211">
              <w:rPr>
                <w:rFonts w:asciiTheme="majorHAnsi" w:hAnsiTheme="majorHAnsi" w:cstheme="majorHAnsi"/>
              </w:rPr>
              <w:t xml:space="preserve">Help employees and learners respond quickly and effectively to emergency situations, minimising </w:t>
            </w:r>
            <w:proofErr w:type="gramStart"/>
            <w:r w:rsidRPr="00487211">
              <w:rPr>
                <w:rFonts w:asciiTheme="majorHAnsi" w:hAnsiTheme="majorHAnsi" w:cstheme="majorHAnsi"/>
              </w:rPr>
              <w:t>damage</w:t>
            </w:r>
            <w:proofErr w:type="gramEnd"/>
            <w:r w:rsidRPr="00487211">
              <w:rPr>
                <w:rFonts w:asciiTheme="majorHAnsi" w:hAnsiTheme="majorHAnsi" w:cstheme="majorHAnsi"/>
              </w:rPr>
              <w:t xml:space="preserve"> and loss. Examples include fire evacuations and lock downs, chemical spills, contaminations, natural disasters, medical </w:t>
            </w:r>
            <w:proofErr w:type="gramStart"/>
            <w:r w:rsidRPr="00487211">
              <w:rPr>
                <w:rFonts w:asciiTheme="majorHAnsi" w:hAnsiTheme="majorHAnsi" w:cstheme="majorHAnsi"/>
              </w:rPr>
              <w:t>emergencies</w:t>
            </w:r>
            <w:proofErr w:type="gramEnd"/>
            <w:r w:rsidRPr="00487211">
              <w:rPr>
                <w:rFonts w:asciiTheme="majorHAnsi" w:hAnsiTheme="majorHAnsi" w:cstheme="majorHAnsi"/>
              </w:rPr>
              <w:t xml:space="preserve"> and outbreaks of violence.</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0D0AD0A6" w14:textId="77777777" w:rsidR="00487211" w:rsidRDefault="00487211" w:rsidP="0024388D">
            <w:pPr>
              <w:widowControl w:val="0"/>
              <w:rPr>
                <w:rFonts w:asciiTheme="majorHAnsi" w:hAnsiTheme="majorHAnsi" w:cstheme="majorHAnsi"/>
              </w:rPr>
            </w:pPr>
          </w:p>
        </w:tc>
      </w:tr>
      <w:tr w:rsidR="00487211" w:rsidRPr="000168D1" w14:paraId="4A98DAD3" w14:textId="77777777" w:rsidTr="0048721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759956DA" w14:textId="77777777" w:rsidR="00487211" w:rsidRDefault="00487211" w:rsidP="0024388D">
            <w:pPr>
              <w:widowControl w:val="0"/>
              <w:rPr>
                <w:rFonts w:asciiTheme="majorHAnsi" w:hAnsiTheme="majorHAnsi" w:cstheme="majorHAnsi"/>
              </w:rPr>
            </w:pPr>
          </w:p>
        </w:tc>
        <w:tc>
          <w:tcPr>
            <w:tcW w:w="1984" w:type="dxa"/>
            <w:gridSpan w:val="2"/>
            <w:vMerge/>
            <w:tcBorders>
              <w:left w:val="single" w:sz="6" w:space="0" w:color="000000"/>
              <w:right w:val="single" w:sz="5" w:space="0" w:color="000000"/>
            </w:tcBorders>
            <w:shd w:val="clear" w:color="auto" w:fill="EAF1DD" w:themeFill="accent3" w:themeFillTint="33"/>
            <w:tcMar>
              <w:top w:w="0" w:type="dxa"/>
              <w:left w:w="0" w:type="dxa"/>
              <w:bottom w:w="0" w:type="dxa"/>
              <w:right w:w="0" w:type="dxa"/>
            </w:tcMar>
          </w:tcPr>
          <w:p w14:paraId="16A5CE20" w14:textId="77777777" w:rsidR="00487211" w:rsidRPr="004826F6" w:rsidRDefault="00487211" w:rsidP="0024388D">
            <w:pPr>
              <w:widowControl w:val="0"/>
              <w:ind w:left="140"/>
              <w:rPr>
                <w:rFonts w:asciiTheme="majorHAnsi" w:hAnsiTheme="majorHAnsi" w:cstheme="majorHAnsi"/>
              </w:rPr>
            </w:pP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1E16EE0" w14:textId="6FBC2342" w:rsidR="00487211" w:rsidRDefault="003E217C" w:rsidP="0024388D">
            <w:pPr>
              <w:widowControl w:val="0"/>
              <w:rPr>
                <w:rFonts w:asciiTheme="majorHAnsi" w:hAnsiTheme="majorHAnsi" w:cstheme="majorHAnsi"/>
              </w:rPr>
            </w:pPr>
            <w:r w:rsidRPr="003E217C">
              <w:rPr>
                <w:rFonts w:asciiTheme="majorHAnsi" w:hAnsiTheme="majorHAnsi" w:cstheme="majorHAnsi"/>
              </w:rPr>
              <w:t xml:space="preserve">A systematic approach to managing workplace hazards and risks, starting at the top and working down - Elimination, Substitution, Engineering controls, </w:t>
            </w:r>
            <w:proofErr w:type="gramStart"/>
            <w:r w:rsidRPr="003E217C">
              <w:rPr>
                <w:rFonts w:asciiTheme="majorHAnsi" w:hAnsiTheme="majorHAnsi" w:cstheme="majorHAnsi"/>
              </w:rPr>
              <w:t>Administrative</w:t>
            </w:r>
            <w:proofErr w:type="gramEnd"/>
            <w:r w:rsidRPr="003E217C">
              <w:rPr>
                <w:rFonts w:asciiTheme="majorHAnsi" w:hAnsiTheme="majorHAnsi" w:cstheme="majorHAnsi"/>
              </w:rPr>
              <w:t xml:space="preserve"> controls and Personal protective equipment.</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70676BA0" w14:textId="77777777" w:rsidR="00487211" w:rsidRDefault="00487211" w:rsidP="0024388D">
            <w:pPr>
              <w:widowControl w:val="0"/>
              <w:rPr>
                <w:rFonts w:asciiTheme="majorHAnsi" w:hAnsiTheme="majorHAnsi" w:cstheme="majorHAnsi"/>
              </w:rPr>
            </w:pPr>
          </w:p>
        </w:tc>
      </w:tr>
      <w:tr w:rsidR="003E217C" w:rsidRPr="000168D1" w14:paraId="7107E975" w14:textId="77777777" w:rsidTr="0024388D">
        <w:tc>
          <w:tcPr>
            <w:tcW w:w="564" w:type="dxa"/>
            <w:vMerge w:val="restart"/>
            <w:tcBorders>
              <w:top w:val="single" w:sz="4" w:space="0" w:color="auto"/>
              <w:left w:val="single" w:sz="6" w:space="0" w:color="000000"/>
              <w:bottom w:val="single" w:sz="4" w:space="0" w:color="auto"/>
              <w:right w:val="single" w:sz="6" w:space="0" w:color="000000"/>
            </w:tcBorders>
            <w:shd w:val="clear" w:color="auto" w:fill="DAEEF3" w:themeFill="accent5" w:themeFillTint="33"/>
          </w:tcPr>
          <w:p w14:paraId="74E7D6DE" w14:textId="65CC69C3" w:rsidR="003E217C" w:rsidRPr="000168D1" w:rsidRDefault="003E217C" w:rsidP="0024388D">
            <w:pPr>
              <w:widowControl w:val="0"/>
              <w:rPr>
                <w:rFonts w:asciiTheme="majorHAnsi" w:hAnsiTheme="majorHAnsi" w:cstheme="majorHAnsi"/>
              </w:rPr>
            </w:pPr>
            <w:r>
              <w:rPr>
                <w:rFonts w:asciiTheme="majorHAnsi" w:hAnsiTheme="majorHAnsi" w:cstheme="majorHAnsi"/>
              </w:rPr>
              <w:t>13</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D2B0A57" w14:textId="13697D6A" w:rsidR="003E217C" w:rsidRDefault="003E217C" w:rsidP="0024388D">
            <w:pPr>
              <w:widowControl w:val="0"/>
              <w:spacing w:after="80"/>
              <w:ind w:left="140"/>
              <w:rPr>
                <w:rFonts w:asciiTheme="majorHAnsi" w:hAnsiTheme="majorHAnsi" w:cstheme="majorHAnsi"/>
                <w:b/>
                <w:bCs/>
              </w:rPr>
            </w:pPr>
            <w:r w:rsidRPr="003E217C">
              <w:rPr>
                <w:rFonts w:asciiTheme="majorHAnsi" w:hAnsiTheme="majorHAnsi" w:cstheme="majorHAnsi"/>
                <w:b/>
                <w:bCs/>
              </w:rPr>
              <w:t>WHS issues (hazards, risks &amp; risk control)</w:t>
            </w:r>
          </w:p>
          <w:p w14:paraId="54A839AD" w14:textId="77777777" w:rsidR="003E217C" w:rsidRPr="003E217C" w:rsidRDefault="003E217C" w:rsidP="003E217C">
            <w:pPr>
              <w:widowControl w:val="0"/>
              <w:spacing w:after="80"/>
              <w:ind w:left="140"/>
              <w:rPr>
                <w:rFonts w:asciiTheme="majorHAnsi" w:hAnsiTheme="majorHAnsi" w:cstheme="majorHAnsi"/>
              </w:rPr>
            </w:pPr>
            <w:r w:rsidRPr="003E217C">
              <w:rPr>
                <w:rFonts w:asciiTheme="majorHAnsi" w:hAnsiTheme="majorHAnsi" w:cstheme="majorHAnsi"/>
              </w:rPr>
              <w:t xml:space="preserve">To </w:t>
            </w:r>
            <w:r w:rsidRPr="003E217C">
              <w:rPr>
                <w:rFonts w:asciiTheme="majorHAnsi" w:hAnsiTheme="majorHAnsi" w:cstheme="majorHAnsi"/>
                <w:b/>
                <w:bCs/>
              </w:rPr>
              <w:t>ensure a safe learning environment</w:t>
            </w:r>
            <w:r w:rsidRPr="003E217C">
              <w:rPr>
                <w:rFonts w:asciiTheme="majorHAnsi" w:hAnsiTheme="majorHAnsi" w:cstheme="majorHAnsi"/>
              </w:rPr>
              <w:t xml:space="preserve"> the trainer must </w:t>
            </w:r>
            <w:proofErr w:type="gramStart"/>
            <w:r w:rsidRPr="003E217C">
              <w:rPr>
                <w:rFonts w:asciiTheme="majorHAnsi" w:hAnsiTheme="majorHAnsi" w:cstheme="majorHAnsi"/>
              </w:rPr>
              <w:t>have an understanding of</w:t>
            </w:r>
            <w:proofErr w:type="gramEnd"/>
            <w:r w:rsidRPr="003E217C">
              <w:rPr>
                <w:rFonts w:asciiTheme="majorHAnsi" w:hAnsiTheme="majorHAnsi" w:cstheme="majorHAnsi"/>
              </w:rPr>
              <w:t xml:space="preserve"> the </w:t>
            </w:r>
            <w:r w:rsidRPr="003E217C">
              <w:rPr>
                <w:rFonts w:asciiTheme="majorHAnsi" w:hAnsiTheme="majorHAnsi" w:cstheme="majorHAnsi"/>
                <w:b/>
                <w:bCs/>
              </w:rPr>
              <w:t>common hazards and risks</w:t>
            </w:r>
            <w:r w:rsidRPr="003E217C">
              <w:rPr>
                <w:rFonts w:asciiTheme="majorHAnsi" w:hAnsiTheme="majorHAnsi" w:cstheme="majorHAnsi"/>
              </w:rPr>
              <w:t xml:space="preserve"> and have strategies to </w:t>
            </w:r>
            <w:r w:rsidRPr="003E217C">
              <w:rPr>
                <w:rFonts w:asciiTheme="majorHAnsi" w:hAnsiTheme="majorHAnsi" w:cstheme="majorHAnsi"/>
                <w:b/>
                <w:bCs/>
              </w:rPr>
              <w:t>control the risks</w:t>
            </w:r>
            <w:r w:rsidRPr="003E217C">
              <w:rPr>
                <w:rFonts w:asciiTheme="majorHAnsi" w:hAnsiTheme="majorHAnsi" w:cstheme="majorHAnsi"/>
              </w:rPr>
              <w:t xml:space="preserve">. </w:t>
            </w:r>
          </w:p>
          <w:p w14:paraId="54B99396" w14:textId="77777777" w:rsidR="003E217C" w:rsidRPr="003E217C" w:rsidRDefault="003E217C" w:rsidP="003E217C">
            <w:pPr>
              <w:widowControl w:val="0"/>
              <w:spacing w:after="80"/>
              <w:ind w:left="140"/>
              <w:rPr>
                <w:rFonts w:asciiTheme="majorHAnsi" w:hAnsiTheme="majorHAnsi" w:cstheme="majorHAnsi"/>
              </w:rPr>
            </w:pPr>
            <w:r w:rsidRPr="003E217C">
              <w:rPr>
                <w:rFonts w:asciiTheme="majorHAnsi" w:hAnsiTheme="majorHAnsi" w:cstheme="majorHAnsi"/>
              </w:rPr>
              <w:t xml:space="preserve">Before we can control the risk, we need to know what the hazards are. </w:t>
            </w:r>
          </w:p>
          <w:p w14:paraId="6E5FD75A" w14:textId="77777777" w:rsidR="003E217C" w:rsidRPr="003E217C" w:rsidRDefault="003E217C" w:rsidP="003E217C">
            <w:pPr>
              <w:widowControl w:val="0"/>
              <w:spacing w:after="80"/>
              <w:ind w:left="140"/>
              <w:rPr>
                <w:rFonts w:asciiTheme="majorHAnsi" w:hAnsiTheme="majorHAnsi" w:cstheme="majorHAnsi"/>
              </w:rPr>
            </w:pPr>
            <w:r w:rsidRPr="003E217C">
              <w:rPr>
                <w:rFonts w:asciiTheme="majorHAnsi" w:hAnsiTheme="majorHAnsi" w:cstheme="majorHAnsi"/>
              </w:rPr>
              <w:t>Hazards and risks will differ depending on specific learning environments.  For instance, hazards &amp; risks in a commercial kitchen will be different to hazards &amp; risk in a science lab or an office.</w:t>
            </w:r>
          </w:p>
          <w:p w14:paraId="5E9764EE" w14:textId="6DD58D2E" w:rsidR="003E217C" w:rsidRPr="00CE21E4" w:rsidRDefault="003E217C" w:rsidP="003E217C">
            <w:pPr>
              <w:widowControl w:val="0"/>
              <w:spacing w:after="80"/>
              <w:ind w:left="140"/>
              <w:rPr>
                <w:rFonts w:asciiTheme="majorHAnsi" w:hAnsiTheme="majorHAnsi" w:cstheme="majorHAnsi"/>
              </w:rPr>
            </w:pPr>
            <w:r w:rsidRPr="003E217C">
              <w:rPr>
                <w:rFonts w:asciiTheme="majorHAnsi" w:hAnsiTheme="majorHAnsi" w:cstheme="majorHAnsi"/>
              </w:rPr>
              <w:t xml:space="preserve">Think about the </w:t>
            </w:r>
            <w:r w:rsidRPr="003E217C">
              <w:rPr>
                <w:rFonts w:asciiTheme="majorHAnsi" w:hAnsiTheme="majorHAnsi" w:cstheme="majorHAnsi"/>
                <w:b/>
                <w:bCs/>
              </w:rPr>
              <w:t>learning environment</w:t>
            </w:r>
            <w:r w:rsidRPr="003E217C">
              <w:rPr>
                <w:rFonts w:asciiTheme="majorHAnsi" w:hAnsiTheme="majorHAnsi" w:cstheme="majorHAnsi"/>
              </w:rPr>
              <w:t xml:space="preserve"> relevant to your </w:t>
            </w:r>
            <w:r w:rsidRPr="003E217C">
              <w:rPr>
                <w:rFonts w:asciiTheme="majorHAnsi" w:hAnsiTheme="majorHAnsi" w:cstheme="majorHAnsi"/>
                <w:b/>
                <w:bCs/>
              </w:rPr>
              <w:t>vocational area</w:t>
            </w:r>
            <w:r w:rsidRPr="003E217C">
              <w:rPr>
                <w:rFonts w:asciiTheme="majorHAnsi" w:hAnsiTheme="majorHAnsi" w:cstheme="majorHAnsi"/>
              </w:rPr>
              <w:t xml:space="preserve"> and complete the table below.</w:t>
            </w:r>
          </w:p>
        </w:tc>
      </w:tr>
      <w:tr w:rsidR="003E217C" w:rsidRPr="000168D1" w14:paraId="5409F1F3" w14:textId="77777777" w:rsidTr="0024388D">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7941607" w14:textId="77777777" w:rsidR="003E217C" w:rsidRDefault="003E217C" w:rsidP="0024388D">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vAlign w:val="center"/>
          </w:tcPr>
          <w:p w14:paraId="671DF35E" w14:textId="133AB457" w:rsidR="003E217C" w:rsidRPr="00C16326" w:rsidRDefault="003E217C" w:rsidP="0024388D">
            <w:pPr>
              <w:widowControl w:val="0"/>
              <w:ind w:left="140"/>
              <w:rPr>
                <w:rFonts w:asciiTheme="majorHAnsi" w:hAnsiTheme="majorHAnsi" w:cstheme="majorHAnsi"/>
                <w:b/>
                <w:bCs/>
              </w:rPr>
            </w:pP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030E3B6A" w14:textId="0C8EF635" w:rsidR="003E217C" w:rsidRPr="00C16326" w:rsidRDefault="003E217C" w:rsidP="0024388D">
            <w:pPr>
              <w:widowControl w:val="0"/>
              <w:rPr>
                <w:rFonts w:asciiTheme="majorHAnsi" w:hAnsiTheme="majorHAnsi" w:cstheme="majorHAnsi"/>
                <w:b/>
                <w:bCs/>
              </w:rPr>
            </w:pPr>
            <w:r w:rsidRPr="003E217C">
              <w:rPr>
                <w:rFonts w:asciiTheme="majorHAnsi" w:hAnsiTheme="majorHAnsi" w:cstheme="majorHAnsi"/>
                <w:b/>
                <w:bCs/>
              </w:rPr>
              <w:t>Process to ensure and control a safe learning environment</w:t>
            </w:r>
          </w:p>
        </w:tc>
      </w:tr>
      <w:tr w:rsidR="003E217C" w:rsidRPr="000168D1" w14:paraId="2CDF1138" w14:textId="77777777" w:rsidTr="0024388D">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1C93EA13" w14:textId="77777777" w:rsidR="003E217C" w:rsidRDefault="003E217C" w:rsidP="0024388D">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41D17AF" w14:textId="77777777" w:rsidR="003E217C" w:rsidRPr="003E217C" w:rsidRDefault="003E217C" w:rsidP="003E217C">
            <w:pPr>
              <w:widowControl w:val="0"/>
              <w:ind w:left="140"/>
              <w:rPr>
                <w:rFonts w:asciiTheme="majorHAnsi" w:hAnsiTheme="majorHAnsi" w:cstheme="majorHAnsi"/>
              </w:rPr>
            </w:pPr>
            <w:r w:rsidRPr="003E217C">
              <w:rPr>
                <w:rFonts w:asciiTheme="majorHAnsi" w:hAnsiTheme="majorHAnsi" w:cstheme="majorHAnsi"/>
              </w:rPr>
              <w:t xml:space="preserve">a) Briefly describe your </w:t>
            </w:r>
            <w:r w:rsidRPr="003E217C">
              <w:rPr>
                <w:rFonts w:asciiTheme="majorHAnsi" w:hAnsiTheme="majorHAnsi" w:cstheme="majorHAnsi"/>
                <w:b/>
                <w:bCs/>
              </w:rPr>
              <w:t>learning environment and vocational area.</w:t>
            </w:r>
          </w:p>
          <w:p w14:paraId="71878981" w14:textId="4B229021" w:rsidR="003E217C" w:rsidRDefault="003E217C" w:rsidP="003E217C">
            <w:pPr>
              <w:widowControl w:val="0"/>
              <w:ind w:left="140"/>
              <w:rPr>
                <w:rFonts w:asciiTheme="majorHAnsi" w:hAnsiTheme="majorHAnsi" w:cstheme="majorHAnsi"/>
              </w:rPr>
            </w:pPr>
            <w:r w:rsidRPr="003E217C">
              <w:rPr>
                <w:rFonts w:asciiTheme="majorHAnsi" w:hAnsiTheme="majorHAnsi" w:cstheme="majorHAnsi"/>
              </w:rPr>
              <w:t>(e.g. - what equipment is in the room, what PPE is required)</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77B31950" w14:textId="77777777" w:rsidR="003E217C" w:rsidRDefault="003E217C" w:rsidP="0024388D">
            <w:pPr>
              <w:widowControl w:val="0"/>
              <w:rPr>
                <w:rFonts w:asciiTheme="majorHAnsi" w:hAnsiTheme="majorHAnsi" w:cstheme="majorHAnsi"/>
              </w:rPr>
            </w:pPr>
          </w:p>
        </w:tc>
      </w:tr>
      <w:tr w:rsidR="003E217C" w:rsidRPr="000168D1" w14:paraId="47C71553" w14:textId="77777777" w:rsidTr="003E217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126FC3E" w14:textId="77777777" w:rsidR="003E217C" w:rsidRDefault="003E217C" w:rsidP="0024388D">
            <w:pPr>
              <w:widowControl w:val="0"/>
              <w:rPr>
                <w:rFonts w:asciiTheme="majorHAnsi" w:hAnsiTheme="majorHAnsi" w:cstheme="majorHAnsi"/>
              </w:rPr>
            </w:pPr>
          </w:p>
        </w:tc>
        <w:tc>
          <w:tcPr>
            <w:tcW w:w="4677" w:type="dxa"/>
            <w:gridSpan w:val="5"/>
            <w:vMerge w:val="restart"/>
            <w:tcBorders>
              <w:top w:val="single" w:sz="5" w:space="0" w:color="000000"/>
              <w:left w:val="single" w:sz="6" w:space="0" w:color="000000"/>
              <w:right w:val="single" w:sz="5" w:space="0" w:color="000000"/>
            </w:tcBorders>
            <w:shd w:val="clear" w:color="auto" w:fill="F2F2F2" w:themeFill="background1" w:themeFillShade="F2"/>
            <w:tcMar>
              <w:top w:w="0" w:type="dxa"/>
              <w:left w:w="0" w:type="dxa"/>
              <w:bottom w:w="0" w:type="dxa"/>
              <w:right w:w="0" w:type="dxa"/>
            </w:tcMar>
            <w:vAlign w:val="center"/>
          </w:tcPr>
          <w:p w14:paraId="5FA7A678" w14:textId="6AD7AD48" w:rsidR="003E217C" w:rsidRPr="00C0474C" w:rsidRDefault="003E217C" w:rsidP="003E217C">
            <w:pPr>
              <w:widowControl w:val="0"/>
              <w:ind w:left="140"/>
              <w:rPr>
                <w:rFonts w:asciiTheme="majorHAnsi" w:hAnsiTheme="majorHAnsi" w:cstheme="majorHAnsi"/>
              </w:rPr>
            </w:pPr>
            <w:r w:rsidRPr="003E217C">
              <w:rPr>
                <w:rFonts w:asciiTheme="majorHAnsi" w:hAnsiTheme="majorHAnsi" w:cstheme="majorHAnsi"/>
              </w:rPr>
              <w:t xml:space="preserve">b) List four (4) </w:t>
            </w:r>
            <w:r w:rsidRPr="003E217C">
              <w:rPr>
                <w:rFonts w:asciiTheme="majorHAnsi" w:hAnsiTheme="majorHAnsi" w:cstheme="majorHAnsi"/>
                <w:b/>
                <w:bCs/>
              </w:rPr>
              <w:t>common hazards and risks and the risk control strategies</w:t>
            </w:r>
            <w:r w:rsidRPr="003E217C">
              <w:rPr>
                <w:rFonts w:asciiTheme="majorHAnsi" w:hAnsiTheme="majorHAnsi" w:cstheme="majorHAnsi"/>
              </w:rPr>
              <w:t xml:space="preserve"> that are typical for the learning environment you have described above.</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0A89AA4F" w14:textId="77777777" w:rsidR="003E217C" w:rsidRPr="003E217C" w:rsidRDefault="003E217C" w:rsidP="0024388D">
            <w:pPr>
              <w:widowControl w:val="0"/>
              <w:rPr>
                <w:rFonts w:asciiTheme="majorHAnsi" w:hAnsiTheme="majorHAnsi" w:cstheme="majorHAnsi"/>
                <w:b/>
                <w:bCs/>
                <w:u w:val="single"/>
              </w:rPr>
            </w:pPr>
            <w:r w:rsidRPr="003E217C">
              <w:rPr>
                <w:rFonts w:asciiTheme="majorHAnsi" w:hAnsiTheme="majorHAnsi" w:cstheme="majorHAnsi"/>
                <w:b/>
                <w:bCs/>
                <w:u w:val="single"/>
              </w:rPr>
              <w:t>Hazard#1</w:t>
            </w:r>
          </w:p>
          <w:p w14:paraId="3DAA4287" w14:textId="29682EC7" w:rsidR="003E217C" w:rsidRDefault="003E217C" w:rsidP="0024388D">
            <w:pPr>
              <w:widowControl w:val="0"/>
              <w:rPr>
                <w:rFonts w:asciiTheme="majorHAnsi" w:hAnsiTheme="majorHAnsi" w:cstheme="majorHAnsi"/>
              </w:rPr>
            </w:pPr>
          </w:p>
        </w:tc>
      </w:tr>
      <w:tr w:rsidR="003E217C" w:rsidRPr="000168D1" w14:paraId="0B780A83" w14:textId="77777777" w:rsidTr="00BA67A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A4118C4" w14:textId="77777777" w:rsidR="003E217C" w:rsidRDefault="003E217C" w:rsidP="0024388D">
            <w:pPr>
              <w:widowControl w:val="0"/>
              <w:rPr>
                <w:rFonts w:asciiTheme="majorHAnsi" w:hAnsiTheme="majorHAnsi" w:cstheme="majorHAnsi"/>
              </w:rPr>
            </w:pPr>
          </w:p>
        </w:tc>
        <w:tc>
          <w:tcPr>
            <w:tcW w:w="4677" w:type="dxa"/>
            <w:gridSpan w:val="5"/>
            <w:vMerge/>
            <w:tcBorders>
              <w:left w:val="single" w:sz="6" w:space="0" w:color="000000"/>
              <w:right w:val="single" w:sz="5" w:space="0" w:color="000000"/>
            </w:tcBorders>
            <w:shd w:val="clear" w:color="auto" w:fill="F2F2F2" w:themeFill="background1" w:themeFillShade="F2"/>
            <w:tcMar>
              <w:top w:w="0" w:type="dxa"/>
              <w:left w:w="0" w:type="dxa"/>
              <w:bottom w:w="0" w:type="dxa"/>
              <w:right w:w="0" w:type="dxa"/>
            </w:tcMar>
          </w:tcPr>
          <w:p w14:paraId="0E600D25" w14:textId="77777777" w:rsidR="003E217C" w:rsidRPr="00C0474C" w:rsidRDefault="003E217C" w:rsidP="0024388D">
            <w:pPr>
              <w:widowControl w:val="0"/>
              <w:ind w:left="140"/>
              <w:rPr>
                <w:rFonts w:asciiTheme="majorHAnsi" w:hAnsiTheme="majorHAnsi" w:cstheme="majorHAnsi"/>
              </w:rPr>
            </w:pP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7D295811" w14:textId="77777777" w:rsidR="003E217C" w:rsidRPr="003E217C" w:rsidRDefault="003E217C" w:rsidP="0024388D">
            <w:pPr>
              <w:widowControl w:val="0"/>
              <w:rPr>
                <w:rFonts w:asciiTheme="majorHAnsi" w:hAnsiTheme="majorHAnsi" w:cstheme="majorHAnsi"/>
                <w:b/>
                <w:bCs/>
                <w:u w:val="single"/>
              </w:rPr>
            </w:pPr>
            <w:r w:rsidRPr="003E217C">
              <w:rPr>
                <w:rFonts w:asciiTheme="majorHAnsi" w:hAnsiTheme="majorHAnsi" w:cstheme="majorHAnsi"/>
                <w:b/>
                <w:bCs/>
                <w:u w:val="single"/>
              </w:rPr>
              <w:t>How to control the risk?</w:t>
            </w:r>
          </w:p>
          <w:p w14:paraId="15E4F42C" w14:textId="68CF2EF8" w:rsidR="003E217C" w:rsidRDefault="003E217C" w:rsidP="0024388D">
            <w:pPr>
              <w:widowControl w:val="0"/>
              <w:rPr>
                <w:rFonts w:asciiTheme="majorHAnsi" w:hAnsiTheme="majorHAnsi" w:cstheme="majorHAnsi"/>
              </w:rPr>
            </w:pPr>
          </w:p>
        </w:tc>
      </w:tr>
      <w:tr w:rsidR="003E217C" w:rsidRPr="000168D1" w14:paraId="54030745" w14:textId="77777777" w:rsidTr="00BA67A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217A369" w14:textId="77777777" w:rsidR="003E217C" w:rsidRDefault="003E217C" w:rsidP="0024388D">
            <w:pPr>
              <w:widowControl w:val="0"/>
              <w:rPr>
                <w:rFonts w:asciiTheme="majorHAnsi" w:hAnsiTheme="majorHAnsi" w:cstheme="majorHAnsi"/>
              </w:rPr>
            </w:pPr>
          </w:p>
        </w:tc>
        <w:tc>
          <w:tcPr>
            <w:tcW w:w="4677" w:type="dxa"/>
            <w:gridSpan w:val="5"/>
            <w:vMerge/>
            <w:tcBorders>
              <w:left w:val="single" w:sz="6" w:space="0" w:color="000000"/>
              <w:right w:val="single" w:sz="5" w:space="0" w:color="000000"/>
            </w:tcBorders>
            <w:shd w:val="clear" w:color="auto" w:fill="F2F2F2" w:themeFill="background1" w:themeFillShade="F2"/>
            <w:tcMar>
              <w:top w:w="0" w:type="dxa"/>
              <w:left w:w="0" w:type="dxa"/>
              <w:bottom w:w="0" w:type="dxa"/>
              <w:right w:w="0" w:type="dxa"/>
            </w:tcMar>
          </w:tcPr>
          <w:p w14:paraId="6FE4DBBE" w14:textId="77777777" w:rsidR="003E217C" w:rsidRPr="00C0474C" w:rsidRDefault="003E217C" w:rsidP="0024388D">
            <w:pPr>
              <w:widowControl w:val="0"/>
              <w:ind w:left="140"/>
              <w:rPr>
                <w:rFonts w:asciiTheme="majorHAnsi" w:hAnsiTheme="majorHAnsi" w:cstheme="majorHAnsi"/>
              </w:rPr>
            </w:pP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58F92CF9" w14:textId="77777777" w:rsidR="003E217C" w:rsidRPr="003E217C" w:rsidRDefault="003E217C" w:rsidP="0024388D">
            <w:pPr>
              <w:widowControl w:val="0"/>
              <w:rPr>
                <w:rFonts w:asciiTheme="majorHAnsi" w:hAnsiTheme="majorHAnsi" w:cstheme="majorHAnsi"/>
                <w:b/>
                <w:bCs/>
                <w:u w:val="single"/>
              </w:rPr>
            </w:pPr>
            <w:r w:rsidRPr="003E217C">
              <w:rPr>
                <w:rFonts w:asciiTheme="majorHAnsi" w:hAnsiTheme="majorHAnsi" w:cstheme="majorHAnsi"/>
                <w:b/>
                <w:bCs/>
                <w:u w:val="single"/>
              </w:rPr>
              <w:t>Hazard#2</w:t>
            </w:r>
          </w:p>
          <w:p w14:paraId="39CEF7BE" w14:textId="05EFE3AE" w:rsidR="003E217C" w:rsidRDefault="003E217C" w:rsidP="0024388D">
            <w:pPr>
              <w:widowControl w:val="0"/>
              <w:rPr>
                <w:rFonts w:asciiTheme="majorHAnsi" w:hAnsiTheme="majorHAnsi" w:cstheme="majorHAnsi"/>
              </w:rPr>
            </w:pPr>
          </w:p>
        </w:tc>
      </w:tr>
      <w:tr w:rsidR="003E217C" w:rsidRPr="000168D1" w14:paraId="70144669" w14:textId="77777777" w:rsidTr="00BA67A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38FA7919" w14:textId="77777777" w:rsidR="003E217C" w:rsidRDefault="003E217C" w:rsidP="0024388D">
            <w:pPr>
              <w:widowControl w:val="0"/>
              <w:rPr>
                <w:rFonts w:asciiTheme="majorHAnsi" w:hAnsiTheme="majorHAnsi" w:cstheme="majorHAnsi"/>
              </w:rPr>
            </w:pPr>
          </w:p>
        </w:tc>
        <w:tc>
          <w:tcPr>
            <w:tcW w:w="4677" w:type="dxa"/>
            <w:gridSpan w:val="5"/>
            <w:vMerge/>
            <w:tcBorders>
              <w:left w:val="single" w:sz="6" w:space="0" w:color="000000"/>
              <w:right w:val="single" w:sz="5" w:space="0" w:color="000000"/>
            </w:tcBorders>
            <w:shd w:val="clear" w:color="auto" w:fill="F2F2F2" w:themeFill="background1" w:themeFillShade="F2"/>
            <w:tcMar>
              <w:top w:w="0" w:type="dxa"/>
              <w:left w:w="0" w:type="dxa"/>
              <w:bottom w:w="0" w:type="dxa"/>
              <w:right w:w="0" w:type="dxa"/>
            </w:tcMar>
          </w:tcPr>
          <w:p w14:paraId="7C048227" w14:textId="77777777" w:rsidR="003E217C" w:rsidRPr="00C0474C" w:rsidRDefault="003E217C" w:rsidP="0024388D">
            <w:pPr>
              <w:widowControl w:val="0"/>
              <w:ind w:left="140"/>
              <w:rPr>
                <w:rFonts w:asciiTheme="majorHAnsi" w:hAnsiTheme="majorHAnsi" w:cstheme="majorHAnsi"/>
              </w:rPr>
            </w:pP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7A882447" w14:textId="77777777" w:rsidR="003E217C" w:rsidRPr="003E217C" w:rsidRDefault="003E217C" w:rsidP="0024388D">
            <w:pPr>
              <w:widowControl w:val="0"/>
              <w:rPr>
                <w:rFonts w:asciiTheme="majorHAnsi" w:hAnsiTheme="majorHAnsi" w:cstheme="majorHAnsi"/>
                <w:b/>
                <w:bCs/>
                <w:u w:val="single"/>
              </w:rPr>
            </w:pPr>
            <w:r w:rsidRPr="003E217C">
              <w:rPr>
                <w:rFonts w:asciiTheme="majorHAnsi" w:hAnsiTheme="majorHAnsi" w:cstheme="majorHAnsi"/>
                <w:b/>
                <w:bCs/>
                <w:u w:val="single"/>
              </w:rPr>
              <w:t>How to control the risk?</w:t>
            </w:r>
          </w:p>
          <w:p w14:paraId="54021CB6" w14:textId="504E1AC9" w:rsidR="003E217C" w:rsidRDefault="003E217C" w:rsidP="0024388D">
            <w:pPr>
              <w:widowControl w:val="0"/>
              <w:rPr>
                <w:rFonts w:asciiTheme="majorHAnsi" w:hAnsiTheme="majorHAnsi" w:cstheme="majorHAnsi"/>
              </w:rPr>
            </w:pPr>
          </w:p>
        </w:tc>
      </w:tr>
      <w:tr w:rsidR="003E217C" w:rsidRPr="000168D1" w14:paraId="0E7891F7" w14:textId="77777777" w:rsidTr="00BA67A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4BFF714D" w14:textId="77777777" w:rsidR="003E217C" w:rsidRDefault="003E217C" w:rsidP="0024388D">
            <w:pPr>
              <w:widowControl w:val="0"/>
              <w:rPr>
                <w:rFonts w:asciiTheme="majorHAnsi" w:hAnsiTheme="majorHAnsi" w:cstheme="majorHAnsi"/>
              </w:rPr>
            </w:pPr>
          </w:p>
        </w:tc>
        <w:tc>
          <w:tcPr>
            <w:tcW w:w="4677" w:type="dxa"/>
            <w:gridSpan w:val="5"/>
            <w:vMerge/>
            <w:tcBorders>
              <w:left w:val="single" w:sz="6" w:space="0" w:color="000000"/>
              <w:right w:val="single" w:sz="5" w:space="0" w:color="000000"/>
            </w:tcBorders>
            <w:shd w:val="clear" w:color="auto" w:fill="F2F2F2" w:themeFill="background1" w:themeFillShade="F2"/>
            <w:tcMar>
              <w:top w:w="0" w:type="dxa"/>
              <w:left w:w="0" w:type="dxa"/>
              <w:bottom w:w="0" w:type="dxa"/>
              <w:right w:w="0" w:type="dxa"/>
            </w:tcMar>
          </w:tcPr>
          <w:p w14:paraId="21AA675F" w14:textId="77777777" w:rsidR="003E217C" w:rsidRPr="00C0474C" w:rsidRDefault="003E217C" w:rsidP="0024388D">
            <w:pPr>
              <w:widowControl w:val="0"/>
              <w:ind w:left="140"/>
              <w:rPr>
                <w:rFonts w:asciiTheme="majorHAnsi" w:hAnsiTheme="majorHAnsi" w:cstheme="majorHAnsi"/>
              </w:rPr>
            </w:pP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471B06DA" w14:textId="77777777" w:rsidR="003E217C" w:rsidRPr="003E217C" w:rsidRDefault="003E217C" w:rsidP="0024388D">
            <w:pPr>
              <w:widowControl w:val="0"/>
              <w:rPr>
                <w:rFonts w:asciiTheme="majorHAnsi" w:hAnsiTheme="majorHAnsi" w:cstheme="majorHAnsi"/>
                <w:b/>
                <w:bCs/>
                <w:u w:val="single"/>
              </w:rPr>
            </w:pPr>
            <w:r w:rsidRPr="003E217C">
              <w:rPr>
                <w:rFonts w:asciiTheme="majorHAnsi" w:hAnsiTheme="majorHAnsi" w:cstheme="majorHAnsi"/>
                <w:b/>
                <w:bCs/>
                <w:u w:val="single"/>
              </w:rPr>
              <w:t>Hazard#3</w:t>
            </w:r>
          </w:p>
          <w:p w14:paraId="214C7D88" w14:textId="4333FC0C" w:rsidR="003E217C" w:rsidRDefault="003E217C" w:rsidP="0024388D">
            <w:pPr>
              <w:widowControl w:val="0"/>
              <w:rPr>
                <w:rFonts w:asciiTheme="majorHAnsi" w:hAnsiTheme="majorHAnsi" w:cstheme="majorHAnsi"/>
              </w:rPr>
            </w:pPr>
          </w:p>
        </w:tc>
      </w:tr>
      <w:tr w:rsidR="003E217C" w:rsidRPr="000168D1" w14:paraId="05203B56" w14:textId="77777777" w:rsidTr="00BA67A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081CBCF1" w14:textId="77777777" w:rsidR="003E217C" w:rsidRDefault="003E217C" w:rsidP="0024388D">
            <w:pPr>
              <w:widowControl w:val="0"/>
              <w:rPr>
                <w:rFonts w:asciiTheme="majorHAnsi" w:hAnsiTheme="majorHAnsi" w:cstheme="majorHAnsi"/>
              </w:rPr>
            </w:pPr>
          </w:p>
        </w:tc>
        <w:tc>
          <w:tcPr>
            <w:tcW w:w="4677" w:type="dxa"/>
            <w:gridSpan w:val="5"/>
            <w:vMerge/>
            <w:tcBorders>
              <w:left w:val="single" w:sz="6" w:space="0" w:color="000000"/>
              <w:right w:val="single" w:sz="5" w:space="0" w:color="000000"/>
            </w:tcBorders>
            <w:shd w:val="clear" w:color="auto" w:fill="F2F2F2" w:themeFill="background1" w:themeFillShade="F2"/>
            <w:tcMar>
              <w:top w:w="0" w:type="dxa"/>
              <w:left w:w="0" w:type="dxa"/>
              <w:bottom w:w="0" w:type="dxa"/>
              <w:right w:w="0" w:type="dxa"/>
            </w:tcMar>
          </w:tcPr>
          <w:p w14:paraId="51892E2F" w14:textId="77777777" w:rsidR="003E217C" w:rsidRPr="00C0474C" w:rsidRDefault="003E217C" w:rsidP="0024388D">
            <w:pPr>
              <w:widowControl w:val="0"/>
              <w:ind w:left="140"/>
              <w:rPr>
                <w:rFonts w:asciiTheme="majorHAnsi" w:hAnsiTheme="majorHAnsi" w:cstheme="majorHAnsi"/>
              </w:rPr>
            </w:pP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3F739170" w14:textId="77777777" w:rsidR="003E217C" w:rsidRPr="003E217C" w:rsidRDefault="003E217C" w:rsidP="0024388D">
            <w:pPr>
              <w:widowControl w:val="0"/>
              <w:rPr>
                <w:rFonts w:asciiTheme="majorHAnsi" w:hAnsiTheme="majorHAnsi" w:cstheme="majorHAnsi"/>
                <w:b/>
                <w:bCs/>
                <w:u w:val="single"/>
              </w:rPr>
            </w:pPr>
            <w:r w:rsidRPr="003E217C">
              <w:rPr>
                <w:rFonts w:asciiTheme="majorHAnsi" w:hAnsiTheme="majorHAnsi" w:cstheme="majorHAnsi"/>
                <w:b/>
                <w:bCs/>
                <w:u w:val="single"/>
              </w:rPr>
              <w:t>How to control the risk?</w:t>
            </w:r>
          </w:p>
          <w:p w14:paraId="16BDA99A" w14:textId="2E44EE75" w:rsidR="003E217C" w:rsidRDefault="003E217C" w:rsidP="0024388D">
            <w:pPr>
              <w:widowControl w:val="0"/>
              <w:rPr>
                <w:rFonts w:asciiTheme="majorHAnsi" w:hAnsiTheme="majorHAnsi" w:cstheme="majorHAnsi"/>
              </w:rPr>
            </w:pPr>
          </w:p>
        </w:tc>
      </w:tr>
      <w:tr w:rsidR="003E217C" w:rsidRPr="000168D1" w14:paraId="4A90AF0E" w14:textId="77777777" w:rsidTr="00BA67A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3FBF769B" w14:textId="77777777" w:rsidR="003E217C" w:rsidRDefault="003E217C" w:rsidP="0024388D">
            <w:pPr>
              <w:widowControl w:val="0"/>
              <w:rPr>
                <w:rFonts w:asciiTheme="majorHAnsi" w:hAnsiTheme="majorHAnsi" w:cstheme="majorHAnsi"/>
              </w:rPr>
            </w:pPr>
          </w:p>
        </w:tc>
        <w:tc>
          <w:tcPr>
            <w:tcW w:w="4677" w:type="dxa"/>
            <w:gridSpan w:val="5"/>
            <w:vMerge/>
            <w:tcBorders>
              <w:left w:val="single" w:sz="6" w:space="0" w:color="000000"/>
              <w:right w:val="single" w:sz="5" w:space="0" w:color="000000"/>
            </w:tcBorders>
            <w:shd w:val="clear" w:color="auto" w:fill="F2F2F2" w:themeFill="background1" w:themeFillShade="F2"/>
            <w:tcMar>
              <w:top w:w="0" w:type="dxa"/>
              <w:left w:w="0" w:type="dxa"/>
              <w:bottom w:w="0" w:type="dxa"/>
              <w:right w:w="0" w:type="dxa"/>
            </w:tcMar>
          </w:tcPr>
          <w:p w14:paraId="2F35F765" w14:textId="77777777" w:rsidR="003E217C" w:rsidRPr="00C0474C" w:rsidRDefault="003E217C" w:rsidP="0024388D">
            <w:pPr>
              <w:widowControl w:val="0"/>
              <w:ind w:left="140"/>
              <w:rPr>
                <w:rFonts w:asciiTheme="majorHAnsi" w:hAnsiTheme="majorHAnsi" w:cstheme="majorHAnsi"/>
              </w:rPr>
            </w:pP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1EFEADC5" w14:textId="77777777" w:rsidR="003E217C" w:rsidRPr="003E217C" w:rsidRDefault="003E217C" w:rsidP="0024388D">
            <w:pPr>
              <w:widowControl w:val="0"/>
              <w:rPr>
                <w:rFonts w:asciiTheme="majorHAnsi" w:hAnsiTheme="majorHAnsi" w:cstheme="majorHAnsi"/>
                <w:b/>
                <w:bCs/>
                <w:u w:val="single"/>
              </w:rPr>
            </w:pPr>
            <w:r w:rsidRPr="003E217C">
              <w:rPr>
                <w:rFonts w:asciiTheme="majorHAnsi" w:hAnsiTheme="majorHAnsi" w:cstheme="majorHAnsi"/>
                <w:b/>
                <w:bCs/>
                <w:u w:val="single"/>
              </w:rPr>
              <w:t>Hazard#4</w:t>
            </w:r>
          </w:p>
          <w:p w14:paraId="4460A46C" w14:textId="7C55402A" w:rsidR="003E217C" w:rsidRDefault="003E217C" w:rsidP="0024388D">
            <w:pPr>
              <w:widowControl w:val="0"/>
              <w:rPr>
                <w:rFonts w:asciiTheme="majorHAnsi" w:hAnsiTheme="majorHAnsi" w:cstheme="majorHAnsi"/>
              </w:rPr>
            </w:pPr>
          </w:p>
        </w:tc>
      </w:tr>
      <w:tr w:rsidR="003E217C" w:rsidRPr="000168D1" w14:paraId="5EDC3257" w14:textId="77777777" w:rsidTr="00BA67AC">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7600F7BE" w14:textId="77777777" w:rsidR="003E217C" w:rsidRDefault="003E217C" w:rsidP="0024388D">
            <w:pPr>
              <w:widowControl w:val="0"/>
              <w:rPr>
                <w:rFonts w:asciiTheme="majorHAnsi" w:hAnsiTheme="majorHAnsi" w:cstheme="majorHAnsi"/>
              </w:rPr>
            </w:pPr>
          </w:p>
        </w:tc>
        <w:tc>
          <w:tcPr>
            <w:tcW w:w="4677" w:type="dxa"/>
            <w:gridSpan w:val="5"/>
            <w:vMerge/>
            <w:tcBorders>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E2D2D56" w14:textId="77777777" w:rsidR="003E217C" w:rsidRPr="00C0474C" w:rsidRDefault="003E217C" w:rsidP="0024388D">
            <w:pPr>
              <w:widowControl w:val="0"/>
              <w:ind w:left="140"/>
              <w:rPr>
                <w:rFonts w:asciiTheme="majorHAnsi" w:hAnsiTheme="majorHAnsi" w:cstheme="majorHAnsi"/>
              </w:rPr>
            </w:pP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2EF82CE4" w14:textId="77777777" w:rsidR="003E217C" w:rsidRPr="003E217C" w:rsidRDefault="003E217C" w:rsidP="0024388D">
            <w:pPr>
              <w:widowControl w:val="0"/>
              <w:rPr>
                <w:rFonts w:asciiTheme="majorHAnsi" w:hAnsiTheme="majorHAnsi" w:cstheme="majorHAnsi"/>
                <w:b/>
                <w:bCs/>
                <w:u w:val="single"/>
              </w:rPr>
            </w:pPr>
            <w:r w:rsidRPr="003E217C">
              <w:rPr>
                <w:rFonts w:asciiTheme="majorHAnsi" w:hAnsiTheme="majorHAnsi" w:cstheme="majorHAnsi"/>
                <w:b/>
                <w:bCs/>
                <w:u w:val="single"/>
              </w:rPr>
              <w:t>How to control the risk?</w:t>
            </w:r>
          </w:p>
          <w:p w14:paraId="4630F2B7" w14:textId="0D9749B4" w:rsidR="003E217C" w:rsidRDefault="003E217C" w:rsidP="0024388D">
            <w:pPr>
              <w:widowControl w:val="0"/>
              <w:rPr>
                <w:rFonts w:asciiTheme="majorHAnsi" w:hAnsiTheme="majorHAnsi" w:cstheme="majorHAnsi"/>
              </w:rPr>
            </w:pPr>
          </w:p>
        </w:tc>
      </w:tr>
      <w:tr w:rsidR="003E217C" w:rsidRPr="000168D1" w14:paraId="73CC1D3F" w14:textId="77777777" w:rsidTr="0024388D">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04A44E44" w14:textId="77777777" w:rsidR="003E217C" w:rsidRDefault="003E217C" w:rsidP="0024388D">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E5B2DAB" w14:textId="640D5F5A" w:rsidR="003E217C" w:rsidRDefault="003E217C" w:rsidP="0024388D">
            <w:pPr>
              <w:widowControl w:val="0"/>
              <w:ind w:left="140"/>
              <w:rPr>
                <w:rFonts w:asciiTheme="majorHAnsi" w:hAnsiTheme="majorHAnsi" w:cstheme="majorHAnsi"/>
              </w:rPr>
            </w:pPr>
            <w:r w:rsidRPr="003E217C">
              <w:rPr>
                <w:rFonts w:asciiTheme="majorHAnsi" w:hAnsiTheme="majorHAnsi" w:cstheme="majorHAnsi"/>
              </w:rPr>
              <w:t xml:space="preserve">c) What do you need to do </w:t>
            </w:r>
            <w:r w:rsidRPr="003E217C">
              <w:rPr>
                <w:rFonts w:asciiTheme="majorHAnsi" w:hAnsiTheme="majorHAnsi" w:cstheme="majorHAnsi"/>
                <w:b/>
                <w:bCs/>
              </w:rPr>
              <w:t>prior to training and assessment</w:t>
            </w:r>
            <w:r w:rsidRPr="003E217C">
              <w:rPr>
                <w:rFonts w:asciiTheme="majorHAnsi" w:hAnsiTheme="majorHAnsi" w:cstheme="majorHAnsi"/>
              </w:rPr>
              <w:t xml:space="preserve"> to ensure a safe learning environment.</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7AF3BDFA" w14:textId="77777777" w:rsidR="003E217C" w:rsidRDefault="003E217C" w:rsidP="0024388D">
            <w:pPr>
              <w:widowControl w:val="0"/>
              <w:rPr>
                <w:rFonts w:asciiTheme="majorHAnsi" w:hAnsiTheme="majorHAnsi" w:cstheme="majorHAnsi"/>
              </w:rPr>
            </w:pPr>
          </w:p>
        </w:tc>
      </w:tr>
      <w:tr w:rsidR="003E217C" w:rsidRPr="000168D1" w14:paraId="5E3FA71C" w14:textId="77777777" w:rsidTr="0024388D">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788AFCC9" w14:textId="77777777" w:rsidR="003E217C" w:rsidRDefault="003E217C" w:rsidP="0024388D">
            <w:pPr>
              <w:widowControl w:val="0"/>
              <w:rPr>
                <w:rFonts w:asciiTheme="majorHAnsi" w:hAnsiTheme="majorHAnsi" w:cstheme="majorHAnsi"/>
              </w:rPr>
            </w:pPr>
          </w:p>
        </w:tc>
        <w:tc>
          <w:tcPr>
            <w:tcW w:w="4677"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7109173" w14:textId="2F6F4BAF" w:rsidR="003E217C" w:rsidRDefault="003E217C" w:rsidP="0024388D">
            <w:pPr>
              <w:widowControl w:val="0"/>
              <w:ind w:left="140"/>
              <w:rPr>
                <w:rFonts w:asciiTheme="majorHAnsi" w:hAnsiTheme="majorHAnsi" w:cstheme="majorHAnsi"/>
              </w:rPr>
            </w:pPr>
            <w:r w:rsidRPr="003E217C">
              <w:rPr>
                <w:rFonts w:asciiTheme="majorHAnsi" w:hAnsiTheme="majorHAnsi" w:cstheme="majorHAnsi"/>
              </w:rPr>
              <w:t xml:space="preserve">d) What do you need to do </w:t>
            </w:r>
            <w:r w:rsidRPr="003E217C">
              <w:rPr>
                <w:rFonts w:asciiTheme="majorHAnsi" w:hAnsiTheme="majorHAnsi" w:cstheme="majorHAnsi"/>
                <w:b/>
                <w:bCs/>
              </w:rPr>
              <w:t>during training and assessment</w:t>
            </w:r>
            <w:r w:rsidRPr="003E217C">
              <w:rPr>
                <w:rFonts w:asciiTheme="majorHAnsi" w:hAnsiTheme="majorHAnsi" w:cstheme="majorHAnsi"/>
              </w:rPr>
              <w:t xml:space="preserve"> to ensure a safe learning environment.</w:t>
            </w:r>
          </w:p>
        </w:tc>
        <w:tc>
          <w:tcPr>
            <w:tcW w:w="5245" w:type="dxa"/>
            <w:gridSpan w:val="2"/>
            <w:tcBorders>
              <w:top w:val="single" w:sz="5" w:space="0" w:color="000000"/>
              <w:left w:val="single" w:sz="5" w:space="0" w:color="000000"/>
              <w:bottom w:val="single" w:sz="5" w:space="0" w:color="000000"/>
              <w:right w:val="single" w:sz="5" w:space="0" w:color="000000"/>
            </w:tcBorders>
            <w:shd w:val="clear" w:color="auto" w:fill="auto"/>
          </w:tcPr>
          <w:p w14:paraId="21A8A7F2" w14:textId="77777777" w:rsidR="003E217C" w:rsidRDefault="003E217C" w:rsidP="0024388D">
            <w:pPr>
              <w:widowControl w:val="0"/>
              <w:rPr>
                <w:rFonts w:asciiTheme="majorHAnsi" w:hAnsiTheme="majorHAnsi" w:cstheme="majorHAnsi"/>
              </w:rPr>
            </w:pPr>
          </w:p>
        </w:tc>
      </w:tr>
      <w:tr w:rsidR="00233550" w:rsidRPr="000168D1" w14:paraId="2D4B1937" w14:textId="77777777" w:rsidTr="0024388D">
        <w:tc>
          <w:tcPr>
            <w:tcW w:w="564" w:type="dxa"/>
            <w:vMerge w:val="restart"/>
            <w:tcBorders>
              <w:left w:val="single" w:sz="6" w:space="0" w:color="000000"/>
              <w:right w:val="single" w:sz="5" w:space="0" w:color="000000"/>
            </w:tcBorders>
            <w:shd w:val="clear" w:color="auto" w:fill="EAF1DD" w:themeFill="accent3" w:themeFillTint="33"/>
          </w:tcPr>
          <w:p w14:paraId="23B4DAB1" w14:textId="728B77A8" w:rsidR="00233550" w:rsidRPr="000168D1" w:rsidRDefault="00233550" w:rsidP="0024388D">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4</w:t>
            </w: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C36876C" w14:textId="4DD461C5" w:rsidR="00233550" w:rsidRDefault="00233550" w:rsidP="0024388D">
            <w:pPr>
              <w:widowControl w:val="0"/>
              <w:spacing w:after="80"/>
              <w:ind w:left="140"/>
              <w:rPr>
                <w:rFonts w:asciiTheme="majorHAnsi" w:hAnsiTheme="majorHAnsi" w:cstheme="majorHAnsi"/>
                <w:b/>
                <w:bCs/>
              </w:rPr>
            </w:pPr>
            <w:r w:rsidRPr="00233550">
              <w:rPr>
                <w:rFonts w:asciiTheme="majorHAnsi" w:hAnsiTheme="majorHAnsi" w:cstheme="majorHAnsi"/>
                <w:b/>
                <w:bCs/>
              </w:rPr>
              <w:t>Trainer and assessor requirements</w:t>
            </w:r>
          </w:p>
          <w:p w14:paraId="5E9C4D37" w14:textId="10C09650" w:rsidR="00233550" w:rsidRPr="00FC6AB1" w:rsidRDefault="00233550" w:rsidP="00FC6AB1">
            <w:pPr>
              <w:widowControl w:val="0"/>
              <w:spacing w:after="80"/>
              <w:ind w:left="140"/>
              <w:rPr>
                <w:rFonts w:asciiTheme="majorHAnsi" w:hAnsiTheme="majorHAnsi" w:cstheme="majorHAnsi"/>
              </w:rPr>
            </w:pPr>
            <w:r w:rsidRPr="00FC6AB1">
              <w:rPr>
                <w:rFonts w:asciiTheme="majorHAnsi" w:hAnsiTheme="majorHAnsi" w:cstheme="majorHAnsi"/>
                <w:b/>
                <w:bCs/>
              </w:rPr>
              <w:t>Select the statement</w:t>
            </w:r>
            <w:r w:rsidRPr="00233550">
              <w:rPr>
                <w:rFonts w:asciiTheme="majorHAnsi" w:hAnsiTheme="majorHAnsi" w:cstheme="majorHAnsi"/>
              </w:rPr>
              <w:t xml:space="preserve"> that best describes the four </w:t>
            </w:r>
            <w:r w:rsidRPr="00FC6AB1">
              <w:rPr>
                <w:rFonts w:asciiTheme="majorHAnsi" w:hAnsiTheme="majorHAnsi" w:cstheme="majorHAnsi"/>
                <w:b/>
                <w:bCs/>
              </w:rPr>
              <w:t>training and assessment requirements</w:t>
            </w:r>
            <w:r w:rsidRPr="00233550">
              <w:rPr>
                <w:rFonts w:asciiTheme="majorHAnsi" w:hAnsiTheme="majorHAnsi" w:cstheme="majorHAnsi"/>
              </w:rPr>
              <w:t xml:space="preserve"> for trainers to deliver industry training in the </w:t>
            </w:r>
            <w:r w:rsidRPr="00FC6AB1">
              <w:rPr>
                <w:rFonts w:asciiTheme="majorHAnsi" w:hAnsiTheme="majorHAnsi" w:cstheme="majorHAnsi"/>
                <w:b/>
                <w:bCs/>
              </w:rPr>
              <w:t>VET sector</w:t>
            </w:r>
            <w:r w:rsidRPr="00233550">
              <w:rPr>
                <w:rFonts w:asciiTheme="majorHAnsi" w:hAnsiTheme="majorHAnsi" w:cstheme="majorHAnsi"/>
              </w:rPr>
              <w:t>.</w:t>
            </w:r>
          </w:p>
        </w:tc>
      </w:tr>
      <w:tr w:rsidR="00233550" w:rsidRPr="000168D1" w14:paraId="301811DA" w14:textId="77777777" w:rsidTr="0024388D">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35130B7A" w14:textId="77777777" w:rsidR="00233550" w:rsidRDefault="00233550" w:rsidP="0024388D">
            <w:pPr>
              <w:widowControl w:val="0"/>
              <w:rPr>
                <w:rFonts w:asciiTheme="majorHAnsi" w:hAnsiTheme="majorHAnsi" w:cstheme="majorHAnsi"/>
              </w:rPr>
            </w:pP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36AC1F83" w14:textId="1D6755C8" w:rsidR="00233550" w:rsidRPr="00446040" w:rsidRDefault="00233550" w:rsidP="0024388D">
            <w:pPr>
              <w:widowControl w:val="0"/>
              <w:ind w:left="567" w:hanging="427"/>
              <w:rPr>
                <w:rFonts w:asciiTheme="majorHAnsi" w:hAnsiTheme="majorHAnsi" w:cstheme="majorHAnsi"/>
              </w:rPr>
            </w:pPr>
            <w:sdt>
              <w:sdtPr>
                <w:rPr>
                  <w:rFonts w:asciiTheme="majorHAnsi" w:hAnsiTheme="majorHAnsi" w:cstheme="majorHAnsi"/>
                </w:rPr>
                <w:id w:val="78331434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a) </w:t>
            </w:r>
            <w:r w:rsidR="00FC6AB1" w:rsidRPr="00FC6AB1">
              <w:rPr>
                <w:rFonts w:asciiTheme="majorHAnsi" w:hAnsiTheme="majorHAnsi" w:cstheme="majorHAnsi"/>
              </w:rPr>
              <w:t>TAE40110, Ongoing PD, Vocational Competency, Industry Currency</w:t>
            </w:r>
          </w:p>
          <w:p w14:paraId="0441B66A" w14:textId="17E370E6" w:rsidR="00233550" w:rsidRPr="00446040" w:rsidRDefault="00233550" w:rsidP="0024388D">
            <w:pPr>
              <w:widowControl w:val="0"/>
              <w:ind w:left="567" w:hanging="427"/>
              <w:rPr>
                <w:rFonts w:asciiTheme="majorHAnsi" w:hAnsiTheme="majorHAnsi" w:cstheme="majorHAnsi"/>
              </w:rPr>
            </w:pPr>
            <w:sdt>
              <w:sdtPr>
                <w:rPr>
                  <w:rFonts w:asciiTheme="majorHAnsi" w:hAnsiTheme="majorHAnsi" w:cstheme="majorHAnsi"/>
                </w:rPr>
                <w:id w:val="32293978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b) </w:t>
            </w:r>
            <w:r w:rsidR="00FC6AB1" w:rsidRPr="00FC6AB1">
              <w:rPr>
                <w:rFonts w:asciiTheme="majorHAnsi" w:hAnsiTheme="majorHAnsi" w:cstheme="majorHAnsi"/>
              </w:rPr>
              <w:t>TAE</w:t>
            </w:r>
            <w:proofErr w:type="gramStart"/>
            <w:r w:rsidR="00FC6AB1" w:rsidRPr="00FC6AB1">
              <w:rPr>
                <w:rFonts w:asciiTheme="majorHAnsi" w:hAnsiTheme="majorHAnsi" w:cstheme="majorHAnsi"/>
              </w:rPr>
              <w:t>40116,Ongoing</w:t>
            </w:r>
            <w:proofErr w:type="gramEnd"/>
            <w:r w:rsidR="00FC6AB1" w:rsidRPr="00FC6AB1">
              <w:rPr>
                <w:rFonts w:asciiTheme="majorHAnsi" w:hAnsiTheme="majorHAnsi" w:cstheme="majorHAnsi"/>
              </w:rPr>
              <w:t xml:space="preserve"> PD, Vocational Competency and mapped equivalent</w:t>
            </w:r>
          </w:p>
          <w:p w14:paraId="67FFC178" w14:textId="1A870AE3" w:rsidR="00233550" w:rsidRPr="00446040" w:rsidRDefault="00233550" w:rsidP="0024388D">
            <w:pPr>
              <w:widowControl w:val="0"/>
              <w:ind w:left="567" w:hanging="427"/>
              <w:rPr>
                <w:rFonts w:asciiTheme="majorHAnsi" w:hAnsiTheme="majorHAnsi" w:cstheme="majorHAnsi"/>
              </w:rPr>
            </w:pPr>
            <w:sdt>
              <w:sdtPr>
                <w:rPr>
                  <w:rFonts w:asciiTheme="majorHAnsi" w:hAnsiTheme="majorHAnsi" w:cstheme="majorHAnsi"/>
                </w:rPr>
                <w:id w:val="-127662482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c) </w:t>
            </w:r>
            <w:r w:rsidR="00FC6AB1" w:rsidRPr="00FC6AB1">
              <w:rPr>
                <w:rFonts w:asciiTheme="majorHAnsi" w:hAnsiTheme="majorHAnsi" w:cstheme="majorHAnsi"/>
              </w:rPr>
              <w:t>TAE40116 or successor, Ongoing PD, Vocational Competency &amp; Industry Currency</w:t>
            </w:r>
          </w:p>
          <w:p w14:paraId="1D250406" w14:textId="33354F31" w:rsidR="00233550" w:rsidRDefault="00233550" w:rsidP="00FC6AB1">
            <w:pPr>
              <w:widowControl w:val="0"/>
              <w:ind w:left="567" w:hanging="427"/>
              <w:rPr>
                <w:rFonts w:asciiTheme="majorHAnsi" w:hAnsiTheme="majorHAnsi" w:cstheme="majorHAnsi"/>
              </w:rPr>
            </w:pPr>
            <w:sdt>
              <w:sdtPr>
                <w:rPr>
                  <w:rFonts w:asciiTheme="majorHAnsi" w:hAnsiTheme="majorHAnsi" w:cstheme="majorHAnsi"/>
                </w:rPr>
                <w:id w:val="-54067328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d) </w:t>
            </w:r>
            <w:r w:rsidR="00FC6AB1" w:rsidRPr="00FC6AB1">
              <w:rPr>
                <w:rFonts w:asciiTheme="majorHAnsi" w:hAnsiTheme="majorHAnsi" w:cstheme="majorHAnsi"/>
              </w:rPr>
              <w:t>TAE40116 or successor, Vocational Competency, Mapped Equivalence, Industry Currency</w:t>
            </w:r>
          </w:p>
        </w:tc>
      </w:tr>
      <w:tr w:rsidR="00FC6AB1" w:rsidRPr="000168D1" w14:paraId="3F0D2E65" w14:textId="77777777" w:rsidTr="0024388D">
        <w:tc>
          <w:tcPr>
            <w:tcW w:w="564" w:type="dxa"/>
            <w:vMerge w:val="restart"/>
            <w:tcBorders>
              <w:top w:val="single" w:sz="4" w:space="0" w:color="auto"/>
              <w:left w:val="single" w:sz="6" w:space="0" w:color="000000"/>
              <w:bottom w:val="single" w:sz="6" w:space="0" w:color="000000"/>
              <w:right w:val="single" w:sz="6" w:space="0" w:color="000000"/>
            </w:tcBorders>
            <w:shd w:val="clear" w:color="auto" w:fill="DAEEF3" w:themeFill="accent5" w:themeFillTint="33"/>
          </w:tcPr>
          <w:p w14:paraId="50DFECB7" w14:textId="5BF9A12D" w:rsidR="00FC6AB1" w:rsidRPr="000168D1" w:rsidRDefault="00FC6AB1" w:rsidP="0024388D">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5</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98911E8" w14:textId="5CC43914" w:rsidR="00FC6AB1" w:rsidRDefault="00FC6AB1" w:rsidP="0024388D">
            <w:pPr>
              <w:widowControl w:val="0"/>
              <w:spacing w:after="80"/>
              <w:ind w:left="140"/>
              <w:rPr>
                <w:rFonts w:asciiTheme="majorHAnsi" w:hAnsiTheme="majorHAnsi" w:cstheme="majorHAnsi"/>
                <w:b/>
                <w:bCs/>
              </w:rPr>
            </w:pPr>
            <w:r w:rsidRPr="00FC6AB1">
              <w:rPr>
                <w:rFonts w:asciiTheme="majorHAnsi" w:hAnsiTheme="majorHAnsi" w:cstheme="majorHAnsi"/>
                <w:b/>
                <w:bCs/>
              </w:rPr>
              <w:t>Training and Assessment Strategies</w:t>
            </w:r>
          </w:p>
          <w:p w14:paraId="04B2DF19" w14:textId="77777777" w:rsidR="00FC6AB1" w:rsidRPr="00FC6AB1" w:rsidRDefault="00FC6AB1" w:rsidP="00FC6AB1">
            <w:pPr>
              <w:widowControl w:val="0"/>
              <w:spacing w:after="80"/>
              <w:ind w:left="140"/>
              <w:rPr>
                <w:rFonts w:asciiTheme="majorHAnsi" w:hAnsiTheme="majorHAnsi" w:cstheme="majorHAnsi"/>
              </w:rPr>
            </w:pPr>
            <w:r w:rsidRPr="00FC6AB1">
              <w:rPr>
                <w:rFonts w:asciiTheme="majorHAnsi" w:hAnsiTheme="majorHAnsi" w:cstheme="majorHAnsi"/>
              </w:rPr>
              <w:t xml:space="preserve">All Registered Training Organisations (RTOs) must develop a strategy for training and assessment for each training product they are registered to deliver. The format for these strategies can be determined by the RTO. The </w:t>
            </w:r>
            <w:r w:rsidRPr="00FC6AB1">
              <w:rPr>
                <w:rFonts w:asciiTheme="majorHAnsi" w:hAnsiTheme="majorHAnsi" w:cstheme="majorHAnsi"/>
                <w:b/>
                <w:bCs/>
              </w:rPr>
              <w:t>Training and Assessment Strategy</w:t>
            </w:r>
            <w:r w:rsidRPr="00FC6AB1">
              <w:rPr>
                <w:rFonts w:asciiTheme="majorHAnsi" w:hAnsiTheme="majorHAnsi" w:cstheme="majorHAnsi"/>
              </w:rPr>
              <w:t xml:space="preserve"> must address, at a minimum, information to ensure quality facilitation of individual and group-based vocational training.</w:t>
            </w:r>
          </w:p>
          <w:p w14:paraId="6F418160" w14:textId="75AAB0AD" w:rsidR="00FC6AB1" w:rsidRPr="00FC6AB1" w:rsidRDefault="00FC6AB1" w:rsidP="00FC6AB1">
            <w:pPr>
              <w:widowControl w:val="0"/>
              <w:spacing w:after="80"/>
              <w:ind w:left="140"/>
              <w:rPr>
                <w:rFonts w:asciiTheme="majorHAnsi" w:hAnsiTheme="majorHAnsi" w:cstheme="majorHAnsi"/>
              </w:rPr>
            </w:pPr>
            <w:r w:rsidRPr="00FC6AB1">
              <w:rPr>
                <w:rFonts w:asciiTheme="majorHAnsi" w:hAnsiTheme="majorHAnsi" w:cstheme="majorHAnsi"/>
              </w:rPr>
              <w:t xml:space="preserve">From the list below, </w:t>
            </w:r>
            <w:r w:rsidRPr="00FC6AB1">
              <w:rPr>
                <w:rFonts w:asciiTheme="majorHAnsi" w:hAnsiTheme="majorHAnsi" w:cstheme="majorHAnsi"/>
                <w:b/>
                <w:bCs/>
              </w:rPr>
              <w:t>select three (3) statements</w:t>
            </w:r>
            <w:r w:rsidRPr="00FC6AB1">
              <w:rPr>
                <w:rFonts w:asciiTheme="majorHAnsi" w:hAnsiTheme="majorHAnsi" w:cstheme="majorHAnsi"/>
              </w:rPr>
              <w:t xml:space="preserve"> that include components that </w:t>
            </w:r>
            <w:r w:rsidRPr="00FC6AB1">
              <w:rPr>
                <w:rFonts w:asciiTheme="majorHAnsi" w:hAnsiTheme="majorHAnsi" w:cstheme="majorHAnsi"/>
                <w:b/>
                <w:bCs/>
              </w:rPr>
              <w:t>must be included in the Training and Assessment Strategy.</w:t>
            </w:r>
          </w:p>
        </w:tc>
      </w:tr>
      <w:tr w:rsidR="00FC6AB1" w:rsidRPr="000168D1" w14:paraId="12121D45" w14:textId="77777777" w:rsidTr="0024388D">
        <w:tc>
          <w:tcPr>
            <w:tcW w:w="564" w:type="dxa"/>
            <w:vMerge/>
            <w:tcBorders>
              <w:left w:val="single" w:sz="6" w:space="0" w:color="000000"/>
              <w:bottom w:val="single" w:sz="6" w:space="0" w:color="000000"/>
              <w:right w:val="single" w:sz="6" w:space="0" w:color="000000"/>
            </w:tcBorders>
            <w:shd w:val="clear" w:color="auto" w:fill="DAEEF3" w:themeFill="accent5" w:themeFillTint="33"/>
          </w:tcPr>
          <w:p w14:paraId="77B9AF88" w14:textId="77777777" w:rsidR="00FC6AB1" w:rsidRDefault="00FC6AB1" w:rsidP="0024388D">
            <w:pPr>
              <w:widowControl w:val="0"/>
              <w:rPr>
                <w:rFonts w:asciiTheme="majorHAnsi" w:hAnsiTheme="majorHAnsi" w:cstheme="majorHAnsi"/>
              </w:rPr>
            </w:pP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298FE241" w14:textId="6705E609" w:rsidR="00FC6AB1" w:rsidRDefault="00FC6AB1" w:rsidP="0024388D">
            <w:pPr>
              <w:widowControl w:val="0"/>
              <w:ind w:left="567" w:hanging="427"/>
              <w:rPr>
                <w:rFonts w:asciiTheme="majorHAnsi" w:hAnsiTheme="majorHAnsi" w:cstheme="majorHAnsi"/>
              </w:rPr>
            </w:pPr>
            <w:sdt>
              <w:sdtPr>
                <w:rPr>
                  <w:rFonts w:asciiTheme="majorHAnsi" w:hAnsiTheme="majorHAnsi" w:cstheme="majorHAnsi"/>
                </w:rPr>
                <w:id w:val="-180500375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Pr="00FC6AB1">
              <w:rPr>
                <w:rFonts w:asciiTheme="majorHAnsi" w:hAnsiTheme="majorHAnsi" w:cstheme="majorHAnsi"/>
              </w:rPr>
              <w:t xml:space="preserve">Training product, </w:t>
            </w:r>
            <w:proofErr w:type="gramStart"/>
            <w:r w:rsidRPr="00FC6AB1">
              <w:rPr>
                <w:rFonts w:asciiTheme="majorHAnsi" w:hAnsiTheme="majorHAnsi" w:cstheme="majorHAnsi"/>
              </w:rPr>
              <w:t>core</w:t>
            </w:r>
            <w:proofErr w:type="gramEnd"/>
            <w:r w:rsidRPr="00FC6AB1">
              <w:rPr>
                <w:rFonts w:asciiTheme="majorHAnsi" w:hAnsiTheme="majorHAnsi" w:cstheme="majorHAnsi"/>
              </w:rPr>
              <w:t xml:space="preserve"> and elective units</w:t>
            </w:r>
          </w:p>
          <w:p w14:paraId="0FE7962F" w14:textId="6A49C418" w:rsidR="00FC6AB1" w:rsidRPr="00CE21E4" w:rsidRDefault="00FC6AB1" w:rsidP="0024388D">
            <w:pPr>
              <w:widowControl w:val="0"/>
              <w:ind w:left="567" w:hanging="427"/>
              <w:rPr>
                <w:rFonts w:asciiTheme="majorHAnsi" w:hAnsiTheme="majorHAnsi" w:cstheme="majorHAnsi"/>
              </w:rPr>
            </w:pPr>
            <w:sdt>
              <w:sdtPr>
                <w:rPr>
                  <w:rFonts w:asciiTheme="majorHAnsi" w:hAnsiTheme="majorHAnsi" w:cstheme="majorHAnsi"/>
                </w:rPr>
                <w:id w:val="-11391297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Pr="00FC6AB1">
              <w:rPr>
                <w:rFonts w:asciiTheme="majorHAnsi" w:hAnsiTheme="majorHAnsi" w:cstheme="majorHAnsi"/>
              </w:rPr>
              <w:t>Target group, mode of delivery and entry requirements</w:t>
            </w:r>
          </w:p>
          <w:p w14:paraId="42792FE3" w14:textId="4E874B2D" w:rsidR="00FC6AB1" w:rsidRPr="00CE21E4" w:rsidRDefault="00FC6AB1" w:rsidP="0024388D">
            <w:pPr>
              <w:widowControl w:val="0"/>
              <w:ind w:left="567" w:hanging="427"/>
              <w:rPr>
                <w:rFonts w:asciiTheme="majorHAnsi" w:hAnsiTheme="majorHAnsi" w:cstheme="majorHAnsi"/>
              </w:rPr>
            </w:pPr>
            <w:sdt>
              <w:sdtPr>
                <w:rPr>
                  <w:rFonts w:asciiTheme="majorHAnsi" w:hAnsiTheme="majorHAnsi" w:cstheme="majorHAnsi"/>
                </w:rPr>
                <w:id w:val="-72799871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sidRPr="00FC6AB1">
              <w:rPr>
                <w:rFonts w:asciiTheme="majorHAnsi" w:hAnsiTheme="majorHAnsi" w:cstheme="majorHAnsi"/>
              </w:rPr>
              <w:t xml:space="preserve">Advertising schedule, </w:t>
            </w:r>
            <w:proofErr w:type="gramStart"/>
            <w:r w:rsidRPr="00FC6AB1">
              <w:rPr>
                <w:rFonts w:asciiTheme="majorHAnsi" w:hAnsiTheme="majorHAnsi" w:cstheme="majorHAnsi"/>
              </w:rPr>
              <w:t>scripts</w:t>
            </w:r>
            <w:proofErr w:type="gramEnd"/>
            <w:r w:rsidRPr="00FC6AB1">
              <w:rPr>
                <w:rFonts w:asciiTheme="majorHAnsi" w:hAnsiTheme="majorHAnsi" w:cstheme="majorHAnsi"/>
              </w:rPr>
              <w:t xml:space="preserve"> and testimonials</w:t>
            </w:r>
          </w:p>
          <w:p w14:paraId="3E2EF4C0" w14:textId="0C1D133A" w:rsidR="00FC6AB1" w:rsidRPr="00CE21E4" w:rsidRDefault="00FC6AB1" w:rsidP="0024388D">
            <w:pPr>
              <w:widowControl w:val="0"/>
              <w:ind w:left="567" w:hanging="427"/>
              <w:rPr>
                <w:rFonts w:asciiTheme="majorHAnsi" w:hAnsiTheme="majorHAnsi" w:cstheme="majorHAnsi"/>
              </w:rPr>
            </w:pPr>
            <w:sdt>
              <w:sdtPr>
                <w:rPr>
                  <w:rFonts w:asciiTheme="majorHAnsi" w:hAnsiTheme="majorHAnsi" w:cstheme="majorHAnsi"/>
                </w:rPr>
                <w:id w:val="197934309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sidRPr="00FC6AB1">
              <w:rPr>
                <w:rFonts w:asciiTheme="majorHAnsi" w:hAnsiTheme="majorHAnsi" w:cstheme="majorHAnsi"/>
              </w:rPr>
              <w:t>Assessment methods, Learning resources, Human resources, Physical resources</w:t>
            </w:r>
          </w:p>
          <w:p w14:paraId="2A70490F" w14:textId="0D9CA392" w:rsidR="00FC6AB1" w:rsidRPr="00CE21E4" w:rsidRDefault="00FC6AB1" w:rsidP="0024388D">
            <w:pPr>
              <w:widowControl w:val="0"/>
              <w:ind w:left="567" w:hanging="427"/>
              <w:rPr>
                <w:rFonts w:asciiTheme="majorHAnsi" w:hAnsiTheme="majorHAnsi" w:cstheme="majorHAnsi"/>
              </w:rPr>
            </w:pPr>
            <w:sdt>
              <w:sdtPr>
                <w:rPr>
                  <w:rFonts w:asciiTheme="majorHAnsi" w:hAnsiTheme="majorHAnsi" w:cstheme="majorHAnsi"/>
                </w:rPr>
                <w:id w:val="-33176261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w:t>
            </w:r>
            <w:r w:rsidR="00070771" w:rsidRPr="00070771">
              <w:rPr>
                <w:rFonts w:asciiTheme="majorHAnsi" w:hAnsiTheme="majorHAnsi" w:cstheme="majorHAnsi"/>
              </w:rPr>
              <w:t>List of trainers who have applied for the job</w:t>
            </w:r>
          </w:p>
          <w:p w14:paraId="05B87FF9" w14:textId="0F0C8EAD" w:rsidR="00FC6AB1" w:rsidRDefault="00FC6AB1" w:rsidP="00FC6AB1">
            <w:pPr>
              <w:widowControl w:val="0"/>
              <w:ind w:left="567" w:hanging="427"/>
              <w:rPr>
                <w:rFonts w:asciiTheme="majorHAnsi" w:hAnsiTheme="majorHAnsi" w:cstheme="majorHAnsi"/>
              </w:rPr>
            </w:pPr>
            <w:sdt>
              <w:sdtPr>
                <w:rPr>
                  <w:rFonts w:asciiTheme="majorHAnsi" w:hAnsiTheme="majorHAnsi" w:cstheme="majorHAnsi"/>
                </w:rPr>
                <w:id w:val="-211281842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f) </w:t>
            </w:r>
            <w:r w:rsidR="00070771" w:rsidRPr="00070771">
              <w:rPr>
                <w:rFonts w:asciiTheme="majorHAnsi" w:hAnsiTheme="majorHAnsi" w:cstheme="majorHAnsi"/>
              </w:rPr>
              <w:t>List of graduates from previous courses</w:t>
            </w:r>
          </w:p>
        </w:tc>
      </w:tr>
      <w:tr w:rsidR="00070771" w:rsidRPr="000168D1" w14:paraId="6888F29B" w14:textId="77777777" w:rsidTr="004321B1">
        <w:tc>
          <w:tcPr>
            <w:tcW w:w="564" w:type="dxa"/>
            <w:vMerge w:val="restart"/>
            <w:tcBorders>
              <w:top w:val="single" w:sz="4" w:space="0" w:color="auto"/>
              <w:left w:val="single" w:sz="6" w:space="0" w:color="000000"/>
              <w:right w:val="single" w:sz="6" w:space="0" w:color="000000"/>
            </w:tcBorders>
            <w:shd w:val="clear" w:color="auto" w:fill="EAF1DD" w:themeFill="accent3" w:themeFillTint="33"/>
          </w:tcPr>
          <w:p w14:paraId="64E4B20D" w14:textId="6BCD2549" w:rsidR="00070771" w:rsidRPr="000168D1" w:rsidRDefault="00070771" w:rsidP="0024388D">
            <w:pPr>
              <w:widowControl w:val="0"/>
              <w:rPr>
                <w:rFonts w:asciiTheme="majorHAnsi" w:hAnsiTheme="majorHAnsi" w:cstheme="majorHAnsi"/>
              </w:rPr>
            </w:pPr>
            <w:r>
              <w:rPr>
                <w:rFonts w:asciiTheme="majorHAnsi" w:hAnsiTheme="majorHAnsi" w:cstheme="majorHAnsi"/>
              </w:rPr>
              <w:lastRenderedPageBreak/>
              <w:t>1</w:t>
            </w:r>
            <w:r>
              <w:rPr>
                <w:rFonts w:asciiTheme="majorHAnsi" w:hAnsiTheme="majorHAnsi" w:cstheme="majorHAnsi"/>
              </w:rPr>
              <w:t>6</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48F9C54" w14:textId="7F1A4C6B" w:rsidR="00070771" w:rsidRDefault="00070771" w:rsidP="0024388D">
            <w:pPr>
              <w:widowControl w:val="0"/>
              <w:spacing w:after="80"/>
              <w:ind w:left="140"/>
              <w:rPr>
                <w:rFonts w:asciiTheme="majorHAnsi" w:hAnsiTheme="majorHAnsi" w:cstheme="majorHAnsi"/>
                <w:b/>
                <w:bCs/>
              </w:rPr>
            </w:pPr>
            <w:r w:rsidRPr="00070771">
              <w:rPr>
                <w:rFonts w:asciiTheme="majorHAnsi" w:hAnsiTheme="majorHAnsi" w:cstheme="majorHAnsi"/>
                <w:b/>
                <w:bCs/>
              </w:rPr>
              <w:t>Behaviour management</w:t>
            </w:r>
          </w:p>
          <w:p w14:paraId="3A5C0CF8" w14:textId="77777777" w:rsidR="00070771" w:rsidRPr="00070771" w:rsidRDefault="00070771" w:rsidP="00070771">
            <w:pPr>
              <w:widowControl w:val="0"/>
              <w:spacing w:after="80"/>
              <w:ind w:left="140"/>
              <w:rPr>
                <w:rFonts w:asciiTheme="majorHAnsi" w:hAnsiTheme="majorHAnsi" w:cstheme="majorHAnsi"/>
              </w:rPr>
            </w:pPr>
            <w:r w:rsidRPr="00070771">
              <w:rPr>
                <w:rFonts w:asciiTheme="majorHAnsi" w:hAnsiTheme="majorHAnsi" w:cstheme="majorHAnsi"/>
                <w:b/>
                <w:bCs/>
              </w:rPr>
              <w:t>Unacceptable behaviour</w:t>
            </w:r>
            <w:r w:rsidRPr="00070771">
              <w:rPr>
                <w:rFonts w:asciiTheme="majorHAnsi" w:hAnsiTheme="majorHAnsi" w:cstheme="majorHAnsi"/>
              </w:rPr>
              <w:t xml:space="preserve"> in the learning environment can disrupt the learning process and create a negative learning experience for all involved.</w:t>
            </w:r>
          </w:p>
          <w:p w14:paraId="65116CD4" w14:textId="21994066" w:rsidR="00070771" w:rsidRPr="00CE21E4" w:rsidRDefault="00070771" w:rsidP="00070771">
            <w:pPr>
              <w:widowControl w:val="0"/>
              <w:spacing w:after="80"/>
              <w:ind w:left="140"/>
              <w:rPr>
                <w:rFonts w:asciiTheme="majorHAnsi" w:hAnsiTheme="majorHAnsi" w:cstheme="majorHAnsi"/>
              </w:rPr>
            </w:pPr>
            <w:r w:rsidRPr="00070771">
              <w:rPr>
                <w:rFonts w:asciiTheme="majorHAnsi" w:hAnsiTheme="majorHAnsi" w:cstheme="majorHAnsi"/>
                <w:b/>
                <w:bCs/>
              </w:rPr>
              <w:t xml:space="preserve">Describe three (3) examples </w:t>
            </w:r>
            <w:r w:rsidRPr="00070771">
              <w:rPr>
                <w:rFonts w:asciiTheme="majorHAnsi" w:hAnsiTheme="majorHAnsi" w:cstheme="majorHAnsi"/>
              </w:rPr>
              <w:t>of such behavio</w:t>
            </w:r>
            <w:r>
              <w:rPr>
                <w:rFonts w:asciiTheme="majorHAnsi" w:hAnsiTheme="majorHAnsi" w:cstheme="majorHAnsi"/>
              </w:rPr>
              <w:t>u</w:t>
            </w:r>
            <w:r w:rsidRPr="00070771">
              <w:rPr>
                <w:rFonts w:asciiTheme="majorHAnsi" w:hAnsiTheme="majorHAnsi" w:cstheme="majorHAnsi"/>
              </w:rPr>
              <w:t>r and provide strategies or techniques for addressing them.</w:t>
            </w:r>
          </w:p>
        </w:tc>
      </w:tr>
      <w:tr w:rsidR="00070771" w:rsidRPr="000168D1" w14:paraId="0E27C877" w14:textId="77777777" w:rsidTr="00070771">
        <w:trPr>
          <w:trHeight w:val="20"/>
        </w:trPr>
        <w:tc>
          <w:tcPr>
            <w:tcW w:w="564" w:type="dxa"/>
            <w:vMerge/>
            <w:tcBorders>
              <w:left w:val="single" w:sz="6" w:space="0" w:color="000000"/>
              <w:right w:val="single" w:sz="6" w:space="0" w:color="000000"/>
            </w:tcBorders>
            <w:shd w:val="clear" w:color="auto" w:fill="EAF1DD" w:themeFill="accent3" w:themeFillTint="33"/>
          </w:tcPr>
          <w:p w14:paraId="68D00C3B" w14:textId="77777777" w:rsidR="00070771" w:rsidRDefault="00070771" w:rsidP="0024388D">
            <w:pPr>
              <w:widowControl w:val="0"/>
              <w:rPr>
                <w:rFonts w:asciiTheme="majorHAnsi" w:hAnsiTheme="majorHAnsi" w:cstheme="majorHAnsi"/>
              </w:rPr>
            </w:pPr>
          </w:p>
        </w:tc>
        <w:tc>
          <w:tcPr>
            <w:tcW w:w="4394" w:type="dxa"/>
            <w:gridSpan w:val="4"/>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vAlign w:val="center"/>
          </w:tcPr>
          <w:p w14:paraId="1072312B" w14:textId="7D6820F2" w:rsidR="00070771" w:rsidRPr="00C16326" w:rsidRDefault="00070771" w:rsidP="0024388D">
            <w:pPr>
              <w:widowControl w:val="0"/>
              <w:ind w:left="140"/>
              <w:rPr>
                <w:rFonts w:asciiTheme="majorHAnsi" w:hAnsiTheme="majorHAnsi" w:cstheme="majorHAnsi"/>
                <w:b/>
                <w:bCs/>
              </w:rPr>
            </w:pPr>
            <w:r>
              <w:rPr>
                <w:rFonts w:asciiTheme="majorHAnsi" w:hAnsiTheme="majorHAnsi" w:cstheme="majorHAnsi"/>
                <w:b/>
                <w:bCs/>
              </w:rPr>
              <w:t>Unacceptable behaviour</w:t>
            </w:r>
          </w:p>
        </w:tc>
        <w:tc>
          <w:tcPr>
            <w:tcW w:w="5528" w:type="dxa"/>
            <w:gridSpan w:val="3"/>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07D4EA28" w14:textId="2B1EAF15" w:rsidR="00070771" w:rsidRPr="00C16326" w:rsidRDefault="00070771" w:rsidP="0024388D">
            <w:pPr>
              <w:widowControl w:val="0"/>
              <w:rPr>
                <w:rFonts w:asciiTheme="majorHAnsi" w:hAnsiTheme="majorHAnsi" w:cstheme="majorHAnsi"/>
                <w:b/>
                <w:bCs/>
              </w:rPr>
            </w:pPr>
            <w:r w:rsidRPr="00070771">
              <w:rPr>
                <w:rFonts w:asciiTheme="majorHAnsi" w:hAnsiTheme="majorHAnsi" w:cstheme="majorHAnsi"/>
                <w:b/>
                <w:bCs/>
              </w:rPr>
              <w:t>Techniques for addressing the behaviour</w:t>
            </w:r>
          </w:p>
        </w:tc>
      </w:tr>
      <w:tr w:rsidR="00070771" w:rsidRPr="000168D1" w14:paraId="30B86C51" w14:textId="77777777" w:rsidTr="00070771">
        <w:trPr>
          <w:trHeight w:val="20"/>
        </w:trPr>
        <w:tc>
          <w:tcPr>
            <w:tcW w:w="564" w:type="dxa"/>
            <w:vMerge/>
            <w:tcBorders>
              <w:left w:val="single" w:sz="6" w:space="0" w:color="000000"/>
              <w:right w:val="single" w:sz="6" w:space="0" w:color="000000"/>
            </w:tcBorders>
            <w:shd w:val="clear" w:color="auto" w:fill="EAF1DD" w:themeFill="accent3" w:themeFillTint="33"/>
          </w:tcPr>
          <w:p w14:paraId="27423F18" w14:textId="77777777" w:rsidR="00070771" w:rsidRDefault="00070771" w:rsidP="0024388D">
            <w:pPr>
              <w:widowControl w:val="0"/>
              <w:rPr>
                <w:rFonts w:asciiTheme="majorHAnsi" w:hAnsiTheme="majorHAnsi" w:cstheme="majorHAnsi"/>
              </w:rPr>
            </w:pPr>
          </w:p>
        </w:tc>
        <w:tc>
          <w:tcPr>
            <w:tcW w:w="4394"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337B4899" w14:textId="385EEEE7" w:rsidR="00070771" w:rsidRDefault="00070771" w:rsidP="0024388D">
            <w:pPr>
              <w:widowControl w:val="0"/>
              <w:ind w:left="140"/>
              <w:rPr>
                <w:rFonts w:asciiTheme="majorHAnsi" w:hAnsiTheme="majorHAnsi" w:cstheme="majorHAnsi"/>
              </w:rPr>
            </w:pPr>
          </w:p>
        </w:tc>
        <w:tc>
          <w:tcPr>
            <w:tcW w:w="5528" w:type="dxa"/>
            <w:gridSpan w:val="3"/>
            <w:tcBorders>
              <w:top w:val="single" w:sz="5" w:space="0" w:color="000000"/>
              <w:left w:val="single" w:sz="5" w:space="0" w:color="000000"/>
              <w:bottom w:val="single" w:sz="5" w:space="0" w:color="000000"/>
              <w:right w:val="single" w:sz="5" w:space="0" w:color="000000"/>
            </w:tcBorders>
            <w:shd w:val="clear" w:color="auto" w:fill="auto"/>
          </w:tcPr>
          <w:p w14:paraId="6AF0BE10" w14:textId="3A4A8EBF" w:rsidR="00070771" w:rsidRPr="00070771" w:rsidRDefault="00070771" w:rsidP="0024388D">
            <w:pPr>
              <w:widowControl w:val="0"/>
              <w:rPr>
                <w:rFonts w:asciiTheme="majorHAnsi" w:hAnsiTheme="majorHAnsi" w:cstheme="majorHAnsi"/>
              </w:rPr>
            </w:pPr>
          </w:p>
        </w:tc>
      </w:tr>
      <w:tr w:rsidR="00070771" w:rsidRPr="000168D1" w14:paraId="1AA9C7A5" w14:textId="77777777" w:rsidTr="00070771">
        <w:trPr>
          <w:trHeight w:val="20"/>
        </w:trPr>
        <w:tc>
          <w:tcPr>
            <w:tcW w:w="564" w:type="dxa"/>
            <w:vMerge/>
            <w:tcBorders>
              <w:left w:val="single" w:sz="6" w:space="0" w:color="000000"/>
              <w:right w:val="single" w:sz="6" w:space="0" w:color="000000"/>
            </w:tcBorders>
            <w:shd w:val="clear" w:color="auto" w:fill="EAF1DD" w:themeFill="accent3" w:themeFillTint="33"/>
          </w:tcPr>
          <w:p w14:paraId="2E2026AF" w14:textId="77777777" w:rsidR="00070771" w:rsidRDefault="00070771" w:rsidP="0024388D">
            <w:pPr>
              <w:widowControl w:val="0"/>
              <w:rPr>
                <w:rFonts w:asciiTheme="majorHAnsi" w:hAnsiTheme="majorHAnsi" w:cstheme="majorHAnsi"/>
              </w:rPr>
            </w:pPr>
          </w:p>
        </w:tc>
        <w:tc>
          <w:tcPr>
            <w:tcW w:w="4394"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2278D773" w14:textId="2CFFDF99" w:rsidR="00070771" w:rsidRPr="00C0474C" w:rsidRDefault="00070771" w:rsidP="0024388D">
            <w:pPr>
              <w:widowControl w:val="0"/>
              <w:ind w:left="140"/>
              <w:rPr>
                <w:rFonts w:asciiTheme="majorHAnsi" w:hAnsiTheme="majorHAnsi" w:cstheme="majorHAnsi"/>
              </w:rPr>
            </w:pPr>
          </w:p>
        </w:tc>
        <w:tc>
          <w:tcPr>
            <w:tcW w:w="5528" w:type="dxa"/>
            <w:gridSpan w:val="3"/>
            <w:tcBorders>
              <w:top w:val="single" w:sz="5" w:space="0" w:color="000000"/>
              <w:left w:val="single" w:sz="5" w:space="0" w:color="000000"/>
              <w:bottom w:val="single" w:sz="5" w:space="0" w:color="000000"/>
              <w:right w:val="single" w:sz="5" w:space="0" w:color="000000"/>
            </w:tcBorders>
            <w:shd w:val="clear" w:color="auto" w:fill="auto"/>
          </w:tcPr>
          <w:p w14:paraId="10EE2262" w14:textId="77777777" w:rsidR="00070771" w:rsidRDefault="00070771" w:rsidP="0024388D">
            <w:pPr>
              <w:widowControl w:val="0"/>
              <w:rPr>
                <w:rFonts w:asciiTheme="majorHAnsi" w:hAnsiTheme="majorHAnsi" w:cstheme="majorHAnsi"/>
              </w:rPr>
            </w:pPr>
          </w:p>
        </w:tc>
      </w:tr>
      <w:tr w:rsidR="00070771" w:rsidRPr="000168D1" w14:paraId="631716CB" w14:textId="77777777" w:rsidTr="0007077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7E5CC7B3" w14:textId="77777777" w:rsidR="00070771" w:rsidRDefault="00070771" w:rsidP="0024388D">
            <w:pPr>
              <w:widowControl w:val="0"/>
              <w:rPr>
                <w:rFonts w:asciiTheme="majorHAnsi" w:hAnsiTheme="majorHAnsi" w:cstheme="majorHAnsi"/>
              </w:rPr>
            </w:pPr>
          </w:p>
        </w:tc>
        <w:tc>
          <w:tcPr>
            <w:tcW w:w="4394" w:type="dxa"/>
            <w:gridSpan w:val="4"/>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48661829" w14:textId="6F31B597" w:rsidR="00070771" w:rsidRDefault="00070771" w:rsidP="0024388D">
            <w:pPr>
              <w:widowControl w:val="0"/>
              <w:ind w:left="140"/>
              <w:rPr>
                <w:rFonts w:asciiTheme="majorHAnsi" w:hAnsiTheme="majorHAnsi" w:cstheme="majorHAnsi"/>
              </w:rPr>
            </w:pPr>
          </w:p>
        </w:tc>
        <w:tc>
          <w:tcPr>
            <w:tcW w:w="5528" w:type="dxa"/>
            <w:gridSpan w:val="3"/>
            <w:tcBorders>
              <w:top w:val="single" w:sz="5" w:space="0" w:color="000000"/>
              <w:left w:val="single" w:sz="5" w:space="0" w:color="000000"/>
              <w:bottom w:val="single" w:sz="5" w:space="0" w:color="000000"/>
              <w:right w:val="single" w:sz="5" w:space="0" w:color="000000"/>
            </w:tcBorders>
            <w:shd w:val="clear" w:color="auto" w:fill="auto"/>
          </w:tcPr>
          <w:p w14:paraId="0FB9B9BC" w14:textId="77777777" w:rsidR="00070771" w:rsidRDefault="00070771" w:rsidP="0024388D">
            <w:pPr>
              <w:widowControl w:val="0"/>
              <w:rPr>
                <w:rFonts w:asciiTheme="majorHAnsi" w:hAnsiTheme="majorHAnsi" w:cstheme="majorHAnsi"/>
              </w:rPr>
            </w:pPr>
          </w:p>
        </w:tc>
      </w:tr>
      <w:tr w:rsidR="00070771" w:rsidRPr="000168D1" w14:paraId="1AAB5FCE" w14:textId="77777777" w:rsidTr="0024388D">
        <w:tc>
          <w:tcPr>
            <w:tcW w:w="564" w:type="dxa"/>
            <w:vMerge w:val="restart"/>
            <w:tcBorders>
              <w:top w:val="single" w:sz="4" w:space="0" w:color="auto"/>
              <w:left w:val="single" w:sz="6" w:space="0" w:color="000000"/>
              <w:bottom w:val="single" w:sz="6" w:space="0" w:color="000000"/>
              <w:right w:val="single" w:sz="6" w:space="0" w:color="000000"/>
            </w:tcBorders>
            <w:shd w:val="clear" w:color="auto" w:fill="DAEEF3" w:themeFill="accent5" w:themeFillTint="33"/>
          </w:tcPr>
          <w:p w14:paraId="70884544" w14:textId="7083F951" w:rsidR="00070771" w:rsidRPr="000168D1" w:rsidRDefault="00070771" w:rsidP="0024388D">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7</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6D62E33" w14:textId="506740D8" w:rsidR="00070771" w:rsidRDefault="00070771" w:rsidP="0024388D">
            <w:pPr>
              <w:widowControl w:val="0"/>
              <w:spacing w:after="80"/>
              <w:ind w:left="140"/>
              <w:rPr>
                <w:rFonts w:asciiTheme="majorHAnsi" w:hAnsiTheme="majorHAnsi" w:cstheme="majorHAnsi"/>
                <w:b/>
                <w:bCs/>
              </w:rPr>
            </w:pPr>
            <w:r w:rsidRPr="00070771">
              <w:rPr>
                <w:rFonts w:asciiTheme="majorHAnsi" w:hAnsiTheme="majorHAnsi" w:cstheme="majorHAnsi"/>
                <w:b/>
                <w:bCs/>
              </w:rPr>
              <w:t>Record keeping</w:t>
            </w:r>
          </w:p>
          <w:p w14:paraId="6A615D25" w14:textId="77777777" w:rsidR="00070771" w:rsidRPr="00070771" w:rsidRDefault="00070771" w:rsidP="00070771">
            <w:pPr>
              <w:widowControl w:val="0"/>
              <w:spacing w:after="80"/>
              <w:ind w:left="140"/>
              <w:rPr>
                <w:rFonts w:asciiTheme="majorHAnsi" w:hAnsiTheme="majorHAnsi" w:cstheme="majorHAnsi"/>
              </w:rPr>
            </w:pPr>
            <w:r w:rsidRPr="00070771">
              <w:rPr>
                <w:rFonts w:asciiTheme="majorHAnsi" w:hAnsiTheme="majorHAnsi" w:cstheme="majorHAnsi"/>
              </w:rPr>
              <w:t xml:space="preserve">In relation to </w:t>
            </w:r>
            <w:r w:rsidRPr="00070771">
              <w:rPr>
                <w:rFonts w:asciiTheme="majorHAnsi" w:hAnsiTheme="majorHAnsi" w:cstheme="majorHAnsi"/>
                <w:b/>
                <w:bCs/>
              </w:rPr>
              <w:t>records management</w:t>
            </w:r>
            <w:r w:rsidRPr="00070771">
              <w:rPr>
                <w:rFonts w:asciiTheme="majorHAnsi" w:hAnsiTheme="majorHAnsi" w:cstheme="majorHAnsi"/>
              </w:rPr>
              <w:t xml:space="preserve"> - Registered Training Organisations (RTOs) have </w:t>
            </w:r>
            <w:proofErr w:type="gramStart"/>
            <w:r w:rsidRPr="00070771">
              <w:rPr>
                <w:rFonts w:asciiTheme="majorHAnsi" w:hAnsiTheme="majorHAnsi" w:cstheme="majorHAnsi"/>
              </w:rPr>
              <w:t>a number of</w:t>
            </w:r>
            <w:proofErr w:type="gramEnd"/>
            <w:r w:rsidRPr="00070771">
              <w:rPr>
                <w:rFonts w:asciiTheme="majorHAnsi" w:hAnsiTheme="majorHAnsi" w:cstheme="majorHAnsi"/>
              </w:rPr>
              <w:t xml:space="preserve"> responsibilities under the Standards for RTOs and the National Vocational Education and Training Regulator Act 2011.</w:t>
            </w:r>
          </w:p>
          <w:p w14:paraId="7C77CAC8" w14:textId="343F50E6" w:rsidR="00070771" w:rsidRPr="00FC6AB1" w:rsidRDefault="00070771" w:rsidP="00070771">
            <w:pPr>
              <w:widowControl w:val="0"/>
              <w:spacing w:after="80"/>
              <w:ind w:left="140"/>
              <w:rPr>
                <w:rFonts w:asciiTheme="majorHAnsi" w:hAnsiTheme="majorHAnsi" w:cstheme="majorHAnsi"/>
              </w:rPr>
            </w:pPr>
            <w:r w:rsidRPr="00070771">
              <w:rPr>
                <w:rFonts w:asciiTheme="majorHAnsi" w:hAnsiTheme="majorHAnsi" w:cstheme="majorHAnsi"/>
              </w:rPr>
              <w:t>Which of the following statements are true.</w:t>
            </w:r>
            <w:r w:rsidRPr="00070771">
              <w:rPr>
                <w:rFonts w:asciiTheme="majorHAnsi" w:hAnsiTheme="majorHAnsi" w:cstheme="majorHAnsi"/>
                <w:b/>
                <w:bCs/>
              </w:rPr>
              <w:t xml:space="preserve"> Select six (6) correct answers.</w:t>
            </w:r>
          </w:p>
        </w:tc>
      </w:tr>
      <w:tr w:rsidR="00070771" w:rsidRPr="000168D1" w14:paraId="043DDE42" w14:textId="77777777" w:rsidTr="0024388D">
        <w:tc>
          <w:tcPr>
            <w:tcW w:w="564" w:type="dxa"/>
            <w:vMerge/>
            <w:tcBorders>
              <w:left w:val="single" w:sz="6" w:space="0" w:color="000000"/>
              <w:bottom w:val="single" w:sz="6" w:space="0" w:color="000000"/>
              <w:right w:val="single" w:sz="6" w:space="0" w:color="000000"/>
            </w:tcBorders>
            <w:shd w:val="clear" w:color="auto" w:fill="DAEEF3" w:themeFill="accent5" w:themeFillTint="33"/>
          </w:tcPr>
          <w:p w14:paraId="3B873322" w14:textId="77777777" w:rsidR="00070771" w:rsidRDefault="00070771" w:rsidP="0024388D">
            <w:pPr>
              <w:widowControl w:val="0"/>
              <w:rPr>
                <w:rFonts w:asciiTheme="majorHAnsi" w:hAnsiTheme="majorHAnsi" w:cstheme="majorHAnsi"/>
              </w:rPr>
            </w:pP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4CC17C43" w14:textId="5F74C990" w:rsidR="00070771" w:rsidRDefault="00070771" w:rsidP="0024388D">
            <w:pPr>
              <w:widowControl w:val="0"/>
              <w:ind w:left="567" w:hanging="427"/>
              <w:rPr>
                <w:rFonts w:asciiTheme="majorHAnsi" w:hAnsiTheme="majorHAnsi" w:cstheme="majorHAnsi"/>
              </w:rPr>
            </w:pPr>
            <w:sdt>
              <w:sdtPr>
                <w:rPr>
                  <w:rFonts w:asciiTheme="majorHAnsi" w:hAnsiTheme="majorHAnsi" w:cstheme="majorHAnsi"/>
                </w:rPr>
                <w:id w:val="-202569442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Pr="00070771">
              <w:rPr>
                <w:rFonts w:asciiTheme="majorHAnsi" w:hAnsiTheme="majorHAnsi" w:cstheme="majorHAnsi"/>
              </w:rPr>
              <w:t>RTOs must ensure that all student information is stored securely to ensure the privacy of students.</w:t>
            </w:r>
          </w:p>
          <w:p w14:paraId="35C8F92C" w14:textId="1094BC5C" w:rsidR="00070771" w:rsidRPr="00CE21E4" w:rsidRDefault="00070771" w:rsidP="0024388D">
            <w:pPr>
              <w:widowControl w:val="0"/>
              <w:ind w:left="567" w:hanging="427"/>
              <w:rPr>
                <w:rFonts w:asciiTheme="majorHAnsi" w:hAnsiTheme="majorHAnsi" w:cstheme="majorHAnsi"/>
              </w:rPr>
            </w:pPr>
            <w:sdt>
              <w:sdtPr>
                <w:rPr>
                  <w:rFonts w:asciiTheme="majorHAnsi" w:hAnsiTheme="majorHAnsi" w:cstheme="majorHAnsi"/>
                </w:rPr>
                <w:id w:val="143161774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Pr="00070771">
              <w:rPr>
                <w:rFonts w:asciiTheme="majorHAnsi" w:hAnsiTheme="majorHAnsi" w:cstheme="majorHAnsi"/>
              </w:rPr>
              <w:t>RTOs must publish their privacy statement/policy for all potential students.</w:t>
            </w:r>
          </w:p>
          <w:p w14:paraId="7A0BD6DC" w14:textId="079A230A" w:rsidR="00070771" w:rsidRPr="00CE21E4" w:rsidRDefault="00070771" w:rsidP="0024388D">
            <w:pPr>
              <w:widowControl w:val="0"/>
              <w:ind w:left="567" w:hanging="427"/>
              <w:rPr>
                <w:rFonts w:asciiTheme="majorHAnsi" w:hAnsiTheme="majorHAnsi" w:cstheme="majorHAnsi"/>
              </w:rPr>
            </w:pPr>
            <w:sdt>
              <w:sdtPr>
                <w:rPr>
                  <w:rFonts w:asciiTheme="majorHAnsi" w:hAnsiTheme="majorHAnsi" w:cstheme="majorHAnsi"/>
                </w:rPr>
                <w:id w:val="95306117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sidR="008D2D12" w:rsidRPr="008D2D12">
              <w:rPr>
                <w:rFonts w:asciiTheme="majorHAnsi" w:hAnsiTheme="majorHAnsi" w:cstheme="majorHAnsi"/>
              </w:rPr>
              <w:t>RTOs must keep all student evidence for at least 6 months or to the end of the appeals process, whichever is longer.</w:t>
            </w:r>
          </w:p>
          <w:p w14:paraId="333EB9DF" w14:textId="430A4422" w:rsidR="00070771" w:rsidRPr="00CE21E4" w:rsidRDefault="00070771" w:rsidP="0024388D">
            <w:pPr>
              <w:widowControl w:val="0"/>
              <w:ind w:left="567" w:hanging="427"/>
              <w:rPr>
                <w:rFonts w:asciiTheme="majorHAnsi" w:hAnsiTheme="majorHAnsi" w:cstheme="majorHAnsi"/>
              </w:rPr>
            </w:pPr>
            <w:sdt>
              <w:sdtPr>
                <w:rPr>
                  <w:rFonts w:asciiTheme="majorHAnsi" w:hAnsiTheme="majorHAnsi" w:cstheme="majorHAnsi"/>
                </w:rPr>
                <w:id w:val="197871438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sidR="008D2D12" w:rsidRPr="008D2D12">
              <w:rPr>
                <w:rFonts w:asciiTheme="majorHAnsi" w:hAnsiTheme="majorHAnsi" w:cstheme="majorHAnsi"/>
              </w:rPr>
              <w:t>When it’s not possible to keep the actual evidence, then evidence can be disposed of by the RTO.</w:t>
            </w:r>
          </w:p>
          <w:p w14:paraId="086D74E9" w14:textId="35855C93" w:rsidR="00070771" w:rsidRPr="00CE21E4" w:rsidRDefault="00070771" w:rsidP="0024388D">
            <w:pPr>
              <w:widowControl w:val="0"/>
              <w:ind w:left="567" w:hanging="427"/>
              <w:rPr>
                <w:rFonts w:asciiTheme="majorHAnsi" w:hAnsiTheme="majorHAnsi" w:cstheme="majorHAnsi"/>
              </w:rPr>
            </w:pPr>
            <w:sdt>
              <w:sdtPr>
                <w:rPr>
                  <w:rFonts w:asciiTheme="majorHAnsi" w:hAnsiTheme="majorHAnsi" w:cstheme="majorHAnsi"/>
                </w:rPr>
                <w:id w:val="166157616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w:t>
            </w:r>
            <w:r w:rsidR="008D2D12" w:rsidRPr="008D2D12">
              <w:rPr>
                <w:rFonts w:asciiTheme="majorHAnsi" w:hAnsiTheme="majorHAnsi" w:cstheme="majorHAnsi"/>
              </w:rPr>
              <w:t>All assessment evidence must be stored for 7 years</w:t>
            </w:r>
          </w:p>
          <w:p w14:paraId="605A1FBD" w14:textId="3EF9A5EB" w:rsidR="00070771" w:rsidRDefault="00070771" w:rsidP="0024388D">
            <w:pPr>
              <w:widowControl w:val="0"/>
              <w:ind w:left="567" w:hanging="427"/>
              <w:rPr>
                <w:rFonts w:asciiTheme="majorHAnsi" w:hAnsiTheme="majorHAnsi" w:cstheme="majorHAnsi"/>
              </w:rPr>
            </w:pPr>
            <w:sdt>
              <w:sdtPr>
                <w:rPr>
                  <w:rFonts w:asciiTheme="majorHAnsi" w:hAnsiTheme="majorHAnsi" w:cstheme="majorHAnsi"/>
                </w:rPr>
                <w:id w:val="-214102358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f) </w:t>
            </w:r>
            <w:r w:rsidR="008D2D12" w:rsidRPr="008D2D12">
              <w:rPr>
                <w:rFonts w:asciiTheme="majorHAnsi" w:hAnsiTheme="majorHAnsi" w:cstheme="majorHAnsi"/>
              </w:rPr>
              <w:t>RTOs must submit student data at least annually to NCVER for Total VET Activity reporting (TVA)</w:t>
            </w:r>
          </w:p>
          <w:p w14:paraId="60332AE0" w14:textId="2888A503" w:rsidR="00070771" w:rsidRPr="00CE21E4" w:rsidRDefault="00070771" w:rsidP="00070771">
            <w:pPr>
              <w:widowControl w:val="0"/>
              <w:ind w:left="567" w:hanging="427"/>
              <w:rPr>
                <w:rFonts w:asciiTheme="majorHAnsi" w:hAnsiTheme="majorHAnsi" w:cstheme="majorHAnsi"/>
              </w:rPr>
            </w:pPr>
            <w:sdt>
              <w:sdtPr>
                <w:rPr>
                  <w:rFonts w:asciiTheme="majorHAnsi" w:hAnsiTheme="majorHAnsi" w:cstheme="majorHAnsi"/>
                </w:rPr>
                <w:id w:val="-11745348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g</w:t>
            </w:r>
            <w:r>
              <w:rPr>
                <w:rFonts w:asciiTheme="majorHAnsi" w:hAnsiTheme="majorHAnsi" w:cstheme="majorHAnsi"/>
              </w:rPr>
              <w:t xml:space="preserve">) </w:t>
            </w:r>
            <w:r w:rsidR="008D2D12" w:rsidRPr="008D2D12">
              <w:rPr>
                <w:rFonts w:asciiTheme="majorHAnsi" w:hAnsiTheme="majorHAnsi" w:cstheme="majorHAnsi"/>
              </w:rPr>
              <w:t>RTOs must be able to reproduce student results/qualifications for 30 years.</w:t>
            </w:r>
          </w:p>
          <w:p w14:paraId="2600B7EF" w14:textId="7543FC55" w:rsidR="00070771" w:rsidRPr="00CE21E4" w:rsidRDefault="00070771" w:rsidP="00070771">
            <w:pPr>
              <w:widowControl w:val="0"/>
              <w:ind w:left="567" w:hanging="427"/>
              <w:rPr>
                <w:rFonts w:asciiTheme="majorHAnsi" w:hAnsiTheme="majorHAnsi" w:cstheme="majorHAnsi"/>
              </w:rPr>
            </w:pPr>
            <w:sdt>
              <w:sdtPr>
                <w:rPr>
                  <w:rFonts w:asciiTheme="majorHAnsi" w:hAnsiTheme="majorHAnsi" w:cstheme="majorHAnsi"/>
                </w:rPr>
                <w:id w:val="32440132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h</w:t>
            </w:r>
            <w:r>
              <w:rPr>
                <w:rFonts w:asciiTheme="majorHAnsi" w:hAnsiTheme="majorHAnsi" w:cstheme="majorHAnsi"/>
              </w:rPr>
              <w:t xml:space="preserve">) </w:t>
            </w:r>
            <w:r w:rsidR="008D2D12" w:rsidRPr="008D2D12">
              <w:rPr>
                <w:rFonts w:asciiTheme="majorHAnsi" w:hAnsiTheme="majorHAnsi" w:cstheme="majorHAnsi"/>
              </w:rPr>
              <w:t>If an RTO closes their business, then the student data must be transferred to the AQF.</w:t>
            </w:r>
          </w:p>
          <w:p w14:paraId="049D0D2A" w14:textId="52269206" w:rsidR="00070771" w:rsidRPr="00CE21E4" w:rsidRDefault="00070771" w:rsidP="00070771">
            <w:pPr>
              <w:widowControl w:val="0"/>
              <w:ind w:left="567" w:hanging="427"/>
              <w:rPr>
                <w:rFonts w:asciiTheme="majorHAnsi" w:hAnsiTheme="majorHAnsi" w:cstheme="majorHAnsi"/>
              </w:rPr>
            </w:pPr>
            <w:sdt>
              <w:sdtPr>
                <w:rPr>
                  <w:rFonts w:asciiTheme="majorHAnsi" w:hAnsiTheme="majorHAnsi" w:cstheme="majorHAnsi"/>
                </w:rPr>
                <w:id w:val="18680484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proofErr w:type="spellStart"/>
            <w:r>
              <w:rPr>
                <w:rFonts w:asciiTheme="majorHAnsi" w:hAnsiTheme="majorHAnsi" w:cstheme="majorHAnsi"/>
              </w:rPr>
              <w:t>i</w:t>
            </w:r>
            <w:proofErr w:type="spellEnd"/>
            <w:r>
              <w:rPr>
                <w:rFonts w:asciiTheme="majorHAnsi" w:hAnsiTheme="majorHAnsi" w:cstheme="majorHAnsi"/>
              </w:rPr>
              <w:t xml:space="preserve">) </w:t>
            </w:r>
            <w:r w:rsidR="008D2D12" w:rsidRPr="008D2D12">
              <w:rPr>
                <w:rFonts w:asciiTheme="majorHAnsi" w:hAnsiTheme="majorHAnsi" w:cstheme="majorHAnsi"/>
              </w:rPr>
              <w:t>Student data is used by the Australian Taxation Department for informing the uptake of training and determining the skills development areas, which in turn helps determine if the correct tax has been paid by the student.</w:t>
            </w:r>
          </w:p>
          <w:p w14:paraId="6A2ABA67" w14:textId="23FCF565" w:rsidR="00070771" w:rsidRDefault="00070771" w:rsidP="00070771">
            <w:pPr>
              <w:widowControl w:val="0"/>
              <w:ind w:left="567" w:hanging="427"/>
              <w:rPr>
                <w:rFonts w:asciiTheme="majorHAnsi" w:hAnsiTheme="majorHAnsi" w:cstheme="majorHAnsi"/>
              </w:rPr>
            </w:pPr>
            <w:sdt>
              <w:sdtPr>
                <w:rPr>
                  <w:rFonts w:asciiTheme="majorHAnsi" w:hAnsiTheme="majorHAnsi" w:cstheme="majorHAnsi"/>
                </w:rPr>
                <w:id w:val="-63432150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j</w:t>
            </w:r>
            <w:r>
              <w:rPr>
                <w:rFonts w:asciiTheme="majorHAnsi" w:hAnsiTheme="majorHAnsi" w:cstheme="majorHAnsi"/>
              </w:rPr>
              <w:t xml:space="preserve">) </w:t>
            </w:r>
            <w:r w:rsidR="008D2D12" w:rsidRPr="008D2D12">
              <w:rPr>
                <w:rFonts w:asciiTheme="majorHAnsi" w:hAnsiTheme="majorHAnsi" w:cstheme="majorHAnsi"/>
              </w:rPr>
              <w:t>Student data is also used by State Government departments for funding of training to RTOs.</w:t>
            </w:r>
          </w:p>
        </w:tc>
      </w:tr>
      <w:tr w:rsidR="005D16E0" w:rsidRPr="000168D1" w14:paraId="25F1A306" w14:textId="77777777" w:rsidTr="0024388D">
        <w:tc>
          <w:tcPr>
            <w:tcW w:w="564" w:type="dxa"/>
            <w:vMerge w:val="restart"/>
            <w:tcBorders>
              <w:left w:val="single" w:sz="6" w:space="0" w:color="000000"/>
              <w:right w:val="single" w:sz="5" w:space="0" w:color="000000"/>
            </w:tcBorders>
            <w:shd w:val="clear" w:color="auto" w:fill="EAF1DD" w:themeFill="accent3" w:themeFillTint="33"/>
          </w:tcPr>
          <w:p w14:paraId="539F576E" w14:textId="4C8B3295" w:rsidR="005D16E0" w:rsidRPr="000168D1" w:rsidRDefault="005D16E0" w:rsidP="0024388D">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8</w:t>
            </w: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2E9F8E5" w14:textId="144782C1" w:rsidR="005D16E0" w:rsidRDefault="005D16E0" w:rsidP="0024388D">
            <w:pPr>
              <w:widowControl w:val="0"/>
              <w:spacing w:after="80"/>
              <w:ind w:left="140"/>
              <w:rPr>
                <w:rFonts w:asciiTheme="majorHAnsi" w:hAnsiTheme="majorHAnsi" w:cstheme="majorHAnsi"/>
                <w:b/>
                <w:bCs/>
              </w:rPr>
            </w:pPr>
            <w:r w:rsidRPr="005D16E0">
              <w:rPr>
                <w:rFonts w:asciiTheme="majorHAnsi" w:hAnsiTheme="majorHAnsi" w:cstheme="majorHAnsi"/>
                <w:b/>
                <w:bCs/>
              </w:rPr>
              <w:t>Learner Support</w:t>
            </w:r>
          </w:p>
          <w:p w14:paraId="46B7640C" w14:textId="23356431" w:rsidR="005D16E0" w:rsidRPr="005D16E0" w:rsidRDefault="005D16E0" w:rsidP="005D16E0">
            <w:pPr>
              <w:widowControl w:val="0"/>
              <w:spacing w:after="80"/>
              <w:ind w:left="140"/>
              <w:rPr>
                <w:rFonts w:asciiTheme="majorHAnsi" w:hAnsiTheme="majorHAnsi" w:cstheme="majorHAnsi"/>
              </w:rPr>
            </w:pPr>
            <w:r w:rsidRPr="005D16E0">
              <w:rPr>
                <w:rFonts w:asciiTheme="majorHAnsi" w:hAnsiTheme="majorHAnsi" w:cstheme="majorHAnsi"/>
              </w:rPr>
              <w:t xml:space="preserve">Which of the following are </w:t>
            </w:r>
            <w:r w:rsidRPr="005D16E0">
              <w:rPr>
                <w:rFonts w:asciiTheme="majorHAnsi" w:hAnsiTheme="majorHAnsi" w:cstheme="majorHAnsi"/>
                <w:b/>
                <w:bCs/>
              </w:rPr>
              <w:t>appropriate examples of support</w:t>
            </w:r>
            <w:r w:rsidRPr="005D16E0">
              <w:rPr>
                <w:rFonts w:asciiTheme="majorHAnsi" w:hAnsiTheme="majorHAnsi" w:cstheme="majorHAnsi"/>
              </w:rPr>
              <w:t xml:space="preserve"> that could be given to a student with </w:t>
            </w:r>
            <w:r w:rsidRPr="005D16E0">
              <w:rPr>
                <w:rFonts w:asciiTheme="majorHAnsi" w:hAnsiTheme="majorHAnsi" w:cstheme="majorHAnsi"/>
                <w:b/>
                <w:bCs/>
              </w:rPr>
              <w:t>challenges speaking and understanding English</w:t>
            </w:r>
            <w:r w:rsidRPr="005D16E0">
              <w:rPr>
                <w:rFonts w:asciiTheme="majorHAnsi" w:hAnsiTheme="majorHAnsi" w:cstheme="majorHAnsi"/>
              </w:rPr>
              <w:t>?</w:t>
            </w:r>
          </w:p>
          <w:p w14:paraId="04FE2C2E" w14:textId="0485FC86" w:rsidR="005D16E0" w:rsidRPr="005D16E0" w:rsidRDefault="005D16E0" w:rsidP="005D16E0">
            <w:pPr>
              <w:widowControl w:val="0"/>
              <w:spacing w:after="80"/>
              <w:ind w:left="140"/>
              <w:rPr>
                <w:rFonts w:asciiTheme="majorHAnsi" w:hAnsiTheme="majorHAnsi" w:cstheme="majorHAnsi"/>
                <w:b/>
                <w:bCs/>
              </w:rPr>
            </w:pPr>
            <w:r w:rsidRPr="005D16E0">
              <w:rPr>
                <w:rFonts w:asciiTheme="majorHAnsi" w:hAnsiTheme="majorHAnsi" w:cstheme="majorHAnsi"/>
                <w:b/>
                <w:bCs/>
              </w:rPr>
              <w:t>Select four (4) correct answers</w:t>
            </w:r>
          </w:p>
        </w:tc>
      </w:tr>
      <w:tr w:rsidR="005D16E0" w:rsidRPr="000168D1" w14:paraId="17CE1F85" w14:textId="77777777" w:rsidTr="0024388D">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4207ED81" w14:textId="77777777" w:rsidR="005D16E0" w:rsidRDefault="005D16E0" w:rsidP="0024388D">
            <w:pPr>
              <w:widowControl w:val="0"/>
              <w:rPr>
                <w:rFonts w:asciiTheme="majorHAnsi" w:hAnsiTheme="majorHAnsi" w:cstheme="majorHAnsi"/>
              </w:rPr>
            </w:pPr>
          </w:p>
        </w:tc>
        <w:tc>
          <w:tcPr>
            <w:tcW w:w="9922" w:type="dxa"/>
            <w:gridSpan w:val="7"/>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452F3CEA" w14:textId="45446F31" w:rsidR="005D16E0" w:rsidRPr="00446040" w:rsidRDefault="005D16E0" w:rsidP="0024388D">
            <w:pPr>
              <w:widowControl w:val="0"/>
              <w:ind w:left="567" w:hanging="427"/>
              <w:rPr>
                <w:rFonts w:asciiTheme="majorHAnsi" w:hAnsiTheme="majorHAnsi" w:cstheme="majorHAnsi"/>
              </w:rPr>
            </w:pPr>
            <w:sdt>
              <w:sdtPr>
                <w:rPr>
                  <w:rFonts w:asciiTheme="majorHAnsi" w:hAnsiTheme="majorHAnsi" w:cstheme="majorHAnsi"/>
                </w:rPr>
                <w:id w:val="-2857546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a) </w:t>
            </w:r>
            <w:r w:rsidRPr="005D16E0">
              <w:rPr>
                <w:rFonts w:asciiTheme="majorHAnsi" w:hAnsiTheme="majorHAnsi" w:cstheme="majorHAnsi"/>
              </w:rPr>
              <w:t>Repeat the content in different ways to confirm understanding</w:t>
            </w:r>
          </w:p>
          <w:p w14:paraId="4040A8B0" w14:textId="657ED14B" w:rsidR="005D16E0" w:rsidRPr="00446040" w:rsidRDefault="005D16E0" w:rsidP="0024388D">
            <w:pPr>
              <w:widowControl w:val="0"/>
              <w:ind w:left="567" w:hanging="427"/>
              <w:rPr>
                <w:rFonts w:asciiTheme="majorHAnsi" w:hAnsiTheme="majorHAnsi" w:cstheme="majorHAnsi"/>
              </w:rPr>
            </w:pPr>
            <w:sdt>
              <w:sdtPr>
                <w:rPr>
                  <w:rFonts w:asciiTheme="majorHAnsi" w:hAnsiTheme="majorHAnsi" w:cstheme="majorHAnsi"/>
                </w:rPr>
                <w:id w:val="-103649948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b) </w:t>
            </w:r>
            <w:r w:rsidRPr="005D16E0">
              <w:rPr>
                <w:rFonts w:asciiTheme="majorHAnsi" w:hAnsiTheme="majorHAnsi" w:cstheme="majorHAnsi"/>
              </w:rPr>
              <w:t>Speak louder</w:t>
            </w:r>
          </w:p>
          <w:p w14:paraId="0B942CF3" w14:textId="61E2E561" w:rsidR="005D16E0" w:rsidRPr="00446040" w:rsidRDefault="005D16E0" w:rsidP="0024388D">
            <w:pPr>
              <w:widowControl w:val="0"/>
              <w:ind w:left="567" w:hanging="427"/>
              <w:rPr>
                <w:rFonts w:asciiTheme="majorHAnsi" w:hAnsiTheme="majorHAnsi" w:cstheme="majorHAnsi"/>
              </w:rPr>
            </w:pPr>
            <w:sdt>
              <w:sdtPr>
                <w:rPr>
                  <w:rFonts w:asciiTheme="majorHAnsi" w:hAnsiTheme="majorHAnsi" w:cstheme="majorHAnsi"/>
                </w:rPr>
                <w:id w:val="195922431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c) </w:t>
            </w:r>
            <w:r w:rsidRPr="005D16E0">
              <w:rPr>
                <w:rFonts w:asciiTheme="majorHAnsi" w:hAnsiTheme="majorHAnsi" w:cstheme="majorHAnsi"/>
              </w:rPr>
              <w:t>Provide a glossary of industry terminology</w:t>
            </w:r>
          </w:p>
          <w:p w14:paraId="00342C05" w14:textId="6D8FB9B7" w:rsidR="005D16E0" w:rsidRDefault="005D16E0" w:rsidP="0024388D">
            <w:pPr>
              <w:widowControl w:val="0"/>
              <w:ind w:left="567" w:hanging="427"/>
              <w:rPr>
                <w:rFonts w:asciiTheme="majorHAnsi" w:hAnsiTheme="majorHAnsi" w:cstheme="majorHAnsi"/>
              </w:rPr>
            </w:pPr>
            <w:sdt>
              <w:sdtPr>
                <w:rPr>
                  <w:rFonts w:asciiTheme="majorHAnsi" w:hAnsiTheme="majorHAnsi" w:cstheme="majorHAnsi"/>
                </w:rPr>
                <w:id w:val="192937653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446040">
              <w:rPr>
                <w:rFonts w:asciiTheme="majorHAnsi" w:hAnsiTheme="majorHAnsi" w:cstheme="majorHAnsi"/>
              </w:rPr>
              <w:t xml:space="preserve">d) </w:t>
            </w:r>
            <w:r w:rsidRPr="005D16E0">
              <w:rPr>
                <w:rFonts w:asciiTheme="majorHAnsi" w:hAnsiTheme="majorHAnsi" w:cstheme="majorHAnsi"/>
              </w:rPr>
              <w:t>Check in often for understanding</w:t>
            </w:r>
          </w:p>
          <w:p w14:paraId="75E3796F" w14:textId="3CE02ED8" w:rsidR="005D16E0" w:rsidRPr="00446040" w:rsidRDefault="005D16E0" w:rsidP="005D16E0">
            <w:pPr>
              <w:widowControl w:val="0"/>
              <w:ind w:left="567" w:hanging="427"/>
              <w:rPr>
                <w:rFonts w:asciiTheme="majorHAnsi" w:hAnsiTheme="majorHAnsi" w:cstheme="majorHAnsi"/>
              </w:rPr>
            </w:pPr>
            <w:sdt>
              <w:sdtPr>
                <w:rPr>
                  <w:rFonts w:asciiTheme="majorHAnsi" w:hAnsiTheme="majorHAnsi" w:cstheme="majorHAnsi"/>
                </w:rPr>
                <w:id w:val="-65314130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e</w:t>
            </w:r>
            <w:r w:rsidRPr="00446040">
              <w:rPr>
                <w:rFonts w:asciiTheme="majorHAnsi" w:hAnsiTheme="majorHAnsi" w:cstheme="majorHAnsi"/>
              </w:rPr>
              <w:t xml:space="preserve">) </w:t>
            </w:r>
            <w:r w:rsidRPr="005D16E0">
              <w:rPr>
                <w:rFonts w:asciiTheme="majorHAnsi" w:hAnsiTheme="majorHAnsi" w:cstheme="majorHAnsi"/>
              </w:rPr>
              <w:t>Have the student repeat back in their own words</w:t>
            </w:r>
          </w:p>
          <w:p w14:paraId="4E8D24EB" w14:textId="5CD2A5C0" w:rsidR="005D16E0" w:rsidRDefault="005D16E0" w:rsidP="005D16E0">
            <w:pPr>
              <w:widowControl w:val="0"/>
              <w:ind w:left="567" w:hanging="427"/>
              <w:rPr>
                <w:rFonts w:asciiTheme="majorHAnsi" w:hAnsiTheme="majorHAnsi" w:cstheme="majorHAnsi"/>
              </w:rPr>
            </w:pPr>
            <w:sdt>
              <w:sdtPr>
                <w:rPr>
                  <w:rFonts w:asciiTheme="majorHAnsi" w:hAnsiTheme="majorHAnsi" w:cstheme="majorHAnsi"/>
                </w:rPr>
                <w:id w:val="30705701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f</w:t>
            </w:r>
            <w:r w:rsidRPr="00446040">
              <w:rPr>
                <w:rFonts w:asciiTheme="majorHAnsi" w:hAnsiTheme="majorHAnsi" w:cstheme="majorHAnsi"/>
              </w:rPr>
              <w:t xml:space="preserve">) </w:t>
            </w:r>
            <w:r w:rsidRPr="005D16E0">
              <w:rPr>
                <w:rFonts w:asciiTheme="majorHAnsi" w:hAnsiTheme="majorHAnsi" w:cstheme="majorHAnsi"/>
              </w:rPr>
              <w:t>Say the same thing again and again till they understand</w:t>
            </w:r>
          </w:p>
        </w:tc>
      </w:tr>
      <w:tr w:rsidR="00A50014" w:rsidRPr="000168D1" w14:paraId="160CC268" w14:textId="77777777" w:rsidTr="0024388D">
        <w:tc>
          <w:tcPr>
            <w:tcW w:w="564" w:type="dxa"/>
            <w:vMerge w:val="restart"/>
            <w:tcBorders>
              <w:top w:val="single" w:sz="4" w:space="0" w:color="auto"/>
              <w:left w:val="single" w:sz="6" w:space="0" w:color="000000"/>
              <w:bottom w:val="single" w:sz="6" w:space="0" w:color="000000"/>
              <w:right w:val="single" w:sz="6" w:space="0" w:color="000000"/>
            </w:tcBorders>
            <w:shd w:val="clear" w:color="auto" w:fill="DAEEF3" w:themeFill="accent5" w:themeFillTint="33"/>
          </w:tcPr>
          <w:p w14:paraId="06A9D63E" w14:textId="1913AA2C" w:rsidR="00A50014" w:rsidRPr="000168D1" w:rsidRDefault="00A50014" w:rsidP="0024388D">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9</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C8CBA0D" w14:textId="71307B4F" w:rsidR="00A50014" w:rsidRDefault="00A50014" w:rsidP="0024388D">
            <w:pPr>
              <w:widowControl w:val="0"/>
              <w:spacing w:after="80"/>
              <w:ind w:left="140"/>
              <w:rPr>
                <w:rFonts w:asciiTheme="majorHAnsi" w:hAnsiTheme="majorHAnsi" w:cstheme="majorHAnsi"/>
                <w:b/>
                <w:bCs/>
              </w:rPr>
            </w:pPr>
            <w:r w:rsidRPr="00A50014">
              <w:rPr>
                <w:rFonts w:asciiTheme="majorHAnsi" w:hAnsiTheme="majorHAnsi" w:cstheme="majorHAnsi"/>
                <w:b/>
                <w:bCs/>
              </w:rPr>
              <w:t>Professional Development</w:t>
            </w:r>
          </w:p>
          <w:p w14:paraId="330C2EB8" w14:textId="77777777" w:rsidR="00A50014" w:rsidRPr="00A50014" w:rsidRDefault="00A50014" w:rsidP="00A50014">
            <w:pPr>
              <w:widowControl w:val="0"/>
              <w:spacing w:after="80"/>
              <w:ind w:left="140"/>
              <w:rPr>
                <w:rFonts w:asciiTheme="majorHAnsi" w:hAnsiTheme="majorHAnsi" w:cstheme="majorHAnsi"/>
              </w:rPr>
            </w:pPr>
            <w:r w:rsidRPr="00A50014">
              <w:rPr>
                <w:rFonts w:asciiTheme="majorHAnsi" w:hAnsiTheme="majorHAnsi" w:cstheme="majorHAnsi"/>
              </w:rPr>
              <w:t xml:space="preserve">RTOs have a responsibility to ensure all trainers involved in the facilitation of vocational training have a record of </w:t>
            </w:r>
            <w:r w:rsidRPr="00A50014">
              <w:rPr>
                <w:rFonts w:asciiTheme="majorHAnsi" w:hAnsiTheme="majorHAnsi" w:cstheme="majorHAnsi"/>
                <w:b/>
                <w:bCs/>
              </w:rPr>
              <w:t>ongoing professional development</w:t>
            </w:r>
            <w:r w:rsidRPr="00A50014">
              <w:rPr>
                <w:rFonts w:asciiTheme="majorHAnsi" w:hAnsiTheme="majorHAnsi" w:cstheme="majorHAnsi"/>
              </w:rPr>
              <w:t>.  Trainers also have a personal responsibility to ensure and maintain their ongoing PD.</w:t>
            </w:r>
          </w:p>
          <w:p w14:paraId="57F967B7" w14:textId="756914AB" w:rsidR="00A50014" w:rsidRPr="00A50014" w:rsidRDefault="00A50014" w:rsidP="00A50014">
            <w:pPr>
              <w:widowControl w:val="0"/>
              <w:spacing w:after="80"/>
              <w:ind w:left="140"/>
              <w:rPr>
                <w:rFonts w:asciiTheme="majorHAnsi" w:hAnsiTheme="majorHAnsi" w:cstheme="majorHAnsi"/>
                <w:b/>
                <w:bCs/>
              </w:rPr>
            </w:pPr>
            <w:r w:rsidRPr="00A50014">
              <w:rPr>
                <w:rFonts w:asciiTheme="majorHAnsi" w:hAnsiTheme="majorHAnsi" w:cstheme="majorHAnsi"/>
                <w:b/>
                <w:bCs/>
              </w:rPr>
              <w:t>Select three (3) processes that apply to all RTOs and their trainers in relation to Professional Development</w:t>
            </w:r>
          </w:p>
        </w:tc>
      </w:tr>
      <w:tr w:rsidR="00A50014" w:rsidRPr="000168D1" w14:paraId="28E4B4DF" w14:textId="77777777" w:rsidTr="0024388D">
        <w:tc>
          <w:tcPr>
            <w:tcW w:w="564" w:type="dxa"/>
            <w:vMerge/>
            <w:tcBorders>
              <w:left w:val="single" w:sz="6" w:space="0" w:color="000000"/>
              <w:bottom w:val="single" w:sz="6" w:space="0" w:color="000000"/>
              <w:right w:val="single" w:sz="6" w:space="0" w:color="000000"/>
            </w:tcBorders>
            <w:shd w:val="clear" w:color="auto" w:fill="DAEEF3" w:themeFill="accent5" w:themeFillTint="33"/>
          </w:tcPr>
          <w:p w14:paraId="028ACAFB" w14:textId="77777777" w:rsidR="00A50014" w:rsidRDefault="00A50014" w:rsidP="0024388D">
            <w:pPr>
              <w:widowControl w:val="0"/>
              <w:rPr>
                <w:rFonts w:asciiTheme="majorHAnsi" w:hAnsiTheme="majorHAnsi" w:cstheme="majorHAnsi"/>
              </w:rPr>
            </w:pP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21999F54" w14:textId="3D8EF74E" w:rsidR="00A50014" w:rsidRDefault="00A50014" w:rsidP="0024388D">
            <w:pPr>
              <w:widowControl w:val="0"/>
              <w:ind w:left="567" w:hanging="427"/>
              <w:rPr>
                <w:rFonts w:asciiTheme="majorHAnsi" w:hAnsiTheme="majorHAnsi" w:cstheme="majorHAnsi"/>
              </w:rPr>
            </w:pPr>
            <w:sdt>
              <w:sdtPr>
                <w:rPr>
                  <w:rFonts w:asciiTheme="majorHAnsi" w:hAnsiTheme="majorHAnsi" w:cstheme="majorHAnsi"/>
                </w:rPr>
                <w:id w:val="159274364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Pr="00A50014">
              <w:rPr>
                <w:rFonts w:asciiTheme="majorHAnsi" w:hAnsiTheme="majorHAnsi" w:cstheme="majorHAnsi"/>
              </w:rPr>
              <w:t>The RTO is responsible for funding all PD activities of trainers</w:t>
            </w:r>
          </w:p>
          <w:p w14:paraId="1D823070" w14:textId="7501187E" w:rsidR="00A50014" w:rsidRPr="00CE21E4" w:rsidRDefault="00A50014" w:rsidP="0024388D">
            <w:pPr>
              <w:widowControl w:val="0"/>
              <w:ind w:left="567" w:hanging="427"/>
              <w:rPr>
                <w:rFonts w:asciiTheme="majorHAnsi" w:hAnsiTheme="majorHAnsi" w:cstheme="majorHAnsi"/>
              </w:rPr>
            </w:pPr>
            <w:sdt>
              <w:sdtPr>
                <w:rPr>
                  <w:rFonts w:asciiTheme="majorHAnsi" w:hAnsiTheme="majorHAnsi" w:cstheme="majorHAnsi"/>
                </w:rPr>
                <w:id w:val="-8676804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Pr="00A50014">
              <w:rPr>
                <w:rFonts w:asciiTheme="majorHAnsi" w:hAnsiTheme="majorHAnsi" w:cstheme="majorHAnsi"/>
              </w:rPr>
              <w:t>The RTO is responsible for recording all PD activities of their trainers</w:t>
            </w:r>
          </w:p>
          <w:p w14:paraId="2688F7C7" w14:textId="6FCFBE7A" w:rsidR="00A50014" w:rsidRPr="00CE21E4" w:rsidRDefault="00A50014" w:rsidP="0024388D">
            <w:pPr>
              <w:widowControl w:val="0"/>
              <w:ind w:left="567" w:hanging="427"/>
              <w:rPr>
                <w:rFonts w:asciiTheme="majorHAnsi" w:hAnsiTheme="majorHAnsi" w:cstheme="majorHAnsi"/>
              </w:rPr>
            </w:pPr>
            <w:sdt>
              <w:sdtPr>
                <w:rPr>
                  <w:rFonts w:asciiTheme="majorHAnsi" w:hAnsiTheme="majorHAnsi" w:cstheme="majorHAnsi"/>
                </w:rPr>
                <w:id w:val="176896257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sidRPr="00A50014">
              <w:rPr>
                <w:rFonts w:asciiTheme="majorHAnsi" w:hAnsiTheme="majorHAnsi" w:cstheme="majorHAnsi"/>
              </w:rPr>
              <w:t>RTOs must ensure that training and assessment is only delivered by trainers and assessors who have current knowledge and skills in vocational training and learning, and all trainers and assessors undertake professional development.</w:t>
            </w:r>
          </w:p>
          <w:p w14:paraId="6F9664E2" w14:textId="5ACCB791" w:rsidR="00A50014" w:rsidRPr="00CE21E4" w:rsidRDefault="00A50014" w:rsidP="0024388D">
            <w:pPr>
              <w:widowControl w:val="0"/>
              <w:ind w:left="567" w:hanging="427"/>
              <w:rPr>
                <w:rFonts w:asciiTheme="majorHAnsi" w:hAnsiTheme="majorHAnsi" w:cstheme="majorHAnsi"/>
              </w:rPr>
            </w:pPr>
            <w:sdt>
              <w:sdtPr>
                <w:rPr>
                  <w:rFonts w:asciiTheme="majorHAnsi" w:hAnsiTheme="majorHAnsi" w:cstheme="majorHAnsi"/>
                </w:rPr>
                <w:id w:val="-57936835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sidRPr="00A50014">
              <w:rPr>
                <w:rFonts w:asciiTheme="majorHAnsi" w:hAnsiTheme="majorHAnsi" w:cstheme="majorHAnsi"/>
              </w:rPr>
              <w:t xml:space="preserve">Trainers must keep an </w:t>
            </w:r>
            <w:proofErr w:type="gramStart"/>
            <w:r w:rsidRPr="00A50014">
              <w:rPr>
                <w:rFonts w:asciiTheme="majorHAnsi" w:hAnsiTheme="majorHAnsi" w:cstheme="majorHAnsi"/>
              </w:rPr>
              <w:t>up to date</w:t>
            </w:r>
            <w:proofErr w:type="gramEnd"/>
            <w:r w:rsidRPr="00A50014">
              <w:rPr>
                <w:rFonts w:asciiTheme="majorHAnsi" w:hAnsiTheme="majorHAnsi" w:cstheme="majorHAnsi"/>
              </w:rPr>
              <w:t xml:space="preserve"> record of all PD</w:t>
            </w:r>
          </w:p>
          <w:p w14:paraId="77A918E6" w14:textId="6FFB76FB" w:rsidR="00A50014" w:rsidRPr="00CE21E4" w:rsidRDefault="00A50014" w:rsidP="0024388D">
            <w:pPr>
              <w:widowControl w:val="0"/>
              <w:ind w:left="567" w:hanging="427"/>
              <w:rPr>
                <w:rFonts w:asciiTheme="majorHAnsi" w:hAnsiTheme="majorHAnsi" w:cstheme="majorHAnsi"/>
              </w:rPr>
            </w:pPr>
            <w:sdt>
              <w:sdtPr>
                <w:rPr>
                  <w:rFonts w:asciiTheme="majorHAnsi" w:hAnsiTheme="majorHAnsi" w:cstheme="majorHAnsi"/>
                </w:rPr>
                <w:id w:val="45506274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w:t>
            </w:r>
            <w:r w:rsidRPr="00A50014">
              <w:rPr>
                <w:rFonts w:asciiTheme="majorHAnsi" w:hAnsiTheme="majorHAnsi" w:cstheme="majorHAnsi"/>
              </w:rPr>
              <w:t xml:space="preserve">All </w:t>
            </w:r>
            <w:proofErr w:type="spellStart"/>
            <w:r w:rsidRPr="00A50014">
              <w:rPr>
                <w:rFonts w:asciiTheme="majorHAnsi" w:hAnsiTheme="majorHAnsi" w:cstheme="majorHAnsi"/>
              </w:rPr>
              <w:t xml:space="preserve">non </w:t>
            </w:r>
            <w:proofErr w:type="gramStart"/>
            <w:r w:rsidRPr="00A50014">
              <w:rPr>
                <w:rFonts w:asciiTheme="majorHAnsi" w:hAnsiTheme="majorHAnsi" w:cstheme="majorHAnsi"/>
              </w:rPr>
              <w:t>work</w:t>
            </w:r>
            <w:proofErr w:type="spellEnd"/>
            <w:r w:rsidRPr="00A50014">
              <w:rPr>
                <w:rFonts w:asciiTheme="majorHAnsi" w:hAnsiTheme="majorHAnsi" w:cstheme="majorHAnsi"/>
              </w:rPr>
              <w:t xml:space="preserve"> related</w:t>
            </w:r>
            <w:proofErr w:type="gramEnd"/>
            <w:r w:rsidRPr="00A50014">
              <w:rPr>
                <w:rFonts w:asciiTheme="majorHAnsi" w:hAnsiTheme="majorHAnsi" w:cstheme="majorHAnsi"/>
              </w:rPr>
              <w:t xml:space="preserve"> activities and hobbies are relevant PD activities</w:t>
            </w:r>
          </w:p>
          <w:p w14:paraId="2D2D37DA" w14:textId="722D6F64" w:rsidR="00A50014" w:rsidRDefault="00A50014" w:rsidP="0024388D">
            <w:pPr>
              <w:widowControl w:val="0"/>
              <w:ind w:left="567" w:hanging="427"/>
              <w:rPr>
                <w:rFonts w:asciiTheme="majorHAnsi" w:hAnsiTheme="majorHAnsi" w:cstheme="majorHAnsi"/>
              </w:rPr>
            </w:pPr>
            <w:sdt>
              <w:sdtPr>
                <w:rPr>
                  <w:rFonts w:asciiTheme="majorHAnsi" w:hAnsiTheme="majorHAnsi" w:cstheme="majorHAnsi"/>
                </w:rPr>
                <w:id w:val="-34309770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f) </w:t>
            </w:r>
            <w:r w:rsidRPr="00A50014">
              <w:rPr>
                <w:rFonts w:asciiTheme="majorHAnsi" w:hAnsiTheme="majorHAnsi" w:cstheme="majorHAnsi"/>
              </w:rPr>
              <w:t>You don’t need evidence of your PD activities</w:t>
            </w:r>
          </w:p>
          <w:p w14:paraId="3AC46942" w14:textId="109280BE" w:rsidR="00A50014" w:rsidRPr="00CE21E4" w:rsidRDefault="00A50014" w:rsidP="0024388D">
            <w:pPr>
              <w:widowControl w:val="0"/>
              <w:ind w:left="567" w:hanging="427"/>
              <w:rPr>
                <w:rFonts w:asciiTheme="majorHAnsi" w:hAnsiTheme="majorHAnsi" w:cstheme="majorHAnsi"/>
              </w:rPr>
            </w:pPr>
            <w:sdt>
              <w:sdtPr>
                <w:rPr>
                  <w:rFonts w:asciiTheme="majorHAnsi" w:hAnsiTheme="majorHAnsi" w:cstheme="majorHAnsi"/>
                </w:rPr>
                <w:id w:val="-95987634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g) </w:t>
            </w:r>
            <w:r w:rsidRPr="00A50014">
              <w:rPr>
                <w:rFonts w:asciiTheme="majorHAnsi" w:hAnsiTheme="majorHAnsi" w:cstheme="majorHAnsi"/>
              </w:rPr>
              <w:t>The RTO is responsible for organising all PD opportunities for their trainers</w:t>
            </w:r>
          </w:p>
          <w:p w14:paraId="08D68623" w14:textId="2E7B5372" w:rsidR="00A50014" w:rsidRDefault="00A50014" w:rsidP="00A50014">
            <w:pPr>
              <w:widowControl w:val="0"/>
              <w:ind w:left="567" w:hanging="427"/>
              <w:rPr>
                <w:rFonts w:asciiTheme="majorHAnsi" w:hAnsiTheme="majorHAnsi" w:cstheme="majorHAnsi"/>
              </w:rPr>
            </w:pPr>
            <w:sdt>
              <w:sdtPr>
                <w:rPr>
                  <w:rFonts w:asciiTheme="majorHAnsi" w:hAnsiTheme="majorHAnsi" w:cstheme="majorHAnsi"/>
                </w:rPr>
                <w:id w:val="-27802997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h) </w:t>
            </w:r>
            <w:r w:rsidRPr="00A50014">
              <w:rPr>
                <w:rFonts w:asciiTheme="majorHAnsi" w:hAnsiTheme="majorHAnsi" w:cstheme="majorHAnsi"/>
              </w:rPr>
              <w:t>PD activities can include attending conferences, webinars, reading journals and subscriptions and doing industry release</w:t>
            </w:r>
          </w:p>
        </w:tc>
      </w:tr>
      <w:tr w:rsidR="00A50014" w:rsidRPr="000168D1" w14:paraId="489FB3AC" w14:textId="77777777" w:rsidTr="00A50014">
        <w:tc>
          <w:tcPr>
            <w:tcW w:w="564" w:type="dxa"/>
            <w:vMerge w:val="restart"/>
            <w:tcBorders>
              <w:top w:val="single" w:sz="4" w:space="0" w:color="auto"/>
              <w:left w:val="single" w:sz="6" w:space="0" w:color="000000"/>
              <w:bottom w:val="single" w:sz="4" w:space="0" w:color="auto"/>
              <w:right w:val="single" w:sz="6" w:space="0" w:color="000000"/>
            </w:tcBorders>
            <w:shd w:val="clear" w:color="auto" w:fill="EAF1DD" w:themeFill="accent3" w:themeFillTint="33"/>
          </w:tcPr>
          <w:p w14:paraId="752A8A6E" w14:textId="65B1DE73" w:rsidR="00A50014" w:rsidRPr="000168D1" w:rsidRDefault="00A50014" w:rsidP="0024388D">
            <w:pPr>
              <w:widowControl w:val="0"/>
              <w:rPr>
                <w:rFonts w:asciiTheme="majorHAnsi" w:hAnsiTheme="majorHAnsi" w:cstheme="majorHAnsi"/>
              </w:rPr>
            </w:pPr>
            <w:r>
              <w:rPr>
                <w:rFonts w:asciiTheme="majorHAnsi" w:hAnsiTheme="majorHAnsi" w:cstheme="majorHAnsi"/>
              </w:rPr>
              <w:t>20</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C0D92D9" w14:textId="5EC7AF5F" w:rsidR="00A50014" w:rsidRDefault="00A86070" w:rsidP="0024388D">
            <w:pPr>
              <w:widowControl w:val="0"/>
              <w:spacing w:after="80"/>
              <w:ind w:left="140"/>
              <w:rPr>
                <w:rFonts w:asciiTheme="majorHAnsi" w:hAnsiTheme="majorHAnsi" w:cstheme="majorHAnsi"/>
                <w:b/>
                <w:bCs/>
              </w:rPr>
            </w:pPr>
            <w:r w:rsidRPr="00A86070">
              <w:rPr>
                <w:rFonts w:asciiTheme="majorHAnsi" w:hAnsiTheme="majorHAnsi" w:cstheme="majorHAnsi"/>
                <w:b/>
                <w:bCs/>
              </w:rPr>
              <w:t>Interpreting nationally recognised training products</w:t>
            </w:r>
          </w:p>
          <w:p w14:paraId="67EA2E8C" w14:textId="77777777" w:rsidR="00A86070" w:rsidRPr="00A86070" w:rsidRDefault="00A86070" w:rsidP="00A86070">
            <w:pPr>
              <w:widowControl w:val="0"/>
              <w:spacing w:after="80"/>
              <w:ind w:left="140"/>
              <w:rPr>
                <w:rFonts w:asciiTheme="majorHAnsi" w:hAnsiTheme="majorHAnsi" w:cstheme="majorHAnsi"/>
              </w:rPr>
            </w:pPr>
            <w:r w:rsidRPr="00A86070">
              <w:rPr>
                <w:rFonts w:asciiTheme="majorHAnsi" w:hAnsiTheme="majorHAnsi" w:cstheme="majorHAnsi"/>
              </w:rPr>
              <w:t xml:space="preserve">By interpreting the requirements of Training Products, also known as </w:t>
            </w:r>
            <w:r w:rsidRPr="00A86070">
              <w:rPr>
                <w:rFonts w:asciiTheme="majorHAnsi" w:hAnsiTheme="majorHAnsi" w:cstheme="majorHAnsi"/>
                <w:b/>
                <w:bCs/>
              </w:rPr>
              <w:t>unpacking a Unit of Competency</w:t>
            </w:r>
            <w:r w:rsidRPr="00A86070">
              <w:rPr>
                <w:rFonts w:asciiTheme="majorHAnsi" w:hAnsiTheme="majorHAnsi" w:cstheme="majorHAnsi"/>
              </w:rPr>
              <w:t xml:space="preserve"> - Trainers and Assessors </w:t>
            </w:r>
            <w:proofErr w:type="gramStart"/>
            <w:r w:rsidRPr="00A86070">
              <w:rPr>
                <w:rFonts w:asciiTheme="majorHAnsi" w:hAnsiTheme="majorHAnsi" w:cstheme="majorHAnsi"/>
              </w:rPr>
              <w:t>are able to</w:t>
            </w:r>
            <w:proofErr w:type="gramEnd"/>
            <w:r w:rsidRPr="00A86070">
              <w:rPr>
                <w:rFonts w:asciiTheme="majorHAnsi" w:hAnsiTheme="majorHAnsi" w:cstheme="majorHAnsi"/>
              </w:rPr>
              <w:t xml:space="preserve"> identify the necessary standard of performance.</w:t>
            </w:r>
          </w:p>
          <w:p w14:paraId="1E08A9CC" w14:textId="77777777" w:rsidR="00A86070" w:rsidRPr="00A86070" w:rsidRDefault="00A86070" w:rsidP="00A86070">
            <w:pPr>
              <w:widowControl w:val="0"/>
              <w:spacing w:after="80"/>
              <w:ind w:left="140"/>
              <w:rPr>
                <w:rFonts w:asciiTheme="majorHAnsi" w:hAnsiTheme="majorHAnsi" w:cstheme="majorHAnsi"/>
              </w:rPr>
            </w:pPr>
            <w:r w:rsidRPr="00A86070">
              <w:rPr>
                <w:rFonts w:asciiTheme="majorHAnsi" w:hAnsiTheme="majorHAnsi" w:cstheme="majorHAnsi"/>
              </w:rPr>
              <w:lastRenderedPageBreak/>
              <w:t xml:space="preserve">All components of a Unit of Competency need to be addressed through training to ensure learners are ready and well prepared to meet the </w:t>
            </w:r>
            <w:r w:rsidRPr="00A86070">
              <w:rPr>
                <w:rFonts w:asciiTheme="majorHAnsi" w:hAnsiTheme="majorHAnsi" w:cstheme="majorHAnsi"/>
                <w:b/>
                <w:bCs/>
              </w:rPr>
              <w:t>assessment requirements</w:t>
            </w:r>
            <w:r w:rsidRPr="00A86070">
              <w:rPr>
                <w:rFonts w:asciiTheme="majorHAnsi" w:hAnsiTheme="majorHAnsi" w:cstheme="majorHAnsi"/>
              </w:rPr>
              <w:t xml:space="preserve">.  </w:t>
            </w:r>
          </w:p>
          <w:p w14:paraId="12184870" w14:textId="4D66B107" w:rsidR="00A50014" w:rsidRPr="00CE21E4" w:rsidRDefault="00A86070" w:rsidP="00A86070">
            <w:pPr>
              <w:widowControl w:val="0"/>
              <w:spacing w:after="80"/>
              <w:ind w:left="140"/>
              <w:rPr>
                <w:rFonts w:asciiTheme="majorHAnsi" w:hAnsiTheme="majorHAnsi" w:cstheme="majorHAnsi"/>
              </w:rPr>
            </w:pPr>
            <w:r w:rsidRPr="00A86070">
              <w:rPr>
                <w:rFonts w:asciiTheme="majorHAnsi" w:hAnsiTheme="majorHAnsi" w:cstheme="majorHAnsi"/>
              </w:rPr>
              <w:t xml:space="preserve">Complete the following table by providing a brief explanation of </w:t>
            </w:r>
            <w:r w:rsidRPr="00A86070">
              <w:rPr>
                <w:rFonts w:asciiTheme="majorHAnsi" w:hAnsiTheme="majorHAnsi" w:cstheme="majorHAnsi"/>
                <w:b/>
                <w:bCs/>
              </w:rPr>
              <w:t>how you would ensure all components are covered</w:t>
            </w:r>
            <w:r w:rsidRPr="00A86070">
              <w:rPr>
                <w:rFonts w:asciiTheme="majorHAnsi" w:hAnsiTheme="majorHAnsi" w:cstheme="majorHAnsi"/>
              </w:rPr>
              <w:t xml:space="preserve"> when delivering training and </w:t>
            </w:r>
            <w:r w:rsidRPr="00A86070">
              <w:rPr>
                <w:rFonts w:asciiTheme="majorHAnsi" w:hAnsiTheme="majorHAnsi" w:cstheme="majorHAnsi"/>
                <w:b/>
                <w:bCs/>
              </w:rPr>
              <w:t>assessing students</w:t>
            </w:r>
            <w:r w:rsidRPr="00A86070">
              <w:rPr>
                <w:rFonts w:asciiTheme="majorHAnsi" w:hAnsiTheme="majorHAnsi" w:cstheme="majorHAnsi"/>
              </w:rPr>
              <w:t>.</w:t>
            </w:r>
          </w:p>
        </w:tc>
      </w:tr>
      <w:tr w:rsidR="00A50014" w:rsidRPr="000168D1" w14:paraId="0C04605F" w14:textId="77777777" w:rsidTr="00A50014">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31BCB629" w14:textId="77777777" w:rsidR="00A50014" w:rsidRDefault="00A50014"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vAlign w:val="center"/>
          </w:tcPr>
          <w:p w14:paraId="2FA51338" w14:textId="29A66E62" w:rsidR="00A50014" w:rsidRPr="00C16326" w:rsidRDefault="00A86070" w:rsidP="0024388D">
            <w:pPr>
              <w:widowControl w:val="0"/>
              <w:ind w:left="140"/>
              <w:rPr>
                <w:rFonts w:asciiTheme="majorHAnsi" w:hAnsiTheme="majorHAnsi" w:cstheme="majorHAnsi"/>
                <w:b/>
                <w:bCs/>
              </w:rPr>
            </w:pPr>
            <w:r w:rsidRPr="00A86070">
              <w:rPr>
                <w:rFonts w:asciiTheme="majorHAnsi" w:hAnsiTheme="majorHAnsi" w:cstheme="majorHAnsi"/>
                <w:b/>
                <w:bCs/>
              </w:rPr>
              <w:t xml:space="preserve">For each component consider the structure, </w:t>
            </w:r>
            <w:proofErr w:type="gramStart"/>
            <w:r w:rsidRPr="00A86070">
              <w:rPr>
                <w:rFonts w:asciiTheme="majorHAnsi" w:hAnsiTheme="majorHAnsi" w:cstheme="majorHAnsi"/>
                <w:b/>
                <w:bCs/>
              </w:rPr>
              <w:t>content</w:t>
            </w:r>
            <w:proofErr w:type="gramEnd"/>
            <w:r w:rsidRPr="00A86070">
              <w:rPr>
                <w:rFonts w:asciiTheme="majorHAnsi" w:hAnsiTheme="majorHAnsi" w:cstheme="majorHAnsi"/>
                <w:b/>
                <w:bCs/>
              </w:rPr>
              <w:t xml:space="preserve"> and application</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4358DA3F" w14:textId="77777777" w:rsidR="00A86070" w:rsidRPr="00A86070" w:rsidRDefault="00A86070" w:rsidP="00A86070">
            <w:pPr>
              <w:widowControl w:val="0"/>
              <w:rPr>
                <w:rFonts w:asciiTheme="majorHAnsi" w:hAnsiTheme="majorHAnsi" w:cstheme="majorHAnsi"/>
                <w:b/>
                <w:bCs/>
              </w:rPr>
            </w:pPr>
            <w:r w:rsidRPr="00A86070">
              <w:rPr>
                <w:rFonts w:asciiTheme="majorHAnsi" w:hAnsiTheme="majorHAnsi" w:cstheme="majorHAnsi"/>
                <w:b/>
                <w:bCs/>
              </w:rPr>
              <w:t xml:space="preserve">How </w:t>
            </w:r>
            <w:proofErr w:type="gramStart"/>
            <w:r w:rsidRPr="00A86070">
              <w:rPr>
                <w:rFonts w:asciiTheme="majorHAnsi" w:hAnsiTheme="majorHAnsi" w:cstheme="majorHAnsi"/>
                <w:b/>
                <w:bCs/>
              </w:rPr>
              <w:t>you will</w:t>
            </w:r>
            <w:proofErr w:type="gramEnd"/>
            <w:r w:rsidRPr="00A86070">
              <w:rPr>
                <w:rFonts w:asciiTheme="majorHAnsi" w:hAnsiTheme="majorHAnsi" w:cstheme="majorHAnsi"/>
                <w:b/>
                <w:bCs/>
              </w:rPr>
              <w:t xml:space="preserve"> ensure each of the components are covered during assessment?</w:t>
            </w:r>
          </w:p>
          <w:p w14:paraId="08A5C4C6" w14:textId="77777777" w:rsidR="00A50014" w:rsidRDefault="00A86070" w:rsidP="00A86070">
            <w:pPr>
              <w:widowControl w:val="0"/>
              <w:rPr>
                <w:rFonts w:asciiTheme="majorHAnsi" w:hAnsiTheme="majorHAnsi" w:cstheme="majorHAnsi"/>
              </w:rPr>
            </w:pPr>
            <w:r w:rsidRPr="00A86070">
              <w:rPr>
                <w:rFonts w:asciiTheme="majorHAnsi" w:hAnsiTheme="majorHAnsi" w:cstheme="majorHAnsi"/>
              </w:rPr>
              <w:t>(think about the types of activities relevant to your vocational area)</w:t>
            </w:r>
          </w:p>
          <w:p w14:paraId="6ADF1A64" w14:textId="57240A50" w:rsidR="00A86070" w:rsidRPr="00A86070" w:rsidRDefault="00A86070" w:rsidP="00A86070">
            <w:pPr>
              <w:widowControl w:val="0"/>
              <w:rPr>
                <w:rFonts w:asciiTheme="majorHAnsi" w:hAnsiTheme="majorHAnsi" w:cstheme="majorHAnsi"/>
                <w:i/>
                <w:iCs/>
              </w:rPr>
            </w:pPr>
            <w:r w:rsidRPr="00A86070">
              <w:rPr>
                <w:rFonts w:asciiTheme="majorHAnsi" w:hAnsiTheme="majorHAnsi" w:cstheme="majorHAnsi"/>
                <w:i/>
                <w:iCs/>
                <w:color w:val="FF0000"/>
              </w:rPr>
              <w:t>e.g. - include a role play when other people need to be involved</w:t>
            </w:r>
          </w:p>
        </w:tc>
      </w:tr>
      <w:tr w:rsidR="00A50014" w:rsidRPr="000168D1" w14:paraId="00D47256" w14:textId="77777777" w:rsidTr="00A50014">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1EF1E1AC" w14:textId="77777777" w:rsidR="00A50014" w:rsidRDefault="00A50014"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06B5010" w14:textId="7ED0FB65" w:rsidR="00A50014" w:rsidRDefault="00A86070" w:rsidP="0024388D">
            <w:pPr>
              <w:widowControl w:val="0"/>
              <w:ind w:left="140"/>
              <w:rPr>
                <w:rFonts w:asciiTheme="majorHAnsi" w:hAnsiTheme="majorHAnsi" w:cstheme="majorHAnsi"/>
              </w:rPr>
            </w:pPr>
            <w:r w:rsidRPr="00A86070">
              <w:rPr>
                <w:rFonts w:asciiTheme="majorHAnsi" w:hAnsiTheme="majorHAnsi" w:cstheme="majorHAnsi"/>
              </w:rPr>
              <w:t>a) Elements/Performance Criteria</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2F44E365" w14:textId="77777777" w:rsidR="00A50014" w:rsidRPr="00487211" w:rsidRDefault="00A50014" w:rsidP="00A86070">
            <w:pPr>
              <w:widowControl w:val="0"/>
              <w:rPr>
                <w:rFonts w:asciiTheme="majorHAnsi" w:hAnsiTheme="majorHAnsi" w:cstheme="majorHAnsi"/>
              </w:rPr>
            </w:pPr>
          </w:p>
        </w:tc>
      </w:tr>
      <w:tr w:rsidR="00A50014" w:rsidRPr="000168D1" w14:paraId="54F26EC7" w14:textId="77777777" w:rsidTr="00A50014">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7132FC25" w14:textId="77777777" w:rsidR="00A50014" w:rsidRDefault="00A50014"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C000C68" w14:textId="0C292562" w:rsidR="00A50014" w:rsidRPr="00C0474C" w:rsidRDefault="00A86070" w:rsidP="0024388D">
            <w:pPr>
              <w:widowControl w:val="0"/>
              <w:ind w:left="140"/>
              <w:rPr>
                <w:rFonts w:asciiTheme="majorHAnsi" w:hAnsiTheme="majorHAnsi" w:cstheme="majorHAnsi"/>
              </w:rPr>
            </w:pPr>
            <w:r w:rsidRPr="00A86070">
              <w:rPr>
                <w:rFonts w:asciiTheme="majorHAnsi" w:hAnsiTheme="majorHAnsi" w:cstheme="majorHAnsi"/>
              </w:rPr>
              <w:t>b) Performance Evidence</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38E8C5A0" w14:textId="77777777" w:rsidR="00A50014" w:rsidRDefault="00A50014" w:rsidP="0024388D">
            <w:pPr>
              <w:widowControl w:val="0"/>
              <w:rPr>
                <w:rFonts w:asciiTheme="majorHAnsi" w:hAnsiTheme="majorHAnsi" w:cstheme="majorHAnsi"/>
              </w:rPr>
            </w:pPr>
          </w:p>
        </w:tc>
      </w:tr>
      <w:tr w:rsidR="00A50014" w:rsidRPr="000168D1" w14:paraId="278652B1" w14:textId="77777777" w:rsidTr="00A50014">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7390B875" w14:textId="77777777" w:rsidR="00A50014" w:rsidRDefault="00A50014"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2015D7D" w14:textId="580215C3" w:rsidR="00A50014" w:rsidRDefault="00A86070" w:rsidP="0024388D">
            <w:pPr>
              <w:widowControl w:val="0"/>
              <w:ind w:left="140"/>
              <w:rPr>
                <w:rFonts w:asciiTheme="majorHAnsi" w:hAnsiTheme="majorHAnsi" w:cstheme="majorHAnsi"/>
              </w:rPr>
            </w:pPr>
            <w:r w:rsidRPr="00A86070">
              <w:rPr>
                <w:rFonts w:asciiTheme="majorHAnsi" w:hAnsiTheme="majorHAnsi" w:cstheme="majorHAnsi"/>
              </w:rPr>
              <w:t>c) Knowledge Evidence</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596C36FC" w14:textId="77777777" w:rsidR="00A50014" w:rsidRDefault="00A50014" w:rsidP="0024388D">
            <w:pPr>
              <w:widowControl w:val="0"/>
              <w:rPr>
                <w:rFonts w:asciiTheme="majorHAnsi" w:hAnsiTheme="majorHAnsi" w:cstheme="majorHAnsi"/>
              </w:rPr>
            </w:pPr>
          </w:p>
        </w:tc>
      </w:tr>
      <w:tr w:rsidR="00A86070" w:rsidRPr="000168D1" w14:paraId="52F6D43E" w14:textId="77777777" w:rsidTr="00A50014">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3D5451C1" w14:textId="77777777" w:rsidR="00A86070" w:rsidRDefault="00A86070"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6D12563" w14:textId="13980762" w:rsidR="00A86070" w:rsidRPr="00487211" w:rsidRDefault="00A86070" w:rsidP="0024388D">
            <w:pPr>
              <w:widowControl w:val="0"/>
              <w:ind w:left="140"/>
              <w:rPr>
                <w:rFonts w:asciiTheme="majorHAnsi" w:hAnsiTheme="majorHAnsi" w:cstheme="majorHAnsi"/>
              </w:rPr>
            </w:pPr>
            <w:r w:rsidRPr="00A86070">
              <w:rPr>
                <w:rFonts w:asciiTheme="majorHAnsi" w:hAnsiTheme="majorHAnsi" w:cstheme="majorHAnsi"/>
              </w:rPr>
              <w:t>d) Assessment Conditions</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009443BA" w14:textId="77777777" w:rsidR="00A86070" w:rsidRDefault="00A86070" w:rsidP="0024388D">
            <w:pPr>
              <w:widowControl w:val="0"/>
              <w:rPr>
                <w:rFonts w:asciiTheme="majorHAnsi" w:hAnsiTheme="majorHAnsi" w:cstheme="majorHAnsi"/>
              </w:rPr>
            </w:pPr>
          </w:p>
        </w:tc>
      </w:tr>
      <w:tr w:rsidR="00A50014" w:rsidRPr="000168D1" w14:paraId="5A154347" w14:textId="77777777" w:rsidTr="00A50014">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671F0E6A" w14:textId="77777777" w:rsidR="00A50014" w:rsidRDefault="00A50014"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10DAA81" w14:textId="77777777" w:rsidR="00A86070" w:rsidRPr="00A86070" w:rsidRDefault="00A86070" w:rsidP="00A86070">
            <w:pPr>
              <w:widowControl w:val="0"/>
              <w:ind w:left="140"/>
              <w:rPr>
                <w:rFonts w:asciiTheme="majorHAnsi" w:hAnsiTheme="majorHAnsi" w:cstheme="majorHAnsi"/>
              </w:rPr>
            </w:pPr>
            <w:r w:rsidRPr="00A86070">
              <w:rPr>
                <w:rFonts w:asciiTheme="majorHAnsi" w:hAnsiTheme="majorHAnsi" w:cstheme="majorHAnsi"/>
              </w:rPr>
              <w:t>e) Foundation Skills</w:t>
            </w:r>
          </w:p>
          <w:p w14:paraId="2D78E89A" w14:textId="34530E86" w:rsidR="00A50014" w:rsidRPr="00C0474C" w:rsidRDefault="00A86070" w:rsidP="00A86070">
            <w:pPr>
              <w:widowControl w:val="0"/>
              <w:ind w:left="140"/>
              <w:rPr>
                <w:rFonts w:asciiTheme="majorHAnsi" w:hAnsiTheme="majorHAnsi" w:cstheme="majorHAnsi"/>
              </w:rPr>
            </w:pPr>
            <w:r w:rsidRPr="00A86070">
              <w:rPr>
                <w:rFonts w:asciiTheme="majorHAnsi" w:hAnsiTheme="majorHAnsi" w:cstheme="majorHAnsi"/>
              </w:rPr>
              <w:t>(including the Language Literacy &amp; Numeracy and Employability Skills)</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12802B99" w14:textId="77777777" w:rsidR="00A50014" w:rsidRDefault="00A50014" w:rsidP="0024388D">
            <w:pPr>
              <w:widowControl w:val="0"/>
              <w:rPr>
                <w:rFonts w:asciiTheme="majorHAnsi" w:hAnsiTheme="majorHAnsi" w:cstheme="majorHAnsi"/>
              </w:rPr>
            </w:pPr>
          </w:p>
        </w:tc>
      </w:tr>
      <w:tr w:rsidR="00A50014" w:rsidRPr="000168D1" w14:paraId="46D7D0D0" w14:textId="77777777" w:rsidTr="00A50014">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7CC2EB8F" w14:textId="77777777" w:rsidR="00A50014" w:rsidRDefault="00A50014"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CD3B4F3" w14:textId="0B1FA9B6" w:rsidR="00A50014" w:rsidRDefault="00A86070" w:rsidP="0024388D">
            <w:pPr>
              <w:widowControl w:val="0"/>
              <w:ind w:left="140"/>
              <w:rPr>
                <w:rFonts w:asciiTheme="majorHAnsi" w:hAnsiTheme="majorHAnsi" w:cstheme="majorHAnsi"/>
              </w:rPr>
            </w:pPr>
            <w:r w:rsidRPr="00A86070">
              <w:rPr>
                <w:rFonts w:asciiTheme="majorHAnsi" w:hAnsiTheme="majorHAnsi" w:cstheme="majorHAnsi"/>
              </w:rPr>
              <w:t>f) Digital literacy</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40D1AC9D" w14:textId="77777777" w:rsidR="00A50014" w:rsidRDefault="00A50014" w:rsidP="0024388D">
            <w:pPr>
              <w:widowControl w:val="0"/>
              <w:rPr>
                <w:rFonts w:asciiTheme="majorHAnsi" w:hAnsiTheme="majorHAnsi" w:cstheme="majorHAnsi"/>
              </w:rPr>
            </w:pPr>
          </w:p>
        </w:tc>
      </w:tr>
      <w:tr w:rsidR="00A86070" w:rsidRPr="000168D1" w14:paraId="14E13EAE" w14:textId="77777777" w:rsidTr="00A86070">
        <w:trPr>
          <w:trHeight w:val="1327"/>
        </w:trPr>
        <w:tc>
          <w:tcPr>
            <w:tcW w:w="564" w:type="dxa"/>
            <w:vMerge w:val="restart"/>
            <w:tcBorders>
              <w:top w:val="single" w:sz="6" w:space="0" w:color="000000"/>
              <w:left w:val="single" w:sz="6" w:space="0" w:color="000000"/>
              <w:bottom w:val="single" w:sz="4" w:space="0" w:color="auto"/>
              <w:right w:val="single" w:sz="6" w:space="0" w:color="000000"/>
            </w:tcBorders>
            <w:shd w:val="clear" w:color="auto" w:fill="DAEEF3" w:themeFill="accent5" w:themeFillTint="33"/>
          </w:tcPr>
          <w:p w14:paraId="262121F1" w14:textId="345AA4F4" w:rsidR="00A86070" w:rsidRPr="000168D1" w:rsidRDefault="00A86070" w:rsidP="0024388D">
            <w:pPr>
              <w:widowControl w:val="0"/>
              <w:rPr>
                <w:rFonts w:asciiTheme="majorHAnsi" w:hAnsiTheme="majorHAnsi" w:cstheme="majorHAnsi"/>
              </w:rPr>
            </w:pPr>
            <w:r>
              <w:rPr>
                <w:rFonts w:asciiTheme="majorHAnsi" w:hAnsiTheme="majorHAnsi" w:cstheme="majorHAnsi"/>
              </w:rPr>
              <w:t>21</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01FE780" w14:textId="1D0FBE4F" w:rsidR="00A86070" w:rsidRDefault="00A86070" w:rsidP="0024388D">
            <w:pPr>
              <w:widowControl w:val="0"/>
              <w:spacing w:after="80"/>
              <w:ind w:left="140"/>
              <w:rPr>
                <w:rFonts w:asciiTheme="majorHAnsi" w:hAnsiTheme="majorHAnsi" w:cstheme="majorHAnsi"/>
                <w:b/>
                <w:bCs/>
              </w:rPr>
            </w:pPr>
            <w:r w:rsidRPr="00A86070">
              <w:rPr>
                <w:rFonts w:asciiTheme="majorHAnsi" w:hAnsiTheme="majorHAnsi" w:cstheme="majorHAnsi"/>
                <w:b/>
                <w:bCs/>
              </w:rPr>
              <w:t>Dimensions of Competency</w:t>
            </w:r>
          </w:p>
          <w:p w14:paraId="3573B2A7" w14:textId="77777777" w:rsidR="00A86070" w:rsidRPr="00A86070" w:rsidRDefault="00A86070" w:rsidP="00A86070">
            <w:pPr>
              <w:widowControl w:val="0"/>
              <w:spacing w:after="80"/>
              <w:ind w:left="140"/>
              <w:rPr>
                <w:rFonts w:asciiTheme="majorHAnsi" w:hAnsiTheme="majorHAnsi" w:cstheme="majorHAnsi"/>
              </w:rPr>
            </w:pPr>
            <w:r w:rsidRPr="00A86070">
              <w:rPr>
                <w:rFonts w:asciiTheme="majorHAnsi" w:hAnsiTheme="majorHAnsi" w:cstheme="majorHAnsi"/>
              </w:rPr>
              <w:t xml:space="preserve">The </w:t>
            </w:r>
            <w:r w:rsidRPr="00A86070">
              <w:rPr>
                <w:rFonts w:asciiTheme="majorHAnsi" w:hAnsiTheme="majorHAnsi" w:cstheme="majorHAnsi"/>
                <w:b/>
                <w:bCs/>
              </w:rPr>
              <w:t>Dimensions of Competency</w:t>
            </w:r>
            <w:r w:rsidRPr="00A86070">
              <w:rPr>
                <w:rFonts w:asciiTheme="majorHAnsi" w:hAnsiTheme="majorHAnsi" w:cstheme="majorHAnsi"/>
              </w:rPr>
              <w:t xml:space="preserve"> are broadly defined as effective workplace performance requiring not only technical skills, but the knowledge and attitudes to apply those skills in routine and non-routine situations.</w:t>
            </w:r>
          </w:p>
          <w:p w14:paraId="19A61E33" w14:textId="3A1FA199" w:rsidR="00A86070" w:rsidRPr="00487211" w:rsidRDefault="00A86070" w:rsidP="00A86070">
            <w:pPr>
              <w:widowControl w:val="0"/>
              <w:spacing w:after="80"/>
              <w:ind w:left="140"/>
              <w:rPr>
                <w:rFonts w:asciiTheme="majorHAnsi" w:hAnsiTheme="majorHAnsi" w:cstheme="majorHAnsi"/>
              </w:rPr>
            </w:pPr>
            <w:r w:rsidRPr="00A86070">
              <w:rPr>
                <w:rFonts w:asciiTheme="majorHAnsi" w:hAnsiTheme="majorHAnsi" w:cstheme="majorHAnsi"/>
                <w:b/>
                <w:bCs/>
              </w:rPr>
              <w:t>Match</w:t>
            </w:r>
            <w:r w:rsidRPr="00A86070">
              <w:rPr>
                <w:rFonts w:asciiTheme="majorHAnsi" w:hAnsiTheme="majorHAnsi" w:cstheme="majorHAnsi"/>
              </w:rPr>
              <w:t xml:space="preserve"> each </w:t>
            </w:r>
            <w:r w:rsidRPr="00A86070">
              <w:rPr>
                <w:rFonts w:asciiTheme="majorHAnsi" w:hAnsiTheme="majorHAnsi" w:cstheme="majorHAnsi"/>
                <w:b/>
                <w:bCs/>
              </w:rPr>
              <w:t>dimension</w:t>
            </w:r>
            <w:r w:rsidRPr="00A86070">
              <w:rPr>
                <w:rFonts w:asciiTheme="majorHAnsi" w:hAnsiTheme="majorHAnsi" w:cstheme="majorHAnsi"/>
              </w:rPr>
              <w:t xml:space="preserve"> with the correct </w:t>
            </w:r>
            <w:r w:rsidRPr="00A86070">
              <w:rPr>
                <w:rFonts w:asciiTheme="majorHAnsi" w:hAnsiTheme="majorHAnsi" w:cstheme="majorHAnsi"/>
                <w:b/>
                <w:bCs/>
              </w:rPr>
              <w:t>definition</w:t>
            </w:r>
            <w:r w:rsidRPr="00A86070">
              <w:rPr>
                <w:rFonts w:asciiTheme="majorHAnsi" w:hAnsiTheme="majorHAnsi" w:cstheme="majorHAnsi"/>
              </w:rPr>
              <w:t>.</w:t>
            </w:r>
            <w:r>
              <w:rPr>
                <w:rFonts w:asciiTheme="majorHAnsi" w:hAnsiTheme="majorHAnsi" w:cstheme="majorHAnsi"/>
              </w:rPr>
              <w:t xml:space="preserve"> </w:t>
            </w:r>
            <w:r>
              <w:rPr>
                <w:rFonts w:asciiTheme="majorHAnsi" w:hAnsiTheme="majorHAnsi" w:cstheme="majorHAnsi"/>
                <w:b/>
                <w:bCs/>
              </w:rPr>
              <w:t xml:space="preserve">Write the letter of the </w:t>
            </w:r>
            <w:r>
              <w:rPr>
                <w:rFonts w:asciiTheme="majorHAnsi" w:hAnsiTheme="majorHAnsi" w:cstheme="majorHAnsi"/>
                <w:b/>
                <w:bCs/>
              </w:rPr>
              <w:t>dimension</w:t>
            </w:r>
            <w:r>
              <w:rPr>
                <w:rFonts w:asciiTheme="majorHAnsi" w:hAnsiTheme="majorHAnsi" w:cstheme="majorHAnsi"/>
                <w:b/>
                <w:bCs/>
              </w:rPr>
              <w:t xml:space="preserve"> being described on the space provided.</w:t>
            </w:r>
          </w:p>
        </w:tc>
      </w:tr>
      <w:tr w:rsidR="00A86070" w:rsidRPr="000168D1" w14:paraId="0CB17218" w14:textId="77777777" w:rsidTr="008340AF">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202E5CE0" w14:textId="77777777" w:rsidR="00A86070" w:rsidRDefault="00A86070" w:rsidP="0024388D">
            <w:pPr>
              <w:widowControl w:val="0"/>
              <w:rPr>
                <w:rFonts w:asciiTheme="majorHAnsi" w:hAnsiTheme="majorHAnsi" w:cstheme="majorHAnsi"/>
              </w:rPr>
            </w:pPr>
          </w:p>
        </w:tc>
        <w:tc>
          <w:tcPr>
            <w:tcW w:w="1984" w:type="dxa"/>
            <w:gridSpan w:val="2"/>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2DADB1AD" w14:textId="22332FC2" w:rsidR="00A86070" w:rsidRPr="00B97B56" w:rsidRDefault="008340AF" w:rsidP="0024388D">
            <w:pPr>
              <w:widowControl w:val="0"/>
              <w:ind w:left="140"/>
              <w:jc w:val="center"/>
              <w:rPr>
                <w:rFonts w:asciiTheme="majorHAnsi" w:hAnsiTheme="majorHAnsi" w:cstheme="majorHAnsi"/>
                <w:b/>
                <w:bCs/>
              </w:rPr>
            </w:pPr>
            <w:r>
              <w:rPr>
                <w:rFonts w:asciiTheme="majorHAnsi" w:hAnsiTheme="majorHAnsi" w:cstheme="majorHAnsi"/>
                <w:b/>
                <w:bCs/>
              </w:rPr>
              <w:t>Dimension</w:t>
            </w: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7B860B71" w14:textId="5F286F94" w:rsidR="00A86070" w:rsidRPr="00B97B56" w:rsidRDefault="008340AF" w:rsidP="0024388D">
            <w:pPr>
              <w:widowControl w:val="0"/>
              <w:jc w:val="center"/>
              <w:rPr>
                <w:rFonts w:asciiTheme="majorHAnsi" w:hAnsiTheme="majorHAnsi" w:cstheme="majorHAnsi"/>
                <w:b/>
                <w:bCs/>
              </w:rPr>
            </w:pPr>
            <w:r>
              <w:rPr>
                <w:rFonts w:asciiTheme="majorHAnsi" w:hAnsiTheme="majorHAnsi" w:cstheme="majorHAnsi"/>
                <w:b/>
                <w:bCs/>
              </w:rPr>
              <w:t>Definition</w:t>
            </w:r>
          </w:p>
        </w:tc>
        <w:tc>
          <w:tcPr>
            <w:tcW w:w="992"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6071E6D5" w14:textId="77777777" w:rsidR="00A86070" w:rsidRPr="00B97B56" w:rsidRDefault="00A86070" w:rsidP="0024388D">
            <w:pPr>
              <w:widowControl w:val="0"/>
              <w:jc w:val="center"/>
              <w:rPr>
                <w:rFonts w:asciiTheme="majorHAnsi" w:hAnsiTheme="majorHAnsi" w:cstheme="majorHAnsi"/>
                <w:b/>
                <w:bCs/>
              </w:rPr>
            </w:pPr>
            <w:r>
              <w:rPr>
                <w:rFonts w:asciiTheme="majorHAnsi" w:hAnsiTheme="majorHAnsi" w:cstheme="majorHAnsi"/>
                <w:b/>
                <w:bCs/>
              </w:rPr>
              <w:t>Letter</w:t>
            </w:r>
          </w:p>
        </w:tc>
      </w:tr>
      <w:tr w:rsidR="00A86070" w:rsidRPr="000168D1" w14:paraId="73C12F58" w14:textId="77777777" w:rsidTr="008340AF">
        <w:trPr>
          <w:trHeight w:val="33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0E72A7BD" w14:textId="77777777" w:rsidR="00A86070" w:rsidRDefault="00A86070" w:rsidP="0024388D">
            <w:pPr>
              <w:widowControl w:val="0"/>
              <w:rPr>
                <w:rFonts w:asciiTheme="majorHAnsi" w:hAnsiTheme="majorHAnsi" w:cstheme="majorHAnsi"/>
              </w:rPr>
            </w:pPr>
          </w:p>
        </w:tc>
        <w:tc>
          <w:tcPr>
            <w:tcW w:w="1984" w:type="dxa"/>
            <w:gridSpan w:val="2"/>
            <w:vMerge w:val="restart"/>
            <w:tcBorders>
              <w:top w:val="single" w:sz="5" w:space="0" w:color="000000"/>
              <w:left w:val="single" w:sz="6" w:space="0" w:color="000000"/>
              <w:right w:val="single" w:sz="5" w:space="0" w:color="000000"/>
            </w:tcBorders>
            <w:shd w:val="clear" w:color="auto" w:fill="DAEEF3" w:themeFill="accent5" w:themeFillTint="33"/>
            <w:tcMar>
              <w:top w:w="0" w:type="dxa"/>
              <w:left w:w="0" w:type="dxa"/>
              <w:bottom w:w="0" w:type="dxa"/>
              <w:right w:w="0" w:type="dxa"/>
            </w:tcMar>
          </w:tcPr>
          <w:p w14:paraId="5F99A6CB" w14:textId="0059EFA8" w:rsidR="00A86070" w:rsidRPr="00487211" w:rsidRDefault="00A86070" w:rsidP="00A86070">
            <w:pPr>
              <w:pStyle w:val="ListParagraph"/>
              <w:widowControl w:val="0"/>
              <w:numPr>
                <w:ilvl w:val="0"/>
                <w:numId w:val="79"/>
              </w:numPr>
              <w:ind w:left="424" w:hanging="284"/>
              <w:rPr>
                <w:rFonts w:asciiTheme="majorHAnsi" w:hAnsiTheme="majorHAnsi" w:cstheme="majorHAnsi"/>
              </w:rPr>
            </w:pPr>
            <w:r w:rsidRPr="00A86070">
              <w:rPr>
                <w:rFonts w:asciiTheme="majorHAnsi" w:hAnsiTheme="majorHAnsi" w:cstheme="majorHAnsi"/>
              </w:rPr>
              <w:t>Contingency management skills</w:t>
            </w:r>
          </w:p>
          <w:p w14:paraId="24A0AF3C" w14:textId="58A4C20E" w:rsidR="00A86070" w:rsidRPr="00487211" w:rsidRDefault="00A86070" w:rsidP="00A86070">
            <w:pPr>
              <w:pStyle w:val="ListParagraph"/>
              <w:widowControl w:val="0"/>
              <w:numPr>
                <w:ilvl w:val="0"/>
                <w:numId w:val="79"/>
              </w:numPr>
              <w:ind w:left="424" w:hanging="284"/>
              <w:rPr>
                <w:rFonts w:asciiTheme="majorHAnsi" w:hAnsiTheme="majorHAnsi" w:cstheme="majorHAnsi"/>
              </w:rPr>
            </w:pPr>
            <w:r w:rsidRPr="00A86070">
              <w:rPr>
                <w:rFonts w:asciiTheme="majorHAnsi" w:hAnsiTheme="majorHAnsi" w:cstheme="majorHAnsi"/>
              </w:rPr>
              <w:t>Task Skills</w:t>
            </w:r>
          </w:p>
          <w:p w14:paraId="436F6371" w14:textId="2818E08D" w:rsidR="00A86070" w:rsidRPr="00487211" w:rsidRDefault="00A86070" w:rsidP="00A86070">
            <w:pPr>
              <w:pStyle w:val="ListParagraph"/>
              <w:widowControl w:val="0"/>
              <w:numPr>
                <w:ilvl w:val="0"/>
                <w:numId w:val="79"/>
              </w:numPr>
              <w:ind w:left="424" w:hanging="284"/>
              <w:rPr>
                <w:rFonts w:asciiTheme="majorHAnsi" w:hAnsiTheme="majorHAnsi" w:cstheme="majorHAnsi"/>
              </w:rPr>
            </w:pPr>
            <w:r w:rsidRPr="00A86070">
              <w:rPr>
                <w:rFonts w:asciiTheme="majorHAnsi" w:hAnsiTheme="majorHAnsi" w:cstheme="majorHAnsi"/>
              </w:rPr>
              <w:t>Task management skills</w:t>
            </w:r>
          </w:p>
          <w:p w14:paraId="2346CD4E" w14:textId="268D7881" w:rsidR="00A86070" w:rsidRPr="00F277C0" w:rsidRDefault="00A86070" w:rsidP="00A86070">
            <w:pPr>
              <w:pStyle w:val="ListParagraph"/>
              <w:widowControl w:val="0"/>
              <w:numPr>
                <w:ilvl w:val="0"/>
                <w:numId w:val="79"/>
              </w:numPr>
              <w:ind w:left="424" w:hanging="284"/>
              <w:rPr>
                <w:rFonts w:asciiTheme="majorHAnsi" w:hAnsiTheme="majorHAnsi" w:cstheme="majorHAnsi"/>
              </w:rPr>
            </w:pPr>
            <w:r w:rsidRPr="00A86070">
              <w:rPr>
                <w:rFonts w:asciiTheme="majorHAnsi" w:hAnsiTheme="majorHAnsi" w:cstheme="majorHAnsi"/>
              </w:rPr>
              <w:t>Job/role environment skills</w:t>
            </w: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E3EE859" w14:textId="238C93B5" w:rsidR="00A86070" w:rsidRDefault="00A86070" w:rsidP="0024388D">
            <w:pPr>
              <w:widowControl w:val="0"/>
              <w:rPr>
                <w:rFonts w:asciiTheme="majorHAnsi" w:hAnsiTheme="majorHAnsi" w:cstheme="majorHAnsi"/>
              </w:rPr>
            </w:pPr>
            <w:r w:rsidRPr="00A86070">
              <w:rPr>
                <w:rFonts w:asciiTheme="majorHAnsi" w:hAnsiTheme="majorHAnsi" w:cstheme="majorHAnsi"/>
              </w:rPr>
              <w:t>Performing the task/job to the required standard</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7E649551" w14:textId="77777777" w:rsidR="00A86070" w:rsidRDefault="00A86070" w:rsidP="0024388D">
            <w:pPr>
              <w:widowControl w:val="0"/>
              <w:rPr>
                <w:rFonts w:asciiTheme="majorHAnsi" w:hAnsiTheme="majorHAnsi" w:cstheme="majorHAnsi"/>
              </w:rPr>
            </w:pPr>
          </w:p>
        </w:tc>
      </w:tr>
      <w:tr w:rsidR="00A86070" w:rsidRPr="000168D1" w14:paraId="2AD90A96" w14:textId="77777777" w:rsidTr="008340AF">
        <w:trPr>
          <w:trHeight w:val="362"/>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455C6BB3" w14:textId="77777777" w:rsidR="00A86070" w:rsidRDefault="00A86070" w:rsidP="0024388D">
            <w:pPr>
              <w:widowControl w:val="0"/>
              <w:rPr>
                <w:rFonts w:asciiTheme="majorHAnsi" w:hAnsiTheme="majorHAnsi" w:cstheme="majorHAnsi"/>
              </w:rPr>
            </w:pPr>
          </w:p>
        </w:tc>
        <w:tc>
          <w:tcPr>
            <w:tcW w:w="1984" w:type="dxa"/>
            <w:gridSpan w:val="2"/>
            <w:vMerge/>
            <w:tcBorders>
              <w:left w:val="single" w:sz="6" w:space="0" w:color="000000"/>
              <w:right w:val="single" w:sz="5" w:space="0" w:color="000000"/>
            </w:tcBorders>
            <w:shd w:val="clear" w:color="auto" w:fill="DAEEF3" w:themeFill="accent5" w:themeFillTint="33"/>
            <w:tcMar>
              <w:top w:w="0" w:type="dxa"/>
              <w:left w:w="0" w:type="dxa"/>
              <w:bottom w:w="0" w:type="dxa"/>
              <w:right w:w="0" w:type="dxa"/>
            </w:tcMar>
          </w:tcPr>
          <w:p w14:paraId="059C8D38" w14:textId="77777777" w:rsidR="00A86070" w:rsidRPr="004826F6" w:rsidRDefault="00A86070" w:rsidP="0024388D">
            <w:pPr>
              <w:widowControl w:val="0"/>
              <w:ind w:left="140"/>
              <w:rPr>
                <w:rFonts w:asciiTheme="majorHAnsi" w:hAnsiTheme="majorHAnsi" w:cstheme="majorHAnsi"/>
              </w:rPr>
            </w:pP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1E252FE" w14:textId="3B18D0A2" w:rsidR="00A86070" w:rsidRPr="00487211" w:rsidRDefault="00A86070" w:rsidP="0024388D">
            <w:pPr>
              <w:widowControl w:val="0"/>
              <w:rPr>
                <w:rFonts w:asciiTheme="majorHAnsi" w:hAnsiTheme="majorHAnsi" w:cstheme="majorHAnsi"/>
              </w:rPr>
            </w:pPr>
            <w:r w:rsidRPr="00A86070">
              <w:rPr>
                <w:rFonts w:asciiTheme="majorHAnsi" w:hAnsiTheme="majorHAnsi" w:cstheme="majorHAnsi"/>
              </w:rPr>
              <w:t>Able to do more than one thing at a time and managing the tasks correctly</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4296B636" w14:textId="77777777" w:rsidR="00A86070" w:rsidRDefault="00A86070" w:rsidP="0024388D">
            <w:pPr>
              <w:widowControl w:val="0"/>
              <w:rPr>
                <w:rFonts w:asciiTheme="majorHAnsi" w:hAnsiTheme="majorHAnsi" w:cstheme="majorHAnsi"/>
              </w:rPr>
            </w:pPr>
          </w:p>
        </w:tc>
      </w:tr>
      <w:tr w:rsidR="00A86070" w:rsidRPr="000168D1" w14:paraId="349D6804" w14:textId="77777777" w:rsidTr="008340AF">
        <w:trPr>
          <w:trHeight w:val="678"/>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5424AF6" w14:textId="77777777" w:rsidR="00A86070" w:rsidRDefault="00A86070" w:rsidP="0024388D">
            <w:pPr>
              <w:widowControl w:val="0"/>
              <w:rPr>
                <w:rFonts w:asciiTheme="majorHAnsi" w:hAnsiTheme="majorHAnsi" w:cstheme="majorHAnsi"/>
              </w:rPr>
            </w:pPr>
          </w:p>
        </w:tc>
        <w:tc>
          <w:tcPr>
            <w:tcW w:w="1984" w:type="dxa"/>
            <w:gridSpan w:val="2"/>
            <w:vMerge/>
            <w:tcBorders>
              <w:left w:val="single" w:sz="6" w:space="0" w:color="000000"/>
              <w:right w:val="single" w:sz="5" w:space="0" w:color="000000"/>
            </w:tcBorders>
            <w:shd w:val="clear" w:color="auto" w:fill="DAEEF3" w:themeFill="accent5" w:themeFillTint="33"/>
            <w:tcMar>
              <w:top w:w="0" w:type="dxa"/>
              <w:left w:w="0" w:type="dxa"/>
              <w:bottom w:w="0" w:type="dxa"/>
              <w:right w:w="0" w:type="dxa"/>
            </w:tcMar>
          </w:tcPr>
          <w:p w14:paraId="6B42B347" w14:textId="77777777" w:rsidR="00A86070" w:rsidRPr="004826F6" w:rsidRDefault="00A86070" w:rsidP="0024388D">
            <w:pPr>
              <w:widowControl w:val="0"/>
              <w:ind w:left="140"/>
              <w:rPr>
                <w:rFonts w:asciiTheme="majorHAnsi" w:hAnsiTheme="majorHAnsi" w:cstheme="majorHAnsi"/>
              </w:rPr>
            </w:pP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8E4AAEB" w14:textId="55C5176D" w:rsidR="00A86070" w:rsidRPr="00F277C0" w:rsidRDefault="00A86070" w:rsidP="0024388D">
            <w:pPr>
              <w:widowControl w:val="0"/>
              <w:rPr>
                <w:rFonts w:asciiTheme="majorHAnsi" w:hAnsiTheme="majorHAnsi" w:cstheme="majorHAnsi"/>
              </w:rPr>
            </w:pPr>
            <w:r w:rsidRPr="00A86070">
              <w:rPr>
                <w:rFonts w:asciiTheme="majorHAnsi" w:hAnsiTheme="majorHAnsi" w:cstheme="majorHAnsi"/>
              </w:rPr>
              <w:t>Responding appropriately to irregularities and breakdowns in routine within a job or workplace</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777DEA96" w14:textId="77777777" w:rsidR="00A86070" w:rsidRDefault="00A86070" w:rsidP="0024388D">
            <w:pPr>
              <w:widowControl w:val="0"/>
              <w:rPr>
                <w:rFonts w:asciiTheme="majorHAnsi" w:hAnsiTheme="majorHAnsi" w:cstheme="majorHAnsi"/>
              </w:rPr>
            </w:pPr>
          </w:p>
        </w:tc>
      </w:tr>
      <w:tr w:rsidR="00A86070" w:rsidRPr="000168D1" w14:paraId="2617D2FD" w14:textId="77777777" w:rsidTr="008340AF">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15AC2E1C" w14:textId="77777777" w:rsidR="00A86070" w:rsidRDefault="00A86070" w:rsidP="0024388D">
            <w:pPr>
              <w:widowControl w:val="0"/>
              <w:rPr>
                <w:rFonts w:asciiTheme="majorHAnsi" w:hAnsiTheme="majorHAnsi" w:cstheme="majorHAnsi"/>
              </w:rPr>
            </w:pPr>
          </w:p>
        </w:tc>
        <w:tc>
          <w:tcPr>
            <w:tcW w:w="1984" w:type="dxa"/>
            <w:gridSpan w:val="2"/>
            <w:vMerge/>
            <w:tcBorders>
              <w:left w:val="single" w:sz="6" w:space="0" w:color="000000"/>
              <w:right w:val="single" w:sz="5" w:space="0" w:color="000000"/>
            </w:tcBorders>
            <w:shd w:val="clear" w:color="auto" w:fill="DAEEF3" w:themeFill="accent5" w:themeFillTint="33"/>
            <w:tcMar>
              <w:top w:w="0" w:type="dxa"/>
              <w:left w:w="0" w:type="dxa"/>
              <w:bottom w:w="0" w:type="dxa"/>
              <w:right w:w="0" w:type="dxa"/>
            </w:tcMar>
          </w:tcPr>
          <w:p w14:paraId="097194AF" w14:textId="77777777" w:rsidR="00A86070" w:rsidRPr="004826F6" w:rsidRDefault="00A86070" w:rsidP="0024388D">
            <w:pPr>
              <w:widowControl w:val="0"/>
              <w:ind w:left="140"/>
              <w:rPr>
                <w:rFonts w:asciiTheme="majorHAnsi" w:hAnsiTheme="majorHAnsi" w:cstheme="majorHAnsi"/>
              </w:rPr>
            </w:pPr>
          </w:p>
        </w:tc>
        <w:tc>
          <w:tcPr>
            <w:tcW w:w="6946"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561AD00" w14:textId="5B694207" w:rsidR="00A86070" w:rsidRDefault="008340AF" w:rsidP="0024388D">
            <w:pPr>
              <w:widowControl w:val="0"/>
              <w:rPr>
                <w:rFonts w:asciiTheme="majorHAnsi" w:hAnsiTheme="majorHAnsi" w:cstheme="majorHAnsi"/>
              </w:rPr>
            </w:pPr>
            <w:r w:rsidRPr="008340AF">
              <w:rPr>
                <w:rFonts w:asciiTheme="majorHAnsi" w:hAnsiTheme="majorHAnsi" w:cstheme="majorHAnsi"/>
              </w:rPr>
              <w:t>Able to deal with the responsibilities and expectations of the work environment</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6F36D860" w14:textId="77777777" w:rsidR="00A86070" w:rsidRDefault="00A86070" w:rsidP="0024388D">
            <w:pPr>
              <w:widowControl w:val="0"/>
              <w:rPr>
                <w:rFonts w:asciiTheme="majorHAnsi" w:hAnsiTheme="majorHAnsi" w:cstheme="majorHAnsi"/>
              </w:rPr>
            </w:pPr>
          </w:p>
        </w:tc>
      </w:tr>
      <w:tr w:rsidR="008340AF" w:rsidRPr="000168D1" w14:paraId="2928F89B" w14:textId="77777777" w:rsidTr="00AD0777">
        <w:tc>
          <w:tcPr>
            <w:tcW w:w="564" w:type="dxa"/>
            <w:vMerge w:val="restart"/>
            <w:tcBorders>
              <w:top w:val="single" w:sz="4" w:space="0" w:color="auto"/>
              <w:left w:val="single" w:sz="6" w:space="0" w:color="000000"/>
              <w:right w:val="single" w:sz="6" w:space="0" w:color="000000"/>
            </w:tcBorders>
            <w:shd w:val="clear" w:color="auto" w:fill="EAF1DD" w:themeFill="accent3" w:themeFillTint="33"/>
          </w:tcPr>
          <w:p w14:paraId="7930F343" w14:textId="1F26C35B" w:rsidR="008340AF" w:rsidRPr="000168D1" w:rsidRDefault="008340AF" w:rsidP="0024388D">
            <w:pPr>
              <w:widowControl w:val="0"/>
              <w:rPr>
                <w:rFonts w:asciiTheme="majorHAnsi" w:hAnsiTheme="majorHAnsi" w:cstheme="majorHAnsi"/>
              </w:rPr>
            </w:pPr>
            <w:r>
              <w:rPr>
                <w:rFonts w:asciiTheme="majorHAnsi" w:hAnsiTheme="majorHAnsi" w:cstheme="majorHAnsi"/>
              </w:rPr>
              <w:t>2</w:t>
            </w:r>
            <w:r>
              <w:rPr>
                <w:rFonts w:asciiTheme="majorHAnsi" w:hAnsiTheme="majorHAnsi" w:cstheme="majorHAnsi"/>
              </w:rPr>
              <w:t>2</w:t>
            </w:r>
          </w:p>
        </w:tc>
        <w:tc>
          <w:tcPr>
            <w:tcW w:w="9922" w:type="dxa"/>
            <w:gridSpan w:val="7"/>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5F146AD" w14:textId="4D6D9627" w:rsidR="008340AF" w:rsidRDefault="008340AF" w:rsidP="0024388D">
            <w:pPr>
              <w:widowControl w:val="0"/>
              <w:spacing w:after="80"/>
              <w:ind w:left="140"/>
              <w:rPr>
                <w:rFonts w:asciiTheme="majorHAnsi" w:hAnsiTheme="majorHAnsi" w:cstheme="majorHAnsi"/>
                <w:b/>
                <w:bCs/>
              </w:rPr>
            </w:pPr>
            <w:r w:rsidRPr="008340AF">
              <w:rPr>
                <w:rFonts w:asciiTheme="majorHAnsi" w:hAnsiTheme="majorHAnsi" w:cstheme="majorHAnsi"/>
                <w:b/>
                <w:bCs/>
              </w:rPr>
              <w:t>Dimensions of Competency</w:t>
            </w:r>
          </w:p>
          <w:p w14:paraId="0B848E1E" w14:textId="77777777" w:rsidR="008340AF" w:rsidRPr="008340AF" w:rsidRDefault="008340AF" w:rsidP="008340AF">
            <w:pPr>
              <w:widowControl w:val="0"/>
              <w:spacing w:after="80"/>
              <w:ind w:left="140"/>
              <w:rPr>
                <w:rFonts w:asciiTheme="majorHAnsi" w:hAnsiTheme="majorHAnsi" w:cstheme="majorHAnsi"/>
              </w:rPr>
            </w:pPr>
            <w:r w:rsidRPr="008340AF">
              <w:rPr>
                <w:rFonts w:asciiTheme="majorHAnsi" w:hAnsiTheme="majorHAnsi" w:cstheme="majorHAnsi"/>
              </w:rPr>
              <w:t xml:space="preserve">When we unpack a unit of competency, we consider the elements, performance criteria, foundation skills, performance evidence, knowledge evidence and assessment conditions.   </w:t>
            </w:r>
          </w:p>
          <w:p w14:paraId="774CC7FF" w14:textId="77777777" w:rsidR="008340AF" w:rsidRPr="008340AF" w:rsidRDefault="008340AF" w:rsidP="008340AF">
            <w:pPr>
              <w:widowControl w:val="0"/>
              <w:spacing w:after="80"/>
              <w:ind w:left="140"/>
              <w:rPr>
                <w:rFonts w:asciiTheme="majorHAnsi" w:hAnsiTheme="majorHAnsi" w:cstheme="majorHAnsi"/>
              </w:rPr>
            </w:pPr>
            <w:r w:rsidRPr="008340AF">
              <w:rPr>
                <w:rFonts w:asciiTheme="majorHAnsi" w:hAnsiTheme="majorHAnsi" w:cstheme="majorHAnsi"/>
              </w:rPr>
              <w:t xml:space="preserve">We also develop a picture of competency by considering the </w:t>
            </w:r>
            <w:r w:rsidRPr="008340AF">
              <w:rPr>
                <w:rFonts w:asciiTheme="majorHAnsi" w:hAnsiTheme="majorHAnsi" w:cstheme="majorHAnsi"/>
                <w:b/>
                <w:bCs/>
              </w:rPr>
              <w:t>Dimensions of Competency</w:t>
            </w:r>
            <w:r w:rsidRPr="008340AF">
              <w:rPr>
                <w:rFonts w:asciiTheme="majorHAnsi" w:hAnsiTheme="majorHAnsi" w:cstheme="majorHAnsi"/>
              </w:rPr>
              <w:t>.</w:t>
            </w:r>
          </w:p>
          <w:p w14:paraId="57A17D31" w14:textId="77777777" w:rsidR="008340AF" w:rsidRPr="008340AF" w:rsidRDefault="008340AF" w:rsidP="008340AF">
            <w:pPr>
              <w:widowControl w:val="0"/>
              <w:spacing w:after="80"/>
              <w:ind w:left="140"/>
              <w:rPr>
                <w:rFonts w:asciiTheme="majorHAnsi" w:hAnsiTheme="majorHAnsi" w:cstheme="majorHAnsi"/>
              </w:rPr>
            </w:pPr>
            <w:r w:rsidRPr="008340AF">
              <w:rPr>
                <w:rFonts w:asciiTheme="majorHAnsi" w:hAnsiTheme="majorHAnsi" w:cstheme="majorHAnsi"/>
              </w:rPr>
              <w:t xml:space="preserve">A competent worker demonstrates their ability to perform the task to the required standard, manage a range of tasks to complete work requirements and respond to irregularities or breakdowns in routine according to the workplace's policies, </w:t>
            </w:r>
            <w:proofErr w:type="gramStart"/>
            <w:r w:rsidRPr="008340AF">
              <w:rPr>
                <w:rFonts w:asciiTheme="majorHAnsi" w:hAnsiTheme="majorHAnsi" w:cstheme="majorHAnsi"/>
              </w:rPr>
              <w:t>procedures</w:t>
            </w:r>
            <w:proofErr w:type="gramEnd"/>
            <w:r w:rsidRPr="008340AF">
              <w:rPr>
                <w:rFonts w:asciiTheme="majorHAnsi" w:hAnsiTheme="majorHAnsi" w:cstheme="majorHAnsi"/>
              </w:rPr>
              <w:t xml:space="preserve"> and timeframes.</w:t>
            </w:r>
          </w:p>
          <w:p w14:paraId="6BBF68EB" w14:textId="694CAEDE" w:rsidR="008340AF" w:rsidRPr="008340AF" w:rsidRDefault="008340AF" w:rsidP="008340AF">
            <w:pPr>
              <w:widowControl w:val="0"/>
              <w:spacing w:after="80"/>
              <w:ind w:left="140"/>
              <w:rPr>
                <w:rFonts w:asciiTheme="majorHAnsi" w:hAnsiTheme="majorHAnsi" w:cstheme="majorHAnsi"/>
                <w:b/>
                <w:bCs/>
              </w:rPr>
            </w:pPr>
            <w:r w:rsidRPr="008340AF">
              <w:rPr>
                <w:rFonts w:asciiTheme="majorHAnsi" w:hAnsiTheme="majorHAnsi" w:cstheme="majorHAnsi"/>
                <w:b/>
                <w:bCs/>
              </w:rPr>
              <w:t>How can the dimensions of competencies guide you in developing training activities in the workplace? Include an example from your vocational area.</w:t>
            </w:r>
          </w:p>
        </w:tc>
      </w:tr>
      <w:tr w:rsidR="008340AF" w:rsidRPr="000168D1" w14:paraId="461D250D" w14:textId="77777777" w:rsidTr="00AD0777">
        <w:trPr>
          <w:trHeight w:val="20"/>
        </w:trPr>
        <w:tc>
          <w:tcPr>
            <w:tcW w:w="564" w:type="dxa"/>
            <w:vMerge/>
            <w:tcBorders>
              <w:left w:val="single" w:sz="6" w:space="0" w:color="000000"/>
              <w:right w:val="single" w:sz="6" w:space="0" w:color="000000"/>
            </w:tcBorders>
            <w:shd w:val="clear" w:color="auto" w:fill="EAF1DD" w:themeFill="accent3" w:themeFillTint="33"/>
          </w:tcPr>
          <w:p w14:paraId="23D62841" w14:textId="77777777" w:rsidR="008340AF" w:rsidRDefault="008340AF"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vAlign w:val="center"/>
          </w:tcPr>
          <w:p w14:paraId="69D30633" w14:textId="10853920" w:rsidR="008340AF" w:rsidRPr="00C16326" w:rsidRDefault="008340AF" w:rsidP="0024388D">
            <w:pPr>
              <w:widowControl w:val="0"/>
              <w:ind w:left="140"/>
              <w:rPr>
                <w:rFonts w:asciiTheme="majorHAnsi" w:hAnsiTheme="majorHAnsi" w:cstheme="majorHAnsi"/>
                <w:b/>
                <w:bCs/>
              </w:rPr>
            </w:pPr>
            <w:r w:rsidRPr="008340AF">
              <w:rPr>
                <w:rFonts w:asciiTheme="majorHAnsi" w:hAnsiTheme="majorHAnsi" w:cstheme="majorHAnsi"/>
                <w:b/>
                <w:bCs/>
              </w:rPr>
              <w:t>Dimensions of Competency</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5D05E488" w14:textId="0CE32B37" w:rsidR="008340AF" w:rsidRPr="008340AF" w:rsidRDefault="008340AF" w:rsidP="0024388D">
            <w:pPr>
              <w:widowControl w:val="0"/>
              <w:rPr>
                <w:rFonts w:asciiTheme="majorHAnsi" w:hAnsiTheme="majorHAnsi" w:cstheme="majorHAnsi"/>
                <w:b/>
                <w:bCs/>
              </w:rPr>
            </w:pPr>
            <w:r w:rsidRPr="008340AF">
              <w:rPr>
                <w:rFonts w:asciiTheme="majorHAnsi" w:hAnsiTheme="majorHAnsi" w:cstheme="majorHAnsi"/>
                <w:b/>
                <w:bCs/>
              </w:rPr>
              <w:t>Briefly describe the workplace activity</w:t>
            </w:r>
          </w:p>
        </w:tc>
      </w:tr>
      <w:tr w:rsidR="008340AF" w:rsidRPr="000168D1" w14:paraId="0764EA83" w14:textId="77777777" w:rsidTr="00AD0777">
        <w:trPr>
          <w:trHeight w:val="20"/>
        </w:trPr>
        <w:tc>
          <w:tcPr>
            <w:tcW w:w="564" w:type="dxa"/>
            <w:vMerge/>
            <w:tcBorders>
              <w:left w:val="single" w:sz="6" w:space="0" w:color="000000"/>
              <w:right w:val="single" w:sz="6" w:space="0" w:color="000000"/>
            </w:tcBorders>
            <w:shd w:val="clear" w:color="auto" w:fill="EAF1DD" w:themeFill="accent3" w:themeFillTint="33"/>
          </w:tcPr>
          <w:p w14:paraId="67232FEC" w14:textId="77777777" w:rsidR="008340AF" w:rsidRDefault="008340AF"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BF26685" w14:textId="30AB469E" w:rsidR="008340AF" w:rsidRDefault="008340AF" w:rsidP="0024388D">
            <w:pPr>
              <w:widowControl w:val="0"/>
              <w:ind w:left="140"/>
              <w:rPr>
                <w:rFonts w:asciiTheme="majorHAnsi" w:hAnsiTheme="majorHAnsi" w:cstheme="majorHAnsi"/>
              </w:rPr>
            </w:pPr>
            <w:r w:rsidRPr="00A86070">
              <w:rPr>
                <w:rFonts w:asciiTheme="majorHAnsi" w:hAnsiTheme="majorHAnsi" w:cstheme="majorHAnsi"/>
              </w:rPr>
              <w:t xml:space="preserve">a) </w:t>
            </w:r>
            <w:r w:rsidRPr="008340AF">
              <w:rPr>
                <w:rFonts w:asciiTheme="majorHAnsi" w:hAnsiTheme="majorHAnsi" w:cstheme="majorHAnsi"/>
              </w:rPr>
              <w:t>Task Skills</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2D53EAD6" w14:textId="77777777" w:rsidR="008340AF" w:rsidRPr="00487211" w:rsidRDefault="008340AF" w:rsidP="0024388D">
            <w:pPr>
              <w:widowControl w:val="0"/>
              <w:rPr>
                <w:rFonts w:asciiTheme="majorHAnsi" w:hAnsiTheme="majorHAnsi" w:cstheme="majorHAnsi"/>
              </w:rPr>
            </w:pPr>
          </w:p>
        </w:tc>
      </w:tr>
      <w:tr w:rsidR="008340AF" w:rsidRPr="000168D1" w14:paraId="2AAEBA37" w14:textId="77777777" w:rsidTr="00AD0777">
        <w:trPr>
          <w:trHeight w:val="20"/>
        </w:trPr>
        <w:tc>
          <w:tcPr>
            <w:tcW w:w="564" w:type="dxa"/>
            <w:vMerge/>
            <w:tcBorders>
              <w:left w:val="single" w:sz="6" w:space="0" w:color="000000"/>
              <w:right w:val="single" w:sz="6" w:space="0" w:color="000000"/>
            </w:tcBorders>
            <w:shd w:val="clear" w:color="auto" w:fill="EAF1DD" w:themeFill="accent3" w:themeFillTint="33"/>
          </w:tcPr>
          <w:p w14:paraId="4585641A" w14:textId="77777777" w:rsidR="008340AF" w:rsidRDefault="008340AF"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95E2259" w14:textId="75E74463" w:rsidR="008340AF" w:rsidRPr="00C0474C" w:rsidRDefault="008340AF" w:rsidP="0024388D">
            <w:pPr>
              <w:widowControl w:val="0"/>
              <w:ind w:left="140"/>
              <w:rPr>
                <w:rFonts w:asciiTheme="majorHAnsi" w:hAnsiTheme="majorHAnsi" w:cstheme="majorHAnsi"/>
              </w:rPr>
            </w:pPr>
            <w:r w:rsidRPr="00A86070">
              <w:rPr>
                <w:rFonts w:asciiTheme="majorHAnsi" w:hAnsiTheme="majorHAnsi" w:cstheme="majorHAnsi"/>
              </w:rPr>
              <w:t xml:space="preserve">b) </w:t>
            </w:r>
            <w:r w:rsidRPr="008340AF">
              <w:rPr>
                <w:rFonts w:asciiTheme="majorHAnsi" w:hAnsiTheme="majorHAnsi" w:cstheme="majorHAnsi"/>
              </w:rPr>
              <w:t>Task Management Skills</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1B586F33" w14:textId="77777777" w:rsidR="008340AF" w:rsidRDefault="008340AF" w:rsidP="0024388D">
            <w:pPr>
              <w:widowControl w:val="0"/>
              <w:rPr>
                <w:rFonts w:asciiTheme="majorHAnsi" w:hAnsiTheme="majorHAnsi" w:cstheme="majorHAnsi"/>
              </w:rPr>
            </w:pPr>
          </w:p>
        </w:tc>
      </w:tr>
      <w:tr w:rsidR="008340AF" w:rsidRPr="000168D1" w14:paraId="79E6196B" w14:textId="77777777" w:rsidTr="00AD0777">
        <w:trPr>
          <w:trHeight w:val="20"/>
        </w:trPr>
        <w:tc>
          <w:tcPr>
            <w:tcW w:w="564" w:type="dxa"/>
            <w:vMerge/>
            <w:tcBorders>
              <w:left w:val="single" w:sz="6" w:space="0" w:color="000000"/>
              <w:right w:val="single" w:sz="6" w:space="0" w:color="000000"/>
            </w:tcBorders>
            <w:shd w:val="clear" w:color="auto" w:fill="EAF1DD" w:themeFill="accent3" w:themeFillTint="33"/>
          </w:tcPr>
          <w:p w14:paraId="0C2A9CC9" w14:textId="77777777" w:rsidR="008340AF" w:rsidRDefault="008340AF"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9CD8576" w14:textId="476AD2F4" w:rsidR="008340AF" w:rsidRDefault="008340AF" w:rsidP="0024388D">
            <w:pPr>
              <w:widowControl w:val="0"/>
              <w:ind w:left="140"/>
              <w:rPr>
                <w:rFonts w:asciiTheme="majorHAnsi" w:hAnsiTheme="majorHAnsi" w:cstheme="majorHAnsi"/>
              </w:rPr>
            </w:pPr>
            <w:r w:rsidRPr="00A86070">
              <w:rPr>
                <w:rFonts w:asciiTheme="majorHAnsi" w:hAnsiTheme="majorHAnsi" w:cstheme="majorHAnsi"/>
              </w:rPr>
              <w:t xml:space="preserve">c) </w:t>
            </w:r>
            <w:r>
              <w:rPr>
                <w:rFonts w:asciiTheme="majorHAnsi" w:hAnsiTheme="majorHAnsi" w:cstheme="majorHAnsi"/>
              </w:rPr>
              <w:t>Contingency Management</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3C85F3C8" w14:textId="77777777" w:rsidR="008340AF" w:rsidRDefault="008340AF" w:rsidP="0024388D">
            <w:pPr>
              <w:widowControl w:val="0"/>
              <w:rPr>
                <w:rFonts w:asciiTheme="majorHAnsi" w:hAnsiTheme="majorHAnsi" w:cstheme="majorHAnsi"/>
              </w:rPr>
            </w:pPr>
          </w:p>
        </w:tc>
      </w:tr>
      <w:tr w:rsidR="008340AF" w:rsidRPr="000168D1" w14:paraId="7876CAE6" w14:textId="77777777" w:rsidTr="0024388D">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0B6A0EF1" w14:textId="77777777" w:rsidR="008340AF" w:rsidRDefault="008340AF" w:rsidP="0024388D">
            <w:pPr>
              <w:widowControl w:val="0"/>
              <w:rPr>
                <w:rFonts w:asciiTheme="majorHAnsi" w:hAnsiTheme="majorHAnsi" w:cstheme="majorHAnsi"/>
              </w:rPr>
            </w:pPr>
          </w:p>
        </w:tc>
        <w:tc>
          <w:tcPr>
            <w:tcW w:w="2551"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ECBEAC5" w14:textId="7C0E0222" w:rsidR="008340AF" w:rsidRPr="00487211" w:rsidRDefault="008340AF" w:rsidP="0024388D">
            <w:pPr>
              <w:widowControl w:val="0"/>
              <w:ind w:left="140"/>
              <w:rPr>
                <w:rFonts w:asciiTheme="majorHAnsi" w:hAnsiTheme="majorHAnsi" w:cstheme="majorHAnsi"/>
              </w:rPr>
            </w:pPr>
            <w:r w:rsidRPr="00A86070">
              <w:rPr>
                <w:rFonts w:asciiTheme="majorHAnsi" w:hAnsiTheme="majorHAnsi" w:cstheme="majorHAnsi"/>
              </w:rPr>
              <w:t xml:space="preserve">d) </w:t>
            </w:r>
            <w:r w:rsidRPr="008340AF">
              <w:rPr>
                <w:rFonts w:asciiTheme="majorHAnsi" w:hAnsiTheme="majorHAnsi" w:cstheme="majorHAnsi"/>
              </w:rPr>
              <w:t>Job/Environment Skills</w:t>
            </w:r>
          </w:p>
        </w:tc>
        <w:tc>
          <w:tcPr>
            <w:tcW w:w="7371" w:type="dxa"/>
            <w:gridSpan w:val="4"/>
            <w:tcBorders>
              <w:top w:val="single" w:sz="5" w:space="0" w:color="000000"/>
              <w:left w:val="single" w:sz="5" w:space="0" w:color="000000"/>
              <w:bottom w:val="single" w:sz="5" w:space="0" w:color="000000"/>
              <w:right w:val="single" w:sz="5" w:space="0" w:color="000000"/>
            </w:tcBorders>
            <w:shd w:val="clear" w:color="auto" w:fill="auto"/>
          </w:tcPr>
          <w:p w14:paraId="6FFA82BF" w14:textId="77777777" w:rsidR="008340AF" w:rsidRDefault="008340AF" w:rsidP="0024388D">
            <w:pPr>
              <w:widowControl w:val="0"/>
              <w:rPr>
                <w:rFonts w:asciiTheme="majorHAnsi" w:hAnsiTheme="majorHAnsi" w:cstheme="majorHAnsi"/>
              </w:rPr>
            </w:pPr>
          </w:p>
        </w:tc>
      </w:tr>
    </w:tbl>
    <w:p w14:paraId="1C988D09" w14:textId="77777777" w:rsidR="00B63415" w:rsidRDefault="00B63415" w:rsidP="00B63415">
      <w:pPr>
        <w:jc w:val="both"/>
        <w:rPr>
          <w:rFonts w:asciiTheme="majorHAnsi" w:hAnsiTheme="majorHAnsi" w:cstheme="majorHAnsi"/>
        </w:rPr>
      </w:pPr>
    </w:p>
    <w:p w14:paraId="0A38A249" w14:textId="63EF244B" w:rsidR="00B647EE" w:rsidRPr="00B63415" w:rsidRDefault="00B647EE" w:rsidP="000168D1">
      <w:pPr>
        <w:jc w:val="both"/>
        <w:rPr>
          <w:rFonts w:asciiTheme="majorHAnsi" w:hAnsiTheme="majorHAnsi" w:cstheme="majorHAnsi"/>
          <w:b/>
          <w:bCs/>
        </w:rPr>
      </w:pPr>
    </w:p>
    <w:p w14:paraId="256FD140" w14:textId="77777777" w:rsidR="000168D1" w:rsidRPr="000168D1" w:rsidRDefault="000168D1" w:rsidP="003F2F2E">
      <w:pPr>
        <w:rPr>
          <w:rFonts w:asciiTheme="majorHAnsi" w:hAnsiTheme="majorHAnsi" w:cstheme="majorHAnsi"/>
        </w:rPr>
      </w:pPr>
    </w:p>
    <w:sectPr w:rsidR="000168D1" w:rsidRPr="000168D1" w:rsidSect="003F2F2E">
      <w:headerReference w:type="default" r:id="rId7"/>
      <w:footerReference w:type="default" r:id="rId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6942A" w14:textId="77777777" w:rsidR="005D095A" w:rsidRDefault="005D095A" w:rsidP="00685203">
      <w:r>
        <w:separator/>
      </w:r>
    </w:p>
  </w:endnote>
  <w:endnote w:type="continuationSeparator" w:id="0">
    <w:p w14:paraId="37266450" w14:textId="77777777" w:rsidR="005D095A" w:rsidRDefault="005D095A" w:rsidP="0068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w:altName w:val="Palatino Linotype"/>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857E" w14:textId="1947E883" w:rsidR="00685203" w:rsidRPr="00685203" w:rsidRDefault="00685203" w:rsidP="00CA2B32">
    <w:pPr>
      <w:pStyle w:val="Footer"/>
      <w:tabs>
        <w:tab w:val="clear" w:pos="9360"/>
        <w:tab w:val="right" w:pos="10206"/>
      </w:tabs>
      <w:rPr>
        <w:rFonts w:asciiTheme="majorHAnsi" w:hAnsiTheme="majorHAnsi" w:cstheme="majorHAnsi"/>
        <w:lang w:val="en-US"/>
      </w:rPr>
    </w:pPr>
    <w:r w:rsidRPr="00685203">
      <w:rPr>
        <w:rFonts w:asciiTheme="majorHAnsi" w:hAnsiTheme="majorHAnsi" w:cstheme="majorHAnsi"/>
        <w:lang w:val="en-US"/>
      </w:rPr>
      <w:t>© Blueprint Career Development – RTO # 30978</w:t>
    </w:r>
    <w:r>
      <w:rPr>
        <w:rFonts w:asciiTheme="majorHAnsi" w:hAnsiTheme="majorHAnsi" w:cstheme="majorHAnsi"/>
        <w:lang w:val="en-US"/>
      </w:rPr>
      <w:tab/>
    </w:r>
    <w:r>
      <w:rPr>
        <w:rFonts w:asciiTheme="majorHAnsi" w:hAnsiTheme="majorHAnsi" w:cstheme="majorHAnsi"/>
        <w:lang w:val="en-US"/>
      </w:rPr>
      <w:tab/>
    </w:r>
    <w:r w:rsidR="00CA2B32">
      <w:rPr>
        <w:rFonts w:asciiTheme="majorHAnsi" w:hAnsiTheme="majorHAnsi" w:cstheme="majorHAnsi"/>
        <w:lang w:val="en-US"/>
      </w:rPr>
      <w:t xml:space="preserve">  </w:t>
    </w:r>
    <w:r>
      <w:rPr>
        <w:rFonts w:ascii="Tahoma" w:hAnsi="Tahoma" w:cs="Tahoma"/>
        <w:sz w:val="18"/>
      </w:rPr>
      <w:t xml:space="preserve">  </w:t>
    </w:r>
    <w:r w:rsidRPr="00083EFD">
      <w:rPr>
        <w:rFonts w:ascii="Tahoma" w:hAnsi="Tahoma" w:cs="Tahoma"/>
        <w:sz w:val="18"/>
      </w:rPr>
      <w:fldChar w:fldCharType="begin"/>
    </w:r>
    <w:r w:rsidRPr="00083EFD">
      <w:rPr>
        <w:rFonts w:ascii="Tahoma" w:hAnsi="Tahoma" w:cs="Tahoma"/>
        <w:sz w:val="18"/>
      </w:rPr>
      <w:instrText xml:space="preserve"> PAGE   \* MERGEFORMAT </w:instrText>
    </w:r>
    <w:r w:rsidRPr="00083EFD">
      <w:rPr>
        <w:rFonts w:ascii="Tahoma" w:hAnsi="Tahoma" w:cs="Tahoma"/>
        <w:sz w:val="18"/>
      </w:rPr>
      <w:fldChar w:fldCharType="separate"/>
    </w:r>
    <w:r>
      <w:rPr>
        <w:rFonts w:ascii="Tahoma" w:hAnsi="Tahoma" w:cs="Tahoma"/>
        <w:sz w:val="18"/>
      </w:rPr>
      <w:t>1</w:t>
    </w:r>
    <w:r w:rsidRPr="00083EFD">
      <w:rPr>
        <w:rFonts w:ascii="Tahoma" w:hAnsi="Tahoma" w:cs="Tahoma"/>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4E105" w14:textId="77777777" w:rsidR="005D095A" w:rsidRDefault="005D095A" w:rsidP="00685203">
      <w:r>
        <w:separator/>
      </w:r>
    </w:p>
  </w:footnote>
  <w:footnote w:type="continuationSeparator" w:id="0">
    <w:p w14:paraId="331D73B5" w14:textId="77777777" w:rsidR="005D095A" w:rsidRDefault="005D095A" w:rsidP="0068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B569" w14:textId="4582F456" w:rsidR="00685203" w:rsidRDefault="00685203" w:rsidP="00685203">
    <w:pPr>
      <w:pStyle w:val="Header"/>
      <w:jc w:val="right"/>
    </w:pPr>
    <w:r>
      <w:rPr>
        <w:noProof/>
      </w:rPr>
      <w:drawing>
        <wp:anchor distT="0" distB="0" distL="114300" distR="114300" simplePos="0" relativeHeight="251658240" behindDoc="0" locked="0" layoutInCell="1" allowOverlap="1" wp14:anchorId="4BE4534B" wp14:editId="29AC765C">
          <wp:simplePos x="0" y="0"/>
          <wp:positionH relativeFrom="column">
            <wp:posOffset>5486400</wp:posOffset>
          </wp:positionH>
          <wp:positionV relativeFrom="paragraph">
            <wp:posOffset>-249555</wp:posOffset>
          </wp:positionV>
          <wp:extent cx="1232506" cy="501015"/>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232506" cy="50101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inline distT="0" distB="0" distL="0" distR="0" wp14:anchorId="038BDB1F" wp14:editId="38896216">
              <wp:extent cx="304800" cy="3048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636AF142"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43E1"/>
    <w:multiLevelType w:val="hybridMultilevel"/>
    <w:tmpl w:val="B492DD98"/>
    <w:lvl w:ilvl="0" w:tplc="FFFFFFFF">
      <w:start w:val="1"/>
      <w:numFmt w:val="upperLetter"/>
      <w:lvlText w:val="%1."/>
      <w:lvlJc w:val="left"/>
      <w:pPr>
        <w:ind w:left="1275" w:hanging="360"/>
      </w:pPr>
      <w:rPr>
        <w:rFonts w:hint="default"/>
      </w:rPr>
    </w:lvl>
    <w:lvl w:ilvl="1" w:tplc="FFFFFFFF" w:tentative="1">
      <w:start w:val="1"/>
      <w:numFmt w:val="lowerLetter"/>
      <w:lvlText w:val="%2."/>
      <w:lvlJc w:val="left"/>
      <w:pPr>
        <w:ind w:left="1995" w:hanging="360"/>
      </w:pPr>
    </w:lvl>
    <w:lvl w:ilvl="2" w:tplc="FFFFFFFF" w:tentative="1">
      <w:start w:val="1"/>
      <w:numFmt w:val="lowerRoman"/>
      <w:lvlText w:val="%3."/>
      <w:lvlJc w:val="right"/>
      <w:pPr>
        <w:ind w:left="2715" w:hanging="180"/>
      </w:pPr>
    </w:lvl>
    <w:lvl w:ilvl="3" w:tplc="FFFFFFFF" w:tentative="1">
      <w:start w:val="1"/>
      <w:numFmt w:val="decimal"/>
      <w:lvlText w:val="%4."/>
      <w:lvlJc w:val="left"/>
      <w:pPr>
        <w:ind w:left="3435" w:hanging="360"/>
      </w:pPr>
    </w:lvl>
    <w:lvl w:ilvl="4" w:tplc="FFFFFFFF" w:tentative="1">
      <w:start w:val="1"/>
      <w:numFmt w:val="lowerLetter"/>
      <w:lvlText w:val="%5."/>
      <w:lvlJc w:val="left"/>
      <w:pPr>
        <w:ind w:left="4155" w:hanging="360"/>
      </w:pPr>
    </w:lvl>
    <w:lvl w:ilvl="5" w:tplc="FFFFFFFF" w:tentative="1">
      <w:start w:val="1"/>
      <w:numFmt w:val="lowerRoman"/>
      <w:lvlText w:val="%6."/>
      <w:lvlJc w:val="right"/>
      <w:pPr>
        <w:ind w:left="4875" w:hanging="180"/>
      </w:pPr>
    </w:lvl>
    <w:lvl w:ilvl="6" w:tplc="FFFFFFFF" w:tentative="1">
      <w:start w:val="1"/>
      <w:numFmt w:val="decimal"/>
      <w:lvlText w:val="%7."/>
      <w:lvlJc w:val="left"/>
      <w:pPr>
        <w:ind w:left="5595" w:hanging="360"/>
      </w:pPr>
    </w:lvl>
    <w:lvl w:ilvl="7" w:tplc="FFFFFFFF" w:tentative="1">
      <w:start w:val="1"/>
      <w:numFmt w:val="lowerLetter"/>
      <w:lvlText w:val="%8."/>
      <w:lvlJc w:val="left"/>
      <w:pPr>
        <w:ind w:left="6315" w:hanging="360"/>
      </w:pPr>
    </w:lvl>
    <w:lvl w:ilvl="8" w:tplc="FFFFFFFF" w:tentative="1">
      <w:start w:val="1"/>
      <w:numFmt w:val="lowerRoman"/>
      <w:lvlText w:val="%9."/>
      <w:lvlJc w:val="right"/>
      <w:pPr>
        <w:ind w:left="7035" w:hanging="180"/>
      </w:pPr>
    </w:lvl>
  </w:abstractNum>
  <w:abstractNum w:abstractNumId="1" w15:restartNumberingAfterBreak="0">
    <w:nsid w:val="02440D2B"/>
    <w:multiLevelType w:val="hybridMultilevel"/>
    <w:tmpl w:val="ACFCBC94"/>
    <w:lvl w:ilvl="0" w:tplc="A34C2A2C">
      <w:start w:val="1"/>
      <w:numFmt w:val="decimal"/>
      <w:lvlText w:val="%1."/>
      <w:lvlJc w:val="left"/>
      <w:pPr>
        <w:ind w:left="720" w:hanging="360"/>
      </w:pPr>
      <w:rPr>
        <w:rFonts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6D3259"/>
    <w:multiLevelType w:val="hybridMultilevel"/>
    <w:tmpl w:val="7E564DB6"/>
    <w:lvl w:ilvl="0" w:tplc="9C2A7C74">
      <w:start w:val="1"/>
      <w:numFmt w:val="decimal"/>
      <w:lvlText w:val="%1."/>
      <w:lvlJc w:val="left"/>
      <w:pPr>
        <w:ind w:left="720" w:hanging="360"/>
      </w:pPr>
      <w:rPr>
        <w:rFonts w:hint="default"/>
        <w:b/>
        <w:i w:val="0"/>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7874AE"/>
    <w:multiLevelType w:val="hybridMultilevel"/>
    <w:tmpl w:val="3340978C"/>
    <w:lvl w:ilvl="0" w:tplc="3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EF1FD1"/>
    <w:multiLevelType w:val="hybridMultilevel"/>
    <w:tmpl w:val="9E107B42"/>
    <w:lvl w:ilvl="0" w:tplc="FFFFFFFF">
      <w:start w:val="1"/>
      <w:numFmt w:val="upperLetter"/>
      <w:lvlText w:val="%1)"/>
      <w:lvlJc w:val="left"/>
      <w:pPr>
        <w:ind w:left="860" w:hanging="360"/>
      </w:pPr>
      <w:rPr>
        <w:rFonts w:hint="default"/>
        <w:u w:color="FF0000"/>
      </w:rPr>
    </w:lvl>
    <w:lvl w:ilvl="1" w:tplc="FFFFFFFF" w:tentative="1">
      <w:start w:val="1"/>
      <w:numFmt w:val="lowerLetter"/>
      <w:lvlText w:val="%2."/>
      <w:lvlJc w:val="left"/>
      <w:pPr>
        <w:ind w:left="1580" w:hanging="360"/>
      </w:pPr>
    </w:lvl>
    <w:lvl w:ilvl="2" w:tplc="FFFFFFFF" w:tentative="1">
      <w:start w:val="1"/>
      <w:numFmt w:val="lowerRoman"/>
      <w:lvlText w:val="%3."/>
      <w:lvlJc w:val="right"/>
      <w:pPr>
        <w:ind w:left="2300" w:hanging="180"/>
      </w:pPr>
    </w:lvl>
    <w:lvl w:ilvl="3" w:tplc="FFFFFFFF" w:tentative="1">
      <w:start w:val="1"/>
      <w:numFmt w:val="decimal"/>
      <w:lvlText w:val="%4."/>
      <w:lvlJc w:val="left"/>
      <w:pPr>
        <w:ind w:left="3020" w:hanging="360"/>
      </w:pPr>
    </w:lvl>
    <w:lvl w:ilvl="4" w:tplc="FFFFFFFF" w:tentative="1">
      <w:start w:val="1"/>
      <w:numFmt w:val="lowerLetter"/>
      <w:lvlText w:val="%5."/>
      <w:lvlJc w:val="left"/>
      <w:pPr>
        <w:ind w:left="3740" w:hanging="360"/>
      </w:pPr>
    </w:lvl>
    <w:lvl w:ilvl="5" w:tplc="FFFFFFFF" w:tentative="1">
      <w:start w:val="1"/>
      <w:numFmt w:val="lowerRoman"/>
      <w:lvlText w:val="%6."/>
      <w:lvlJc w:val="right"/>
      <w:pPr>
        <w:ind w:left="4460" w:hanging="180"/>
      </w:pPr>
    </w:lvl>
    <w:lvl w:ilvl="6" w:tplc="FFFFFFFF" w:tentative="1">
      <w:start w:val="1"/>
      <w:numFmt w:val="decimal"/>
      <w:lvlText w:val="%7."/>
      <w:lvlJc w:val="left"/>
      <w:pPr>
        <w:ind w:left="5180" w:hanging="360"/>
      </w:pPr>
    </w:lvl>
    <w:lvl w:ilvl="7" w:tplc="FFFFFFFF" w:tentative="1">
      <w:start w:val="1"/>
      <w:numFmt w:val="lowerLetter"/>
      <w:lvlText w:val="%8."/>
      <w:lvlJc w:val="left"/>
      <w:pPr>
        <w:ind w:left="5900" w:hanging="360"/>
      </w:pPr>
    </w:lvl>
    <w:lvl w:ilvl="8" w:tplc="FFFFFFFF" w:tentative="1">
      <w:start w:val="1"/>
      <w:numFmt w:val="lowerRoman"/>
      <w:lvlText w:val="%9."/>
      <w:lvlJc w:val="right"/>
      <w:pPr>
        <w:ind w:left="6620" w:hanging="180"/>
      </w:pPr>
    </w:lvl>
  </w:abstractNum>
  <w:abstractNum w:abstractNumId="5" w15:restartNumberingAfterBreak="0">
    <w:nsid w:val="07253C53"/>
    <w:multiLevelType w:val="hybridMultilevel"/>
    <w:tmpl w:val="2D4AC5A0"/>
    <w:lvl w:ilvl="0" w:tplc="D66ECF9C">
      <w:start w:val="1"/>
      <w:numFmt w:val="decimal"/>
      <w:lvlText w:val="%1."/>
      <w:lvlJc w:val="left"/>
      <w:pPr>
        <w:ind w:left="720" w:hanging="360"/>
      </w:pPr>
      <w:rPr>
        <w:rFonts w:ascii="Roboto Light" w:hAnsi="Roboto Light"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2A760E"/>
    <w:multiLevelType w:val="hybridMultilevel"/>
    <w:tmpl w:val="8132F60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075C017C"/>
    <w:multiLevelType w:val="hybridMultilevel"/>
    <w:tmpl w:val="21F2C3A8"/>
    <w:lvl w:ilvl="0" w:tplc="672EAAD0">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089F7014"/>
    <w:multiLevelType w:val="hybridMultilevel"/>
    <w:tmpl w:val="E2A0D9BA"/>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9" w15:restartNumberingAfterBreak="0">
    <w:nsid w:val="090836AD"/>
    <w:multiLevelType w:val="hybridMultilevel"/>
    <w:tmpl w:val="C2D8625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09121F89"/>
    <w:multiLevelType w:val="hybridMultilevel"/>
    <w:tmpl w:val="FC4C8AF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0B305FCE"/>
    <w:multiLevelType w:val="hybridMultilevel"/>
    <w:tmpl w:val="70E2135A"/>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0B8E7C6B"/>
    <w:multiLevelType w:val="hybridMultilevel"/>
    <w:tmpl w:val="EBDE463A"/>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C14B65"/>
    <w:multiLevelType w:val="hybridMultilevel"/>
    <w:tmpl w:val="6B760BE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0EFA49C1"/>
    <w:multiLevelType w:val="hybridMultilevel"/>
    <w:tmpl w:val="8A8468F2"/>
    <w:lvl w:ilvl="0" w:tplc="3B42DDC4">
      <w:start w:val="1"/>
      <w:numFmt w:val="upperLetter"/>
      <w:lvlText w:val="%1)"/>
      <w:lvlJc w:val="left"/>
      <w:pPr>
        <w:ind w:left="720" w:hanging="360"/>
      </w:pPr>
      <w:rPr>
        <w:rFonts w:hint="default"/>
        <w:u w:color="FF000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0F8E6C46"/>
    <w:multiLevelType w:val="hybridMultilevel"/>
    <w:tmpl w:val="13145C4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103454FF"/>
    <w:multiLevelType w:val="hybridMultilevel"/>
    <w:tmpl w:val="CB4EE6B6"/>
    <w:lvl w:ilvl="0" w:tplc="9C2A7C74">
      <w:start w:val="1"/>
      <w:numFmt w:val="decimal"/>
      <w:lvlText w:val="%1."/>
      <w:lvlJc w:val="left"/>
      <w:pPr>
        <w:ind w:left="720" w:hanging="360"/>
      </w:pPr>
      <w:rPr>
        <w:rFonts w:hint="default"/>
        <w:b/>
        <w:i w:val="0"/>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78743A"/>
    <w:multiLevelType w:val="hybridMultilevel"/>
    <w:tmpl w:val="588C4568"/>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135B4801"/>
    <w:multiLevelType w:val="hybridMultilevel"/>
    <w:tmpl w:val="43544B32"/>
    <w:lvl w:ilvl="0" w:tplc="5D760D20">
      <w:start w:val="1"/>
      <w:numFmt w:val="upperLetter"/>
      <w:lvlText w:val="%1)"/>
      <w:lvlJc w:val="left"/>
      <w:pPr>
        <w:ind w:left="720" w:hanging="360"/>
      </w:pPr>
      <w:rPr>
        <w:rFonts w:hint="default"/>
        <w:u w:color="FF000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145F3F48"/>
    <w:multiLevelType w:val="hybridMultilevel"/>
    <w:tmpl w:val="D834C57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147923B3"/>
    <w:multiLevelType w:val="hybridMultilevel"/>
    <w:tmpl w:val="9624765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1A666AD1"/>
    <w:multiLevelType w:val="hybridMultilevel"/>
    <w:tmpl w:val="604C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B385EC3"/>
    <w:multiLevelType w:val="hybridMultilevel"/>
    <w:tmpl w:val="36525340"/>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1B3C7A84"/>
    <w:multiLevelType w:val="hybridMultilevel"/>
    <w:tmpl w:val="C542E6CC"/>
    <w:lvl w:ilvl="0" w:tplc="34090001">
      <w:start w:val="1"/>
      <w:numFmt w:val="bullet"/>
      <w:lvlText w:val=""/>
      <w:lvlJc w:val="left"/>
      <w:pPr>
        <w:ind w:left="788" w:hanging="360"/>
      </w:pPr>
      <w:rPr>
        <w:rFonts w:ascii="Symbol" w:hAnsi="Symbol" w:hint="default"/>
      </w:rPr>
    </w:lvl>
    <w:lvl w:ilvl="1" w:tplc="34090003" w:tentative="1">
      <w:start w:val="1"/>
      <w:numFmt w:val="bullet"/>
      <w:lvlText w:val="o"/>
      <w:lvlJc w:val="left"/>
      <w:pPr>
        <w:ind w:left="1508" w:hanging="360"/>
      </w:pPr>
      <w:rPr>
        <w:rFonts w:ascii="Courier New" w:hAnsi="Courier New" w:cs="Courier New" w:hint="default"/>
      </w:rPr>
    </w:lvl>
    <w:lvl w:ilvl="2" w:tplc="34090005" w:tentative="1">
      <w:start w:val="1"/>
      <w:numFmt w:val="bullet"/>
      <w:lvlText w:val=""/>
      <w:lvlJc w:val="left"/>
      <w:pPr>
        <w:ind w:left="2228" w:hanging="360"/>
      </w:pPr>
      <w:rPr>
        <w:rFonts w:ascii="Wingdings" w:hAnsi="Wingdings" w:hint="default"/>
      </w:rPr>
    </w:lvl>
    <w:lvl w:ilvl="3" w:tplc="34090001" w:tentative="1">
      <w:start w:val="1"/>
      <w:numFmt w:val="bullet"/>
      <w:lvlText w:val=""/>
      <w:lvlJc w:val="left"/>
      <w:pPr>
        <w:ind w:left="2948" w:hanging="360"/>
      </w:pPr>
      <w:rPr>
        <w:rFonts w:ascii="Symbol" w:hAnsi="Symbol" w:hint="default"/>
      </w:rPr>
    </w:lvl>
    <w:lvl w:ilvl="4" w:tplc="34090003" w:tentative="1">
      <w:start w:val="1"/>
      <w:numFmt w:val="bullet"/>
      <w:lvlText w:val="o"/>
      <w:lvlJc w:val="left"/>
      <w:pPr>
        <w:ind w:left="3668" w:hanging="360"/>
      </w:pPr>
      <w:rPr>
        <w:rFonts w:ascii="Courier New" w:hAnsi="Courier New" w:cs="Courier New" w:hint="default"/>
      </w:rPr>
    </w:lvl>
    <w:lvl w:ilvl="5" w:tplc="34090005" w:tentative="1">
      <w:start w:val="1"/>
      <w:numFmt w:val="bullet"/>
      <w:lvlText w:val=""/>
      <w:lvlJc w:val="left"/>
      <w:pPr>
        <w:ind w:left="4388" w:hanging="360"/>
      </w:pPr>
      <w:rPr>
        <w:rFonts w:ascii="Wingdings" w:hAnsi="Wingdings" w:hint="default"/>
      </w:rPr>
    </w:lvl>
    <w:lvl w:ilvl="6" w:tplc="34090001" w:tentative="1">
      <w:start w:val="1"/>
      <w:numFmt w:val="bullet"/>
      <w:lvlText w:val=""/>
      <w:lvlJc w:val="left"/>
      <w:pPr>
        <w:ind w:left="5108" w:hanging="360"/>
      </w:pPr>
      <w:rPr>
        <w:rFonts w:ascii="Symbol" w:hAnsi="Symbol" w:hint="default"/>
      </w:rPr>
    </w:lvl>
    <w:lvl w:ilvl="7" w:tplc="34090003" w:tentative="1">
      <w:start w:val="1"/>
      <w:numFmt w:val="bullet"/>
      <w:lvlText w:val="o"/>
      <w:lvlJc w:val="left"/>
      <w:pPr>
        <w:ind w:left="5828" w:hanging="360"/>
      </w:pPr>
      <w:rPr>
        <w:rFonts w:ascii="Courier New" w:hAnsi="Courier New" w:cs="Courier New" w:hint="default"/>
      </w:rPr>
    </w:lvl>
    <w:lvl w:ilvl="8" w:tplc="34090005" w:tentative="1">
      <w:start w:val="1"/>
      <w:numFmt w:val="bullet"/>
      <w:lvlText w:val=""/>
      <w:lvlJc w:val="left"/>
      <w:pPr>
        <w:ind w:left="6548" w:hanging="360"/>
      </w:pPr>
      <w:rPr>
        <w:rFonts w:ascii="Wingdings" w:hAnsi="Wingdings" w:hint="default"/>
      </w:rPr>
    </w:lvl>
  </w:abstractNum>
  <w:abstractNum w:abstractNumId="24" w15:restartNumberingAfterBreak="0">
    <w:nsid w:val="1CFD4A77"/>
    <w:multiLevelType w:val="hybridMultilevel"/>
    <w:tmpl w:val="F00ECD2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1DD22657"/>
    <w:multiLevelType w:val="hybridMultilevel"/>
    <w:tmpl w:val="41606F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1E7A7296"/>
    <w:multiLevelType w:val="hybridMultilevel"/>
    <w:tmpl w:val="B492DD9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224D1AC5"/>
    <w:multiLevelType w:val="hybridMultilevel"/>
    <w:tmpl w:val="7FFC65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3E42C24"/>
    <w:multiLevelType w:val="hybridMultilevel"/>
    <w:tmpl w:val="49525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7077BB6"/>
    <w:multiLevelType w:val="hybridMultilevel"/>
    <w:tmpl w:val="9D60096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27757065"/>
    <w:multiLevelType w:val="hybridMultilevel"/>
    <w:tmpl w:val="1FE017C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28DD6AD6"/>
    <w:multiLevelType w:val="hybridMultilevel"/>
    <w:tmpl w:val="E146C1C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2A3A2C20"/>
    <w:multiLevelType w:val="hybridMultilevel"/>
    <w:tmpl w:val="CBEA846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A7C1D14"/>
    <w:multiLevelType w:val="hybridMultilevel"/>
    <w:tmpl w:val="8A8468F2"/>
    <w:lvl w:ilvl="0" w:tplc="FFFFFFFF">
      <w:start w:val="1"/>
      <w:numFmt w:val="upperLetter"/>
      <w:lvlText w:val="%1)"/>
      <w:lvlJc w:val="left"/>
      <w:pPr>
        <w:ind w:left="720" w:hanging="360"/>
      </w:pPr>
      <w:rPr>
        <w:rFonts w:hint="default"/>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02D78"/>
    <w:multiLevelType w:val="multilevel"/>
    <w:tmpl w:val="44BE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C865DF6"/>
    <w:multiLevelType w:val="hybridMultilevel"/>
    <w:tmpl w:val="C9F2C71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2D0A1DA8"/>
    <w:multiLevelType w:val="hybridMultilevel"/>
    <w:tmpl w:val="3CCCDC20"/>
    <w:lvl w:ilvl="0" w:tplc="D66ECF9C">
      <w:start w:val="1"/>
      <w:numFmt w:val="decimal"/>
      <w:lvlText w:val="%1."/>
      <w:lvlJc w:val="left"/>
      <w:pPr>
        <w:ind w:left="720" w:hanging="360"/>
      </w:pPr>
      <w:rPr>
        <w:rFonts w:ascii="Roboto Light" w:hAnsi="Roboto Light"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154662"/>
    <w:multiLevelType w:val="hybridMultilevel"/>
    <w:tmpl w:val="D61C93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8" w15:restartNumberingAfterBreak="0">
    <w:nsid w:val="2DC359A1"/>
    <w:multiLevelType w:val="hybridMultilevel"/>
    <w:tmpl w:val="A094D40C"/>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EFF2BDE"/>
    <w:multiLevelType w:val="hybridMultilevel"/>
    <w:tmpl w:val="3D287B2A"/>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317D4429"/>
    <w:multiLevelType w:val="hybridMultilevel"/>
    <w:tmpl w:val="9BF8FA5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35FA0688"/>
    <w:multiLevelType w:val="hybridMultilevel"/>
    <w:tmpl w:val="800028BA"/>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367612A9"/>
    <w:multiLevelType w:val="hybridMultilevel"/>
    <w:tmpl w:val="8C84403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39070A71"/>
    <w:multiLevelType w:val="hybridMultilevel"/>
    <w:tmpl w:val="9E6E4A00"/>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ABB5B43"/>
    <w:multiLevelType w:val="hybridMultilevel"/>
    <w:tmpl w:val="B7C45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5" w15:restartNumberingAfterBreak="0">
    <w:nsid w:val="3AD11141"/>
    <w:multiLevelType w:val="hybridMultilevel"/>
    <w:tmpl w:val="26EA49A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3B25426E"/>
    <w:multiLevelType w:val="hybridMultilevel"/>
    <w:tmpl w:val="F7448A14"/>
    <w:lvl w:ilvl="0" w:tplc="3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C0A7FAF"/>
    <w:multiLevelType w:val="hybridMultilevel"/>
    <w:tmpl w:val="7740632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8" w15:restartNumberingAfterBreak="0">
    <w:nsid w:val="3E7667E0"/>
    <w:multiLevelType w:val="hybridMultilevel"/>
    <w:tmpl w:val="9E107B42"/>
    <w:lvl w:ilvl="0" w:tplc="5D760D20">
      <w:start w:val="1"/>
      <w:numFmt w:val="upperLetter"/>
      <w:lvlText w:val="%1)"/>
      <w:lvlJc w:val="left"/>
      <w:pPr>
        <w:ind w:left="860" w:hanging="360"/>
      </w:pPr>
      <w:rPr>
        <w:rFonts w:hint="default"/>
        <w:u w:color="FF0000"/>
      </w:rPr>
    </w:lvl>
    <w:lvl w:ilvl="1" w:tplc="34090019" w:tentative="1">
      <w:start w:val="1"/>
      <w:numFmt w:val="lowerLetter"/>
      <w:lvlText w:val="%2."/>
      <w:lvlJc w:val="left"/>
      <w:pPr>
        <w:ind w:left="1580" w:hanging="360"/>
      </w:pPr>
    </w:lvl>
    <w:lvl w:ilvl="2" w:tplc="3409001B" w:tentative="1">
      <w:start w:val="1"/>
      <w:numFmt w:val="lowerRoman"/>
      <w:lvlText w:val="%3."/>
      <w:lvlJc w:val="right"/>
      <w:pPr>
        <w:ind w:left="2300" w:hanging="180"/>
      </w:pPr>
    </w:lvl>
    <w:lvl w:ilvl="3" w:tplc="3409000F" w:tentative="1">
      <w:start w:val="1"/>
      <w:numFmt w:val="decimal"/>
      <w:lvlText w:val="%4."/>
      <w:lvlJc w:val="left"/>
      <w:pPr>
        <w:ind w:left="3020" w:hanging="360"/>
      </w:pPr>
    </w:lvl>
    <w:lvl w:ilvl="4" w:tplc="34090019" w:tentative="1">
      <w:start w:val="1"/>
      <w:numFmt w:val="lowerLetter"/>
      <w:lvlText w:val="%5."/>
      <w:lvlJc w:val="left"/>
      <w:pPr>
        <w:ind w:left="3740" w:hanging="360"/>
      </w:pPr>
    </w:lvl>
    <w:lvl w:ilvl="5" w:tplc="3409001B" w:tentative="1">
      <w:start w:val="1"/>
      <w:numFmt w:val="lowerRoman"/>
      <w:lvlText w:val="%6."/>
      <w:lvlJc w:val="right"/>
      <w:pPr>
        <w:ind w:left="4460" w:hanging="180"/>
      </w:pPr>
    </w:lvl>
    <w:lvl w:ilvl="6" w:tplc="3409000F" w:tentative="1">
      <w:start w:val="1"/>
      <w:numFmt w:val="decimal"/>
      <w:lvlText w:val="%7."/>
      <w:lvlJc w:val="left"/>
      <w:pPr>
        <w:ind w:left="5180" w:hanging="360"/>
      </w:pPr>
    </w:lvl>
    <w:lvl w:ilvl="7" w:tplc="34090019" w:tentative="1">
      <w:start w:val="1"/>
      <w:numFmt w:val="lowerLetter"/>
      <w:lvlText w:val="%8."/>
      <w:lvlJc w:val="left"/>
      <w:pPr>
        <w:ind w:left="5900" w:hanging="360"/>
      </w:pPr>
    </w:lvl>
    <w:lvl w:ilvl="8" w:tplc="3409001B" w:tentative="1">
      <w:start w:val="1"/>
      <w:numFmt w:val="lowerRoman"/>
      <w:lvlText w:val="%9."/>
      <w:lvlJc w:val="right"/>
      <w:pPr>
        <w:ind w:left="6620" w:hanging="180"/>
      </w:pPr>
    </w:lvl>
  </w:abstractNum>
  <w:abstractNum w:abstractNumId="49" w15:restartNumberingAfterBreak="0">
    <w:nsid w:val="3FCD4D4E"/>
    <w:multiLevelType w:val="hybridMultilevel"/>
    <w:tmpl w:val="4A120C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05F3867"/>
    <w:multiLevelType w:val="hybridMultilevel"/>
    <w:tmpl w:val="B492DD98"/>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443F7833"/>
    <w:multiLevelType w:val="hybridMultilevel"/>
    <w:tmpl w:val="439C31E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2" w15:restartNumberingAfterBreak="0">
    <w:nsid w:val="475F5772"/>
    <w:multiLevelType w:val="hybridMultilevel"/>
    <w:tmpl w:val="88BE7760"/>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47AD03CF"/>
    <w:multiLevelType w:val="hybridMultilevel"/>
    <w:tmpl w:val="8D02E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493E138D"/>
    <w:multiLevelType w:val="hybridMultilevel"/>
    <w:tmpl w:val="1E620E3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4CAE6178"/>
    <w:multiLevelType w:val="hybridMultilevel"/>
    <w:tmpl w:val="11986A3E"/>
    <w:lvl w:ilvl="0" w:tplc="34090001">
      <w:start w:val="1"/>
      <w:numFmt w:val="bullet"/>
      <w:lvlText w:val=""/>
      <w:lvlJc w:val="left"/>
      <w:pPr>
        <w:ind w:left="754" w:hanging="360"/>
      </w:pPr>
      <w:rPr>
        <w:rFonts w:ascii="Symbol" w:hAnsi="Symbol" w:hint="default"/>
      </w:rPr>
    </w:lvl>
    <w:lvl w:ilvl="1" w:tplc="34090003" w:tentative="1">
      <w:start w:val="1"/>
      <w:numFmt w:val="bullet"/>
      <w:lvlText w:val="o"/>
      <w:lvlJc w:val="left"/>
      <w:pPr>
        <w:ind w:left="1474" w:hanging="360"/>
      </w:pPr>
      <w:rPr>
        <w:rFonts w:ascii="Courier New" w:hAnsi="Courier New" w:cs="Courier New" w:hint="default"/>
      </w:rPr>
    </w:lvl>
    <w:lvl w:ilvl="2" w:tplc="34090005" w:tentative="1">
      <w:start w:val="1"/>
      <w:numFmt w:val="bullet"/>
      <w:lvlText w:val=""/>
      <w:lvlJc w:val="left"/>
      <w:pPr>
        <w:ind w:left="2194" w:hanging="360"/>
      </w:pPr>
      <w:rPr>
        <w:rFonts w:ascii="Wingdings" w:hAnsi="Wingdings" w:hint="default"/>
      </w:rPr>
    </w:lvl>
    <w:lvl w:ilvl="3" w:tplc="34090001" w:tentative="1">
      <w:start w:val="1"/>
      <w:numFmt w:val="bullet"/>
      <w:lvlText w:val=""/>
      <w:lvlJc w:val="left"/>
      <w:pPr>
        <w:ind w:left="2914" w:hanging="360"/>
      </w:pPr>
      <w:rPr>
        <w:rFonts w:ascii="Symbol" w:hAnsi="Symbol" w:hint="default"/>
      </w:rPr>
    </w:lvl>
    <w:lvl w:ilvl="4" w:tplc="34090003" w:tentative="1">
      <w:start w:val="1"/>
      <w:numFmt w:val="bullet"/>
      <w:lvlText w:val="o"/>
      <w:lvlJc w:val="left"/>
      <w:pPr>
        <w:ind w:left="3634" w:hanging="360"/>
      </w:pPr>
      <w:rPr>
        <w:rFonts w:ascii="Courier New" w:hAnsi="Courier New" w:cs="Courier New" w:hint="default"/>
      </w:rPr>
    </w:lvl>
    <w:lvl w:ilvl="5" w:tplc="34090005" w:tentative="1">
      <w:start w:val="1"/>
      <w:numFmt w:val="bullet"/>
      <w:lvlText w:val=""/>
      <w:lvlJc w:val="left"/>
      <w:pPr>
        <w:ind w:left="4354" w:hanging="360"/>
      </w:pPr>
      <w:rPr>
        <w:rFonts w:ascii="Wingdings" w:hAnsi="Wingdings" w:hint="default"/>
      </w:rPr>
    </w:lvl>
    <w:lvl w:ilvl="6" w:tplc="34090001" w:tentative="1">
      <w:start w:val="1"/>
      <w:numFmt w:val="bullet"/>
      <w:lvlText w:val=""/>
      <w:lvlJc w:val="left"/>
      <w:pPr>
        <w:ind w:left="5074" w:hanging="360"/>
      </w:pPr>
      <w:rPr>
        <w:rFonts w:ascii="Symbol" w:hAnsi="Symbol" w:hint="default"/>
      </w:rPr>
    </w:lvl>
    <w:lvl w:ilvl="7" w:tplc="34090003" w:tentative="1">
      <w:start w:val="1"/>
      <w:numFmt w:val="bullet"/>
      <w:lvlText w:val="o"/>
      <w:lvlJc w:val="left"/>
      <w:pPr>
        <w:ind w:left="5794" w:hanging="360"/>
      </w:pPr>
      <w:rPr>
        <w:rFonts w:ascii="Courier New" w:hAnsi="Courier New" w:cs="Courier New" w:hint="default"/>
      </w:rPr>
    </w:lvl>
    <w:lvl w:ilvl="8" w:tplc="34090005" w:tentative="1">
      <w:start w:val="1"/>
      <w:numFmt w:val="bullet"/>
      <w:lvlText w:val=""/>
      <w:lvlJc w:val="left"/>
      <w:pPr>
        <w:ind w:left="6514" w:hanging="360"/>
      </w:pPr>
      <w:rPr>
        <w:rFonts w:ascii="Wingdings" w:hAnsi="Wingdings" w:hint="default"/>
      </w:rPr>
    </w:lvl>
  </w:abstractNum>
  <w:abstractNum w:abstractNumId="56" w15:restartNumberingAfterBreak="0">
    <w:nsid w:val="4D307BE7"/>
    <w:multiLevelType w:val="hybridMultilevel"/>
    <w:tmpl w:val="CBEA84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1520B9C"/>
    <w:multiLevelType w:val="hybridMultilevel"/>
    <w:tmpl w:val="54E2BCB4"/>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8" w15:restartNumberingAfterBreak="0">
    <w:nsid w:val="515D1E25"/>
    <w:multiLevelType w:val="hybridMultilevel"/>
    <w:tmpl w:val="11B249F4"/>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2B8352C"/>
    <w:multiLevelType w:val="hybridMultilevel"/>
    <w:tmpl w:val="1E620E3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31A4FED"/>
    <w:multiLevelType w:val="hybridMultilevel"/>
    <w:tmpl w:val="8AEE5C3E"/>
    <w:lvl w:ilvl="0" w:tplc="3409000F">
      <w:start w:val="1"/>
      <w:numFmt w:val="decimal"/>
      <w:lvlText w:val="%1."/>
      <w:lvlJc w:val="left"/>
      <w:pPr>
        <w:ind w:left="720" w:hanging="360"/>
      </w:pPr>
      <w:rPr>
        <w:rFonts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5365138"/>
    <w:multiLevelType w:val="hybridMultilevel"/>
    <w:tmpl w:val="1896991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59E56327"/>
    <w:multiLevelType w:val="hybridMultilevel"/>
    <w:tmpl w:val="29E801E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3" w15:restartNumberingAfterBreak="0">
    <w:nsid w:val="5A361613"/>
    <w:multiLevelType w:val="hybridMultilevel"/>
    <w:tmpl w:val="3CAA96E4"/>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4" w15:restartNumberingAfterBreak="0">
    <w:nsid w:val="5C252EBD"/>
    <w:multiLevelType w:val="hybridMultilevel"/>
    <w:tmpl w:val="803E503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5" w15:restartNumberingAfterBreak="0">
    <w:nsid w:val="60FA212B"/>
    <w:multiLevelType w:val="hybridMultilevel"/>
    <w:tmpl w:val="7556023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4FA1D94"/>
    <w:multiLevelType w:val="hybridMultilevel"/>
    <w:tmpl w:val="9570714A"/>
    <w:lvl w:ilvl="0" w:tplc="3409000F">
      <w:start w:val="1"/>
      <w:numFmt w:val="decimal"/>
      <w:lvlText w:val="%1."/>
      <w:lvlJc w:val="left"/>
      <w:pPr>
        <w:ind w:left="720" w:hanging="360"/>
      </w:pPr>
      <w:rPr>
        <w:rFonts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56A627C"/>
    <w:multiLevelType w:val="hybridMultilevel"/>
    <w:tmpl w:val="EACE944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8" w15:restartNumberingAfterBreak="0">
    <w:nsid w:val="6916476D"/>
    <w:multiLevelType w:val="hybridMultilevel"/>
    <w:tmpl w:val="A23080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9" w15:restartNumberingAfterBreak="0">
    <w:nsid w:val="69E378B8"/>
    <w:multiLevelType w:val="hybridMultilevel"/>
    <w:tmpl w:val="26DC4AEE"/>
    <w:lvl w:ilvl="0" w:tplc="9540428A">
      <w:start w:val="1"/>
      <w:numFmt w:val="bullet"/>
      <w:lvlText w:val="-"/>
      <w:lvlJc w:val="left"/>
      <w:pPr>
        <w:ind w:left="720" w:hanging="360"/>
      </w:pPr>
      <w:rPr>
        <w:rFonts w:ascii="Calibri" w:eastAsia="Times New Roman" w:hAnsi="Calibri" w:cs="Calibri"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E73E29"/>
    <w:multiLevelType w:val="hybridMultilevel"/>
    <w:tmpl w:val="9E107B42"/>
    <w:lvl w:ilvl="0" w:tplc="FFFFFFFF">
      <w:start w:val="1"/>
      <w:numFmt w:val="upperLetter"/>
      <w:lvlText w:val="%1)"/>
      <w:lvlJc w:val="left"/>
      <w:pPr>
        <w:ind w:left="860" w:hanging="360"/>
      </w:pPr>
      <w:rPr>
        <w:rFonts w:hint="default"/>
        <w:u w:color="FF0000"/>
      </w:rPr>
    </w:lvl>
    <w:lvl w:ilvl="1" w:tplc="FFFFFFFF" w:tentative="1">
      <w:start w:val="1"/>
      <w:numFmt w:val="lowerLetter"/>
      <w:lvlText w:val="%2."/>
      <w:lvlJc w:val="left"/>
      <w:pPr>
        <w:ind w:left="1580" w:hanging="360"/>
      </w:pPr>
    </w:lvl>
    <w:lvl w:ilvl="2" w:tplc="FFFFFFFF" w:tentative="1">
      <w:start w:val="1"/>
      <w:numFmt w:val="lowerRoman"/>
      <w:lvlText w:val="%3."/>
      <w:lvlJc w:val="right"/>
      <w:pPr>
        <w:ind w:left="2300" w:hanging="180"/>
      </w:pPr>
    </w:lvl>
    <w:lvl w:ilvl="3" w:tplc="FFFFFFFF" w:tentative="1">
      <w:start w:val="1"/>
      <w:numFmt w:val="decimal"/>
      <w:lvlText w:val="%4."/>
      <w:lvlJc w:val="left"/>
      <w:pPr>
        <w:ind w:left="3020" w:hanging="360"/>
      </w:pPr>
    </w:lvl>
    <w:lvl w:ilvl="4" w:tplc="FFFFFFFF" w:tentative="1">
      <w:start w:val="1"/>
      <w:numFmt w:val="lowerLetter"/>
      <w:lvlText w:val="%5."/>
      <w:lvlJc w:val="left"/>
      <w:pPr>
        <w:ind w:left="3740" w:hanging="360"/>
      </w:pPr>
    </w:lvl>
    <w:lvl w:ilvl="5" w:tplc="FFFFFFFF" w:tentative="1">
      <w:start w:val="1"/>
      <w:numFmt w:val="lowerRoman"/>
      <w:lvlText w:val="%6."/>
      <w:lvlJc w:val="right"/>
      <w:pPr>
        <w:ind w:left="4460" w:hanging="180"/>
      </w:pPr>
    </w:lvl>
    <w:lvl w:ilvl="6" w:tplc="FFFFFFFF" w:tentative="1">
      <w:start w:val="1"/>
      <w:numFmt w:val="decimal"/>
      <w:lvlText w:val="%7."/>
      <w:lvlJc w:val="left"/>
      <w:pPr>
        <w:ind w:left="5180" w:hanging="360"/>
      </w:pPr>
    </w:lvl>
    <w:lvl w:ilvl="7" w:tplc="FFFFFFFF" w:tentative="1">
      <w:start w:val="1"/>
      <w:numFmt w:val="lowerLetter"/>
      <w:lvlText w:val="%8."/>
      <w:lvlJc w:val="left"/>
      <w:pPr>
        <w:ind w:left="5900" w:hanging="360"/>
      </w:pPr>
    </w:lvl>
    <w:lvl w:ilvl="8" w:tplc="FFFFFFFF" w:tentative="1">
      <w:start w:val="1"/>
      <w:numFmt w:val="lowerRoman"/>
      <w:lvlText w:val="%9."/>
      <w:lvlJc w:val="right"/>
      <w:pPr>
        <w:ind w:left="6620" w:hanging="180"/>
      </w:pPr>
    </w:lvl>
  </w:abstractNum>
  <w:abstractNum w:abstractNumId="71" w15:restartNumberingAfterBreak="0">
    <w:nsid w:val="6CA84558"/>
    <w:multiLevelType w:val="hybridMultilevel"/>
    <w:tmpl w:val="7518A39A"/>
    <w:lvl w:ilvl="0" w:tplc="672EAAD0">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2" w15:restartNumberingAfterBreak="0">
    <w:nsid w:val="6E12042F"/>
    <w:multiLevelType w:val="hybridMultilevel"/>
    <w:tmpl w:val="4C641C0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3" w15:restartNumberingAfterBreak="0">
    <w:nsid w:val="71592E8E"/>
    <w:multiLevelType w:val="hybridMultilevel"/>
    <w:tmpl w:val="7F3EDDE6"/>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4" w15:restartNumberingAfterBreak="0">
    <w:nsid w:val="71813523"/>
    <w:multiLevelType w:val="hybridMultilevel"/>
    <w:tmpl w:val="1E620E3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73B95C68"/>
    <w:multiLevelType w:val="hybridMultilevel"/>
    <w:tmpl w:val="0B2041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A7D521B"/>
    <w:multiLevelType w:val="hybridMultilevel"/>
    <w:tmpl w:val="3828D61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7" w15:restartNumberingAfterBreak="0">
    <w:nsid w:val="7BC054E7"/>
    <w:multiLevelType w:val="hybridMultilevel"/>
    <w:tmpl w:val="73F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7F540CE9"/>
    <w:multiLevelType w:val="hybridMultilevel"/>
    <w:tmpl w:val="E5DCB1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612442555">
    <w:abstractNumId w:val="77"/>
  </w:num>
  <w:num w:numId="2" w16cid:durableId="52196770">
    <w:abstractNumId w:val="49"/>
  </w:num>
  <w:num w:numId="3" w16cid:durableId="147139731">
    <w:abstractNumId w:val="75"/>
  </w:num>
  <w:num w:numId="4" w16cid:durableId="1758138568">
    <w:abstractNumId w:val="58"/>
  </w:num>
  <w:num w:numId="5" w16cid:durableId="690765840">
    <w:abstractNumId w:val="64"/>
  </w:num>
  <w:num w:numId="6" w16cid:durableId="1579897328">
    <w:abstractNumId w:val="23"/>
  </w:num>
  <w:num w:numId="7" w16cid:durableId="987628907">
    <w:abstractNumId w:val="15"/>
  </w:num>
  <w:num w:numId="8" w16cid:durableId="1191800530">
    <w:abstractNumId w:val="55"/>
  </w:num>
  <w:num w:numId="9" w16cid:durableId="1880774156">
    <w:abstractNumId w:val="62"/>
  </w:num>
  <w:num w:numId="10" w16cid:durableId="141235908">
    <w:abstractNumId w:val="22"/>
  </w:num>
  <w:num w:numId="11" w16cid:durableId="1642539174">
    <w:abstractNumId w:val="20"/>
  </w:num>
  <w:num w:numId="12" w16cid:durableId="1779138401">
    <w:abstractNumId w:val="78"/>
  </w:num>
  <w:num w:numId="13" w16cid:durableId="175460364">
    <w:abstractNumId w:val="29"/>
  </w:num>
  <w:num w:numId="14" w16cid:durableId="900674281">
    <w:abstractNumId w:val="63"/>
  </w:num>
  <w:num w:numId="15" w16cid:durableId="421878063">
    <w:abstractNumId w:val="47"/>
  </w:num>
  <w:num w:numId="16" w16cid:durableId="983851805">
    <w:abstractNumId w:val="35"/>
  </w:num>
  <w:num w:numId="17" w16cid:durableId="695620749">
    <w:abstractNumId w:val="73"/>
  </w:num>
  <w:num w:numId="18" w16cid:durableId="349069565">
    <w:abstractNumId w:val="25"/>
  </w:num>
  <w:num w:numId="19" w16cid:durableId="287275362">
    <w:abstractNumId w:val="68"/>
  </w:num>
  <w:num w:numId="20" w16cid:durableId="1921911431">
    <w:abstractNumId w:val="9"/>
  </w:num>
  <w:num w:numId="21" w16cid:durableId="1452434091">
    <w:abstractNumId w:val="8"/>
  </w:num>
  <w:num w:numId="22" w16cid:durableId="593511413">
    <w:abstractNumId w:val="53"/>
  </w:num>
  <w:num w:numId="23" w16cid:durableId="1433818151">
    <w:abstractNumId w:val="21"/>
  </w:num>
  <w:num w:numId="24" w16cid:durableId="801004135">
    <w:abstractNumId w:val="26"/>
  </w:num>
  <w:num w:numId="25" w16cid:durableId="1755323734">
    <w:abstractNumId w:val="61"/>
  </w:num>
  <w:num w:numId="26" w16cid:durableId="653340785">
    <w:abstractNumId w:val="40"/>
  </w:num>
  <w:num w:numId="27" w16cid:durableId="683821265">
    <w:abstractNumId w:val="30"/>
  </w:num>
  <w:num w:numId="28" w16cid:durableId="806825827">
    <w:abstractNumId w:val="42"/>
  </w:num>
  <w:num w:numId="29" w16cid:durableId="859319528">
    <w:abstractNumId w:val="45"/>
  </w:num>
  <w:num w:numId="30" w16cid:durableId="1099372111">
    <w:abstractNumId w:val="0"/>
  </w:num>
  <w:num w:numId="31" w16cid:durableId="139274385">
    <w:abstractNumId w:val="50"/>
  </w:num>
  <w:num w:numId="32" w16cid:durableId="1527207588">
    <w:abstractNumId w:val="59"/>
  </w:num>
  <w:num w:numId="33" w16cid:durableId="749011188">
    <w:abstractNumId w:val="54"/>
  </w:num>
  <w:num w:numId="34" w16cid:durableId="1036587498">
    <w:abstractNumId w:val="56"/>
  </w:num>
  <w:num w:numId="35" w16cid:durableId="131220134">
    <w:abstractNumId w:val="32"/>
  </w:num>
  <w:num w:numId="36" w16cid:durableId="937256532">
    <w:abstractNumId w:val="74"/>
  </w:num>
  <w:num w:numId="37" w16cid:durableId="2025787853">
    <w:abstractNumId w:val="27"/>
  </w:num>
  <w:num w:numId="38" w16cid:durableId="1566262603">
    <w:abstractNumId w:val="28"/>
  </w:num>
  <w:num w:numId="39" w16cid:durableId="1080829782">
    <w:abstractNumId w:val="65"/>
  </w:num>
  <w:num w:numId="40" w16cid:durableId="1799375431">
    <w:abstractNumId w:val="41"/>
  </w:num>
  <w:num w:numId="41" w16cid:durableId="1373268416">
    <w:abstractNumId w:val="34"/>
  </w:num>
  <w:num w:numId="42" w16cid:durableId="497766837">
    <w:abstractNumId w:val="69"/>
  </w:num>
  <w:num w:numId="43" w16cid:durableId="1061830943">
    <w:abstractNumId w:val="12"/>
  </w:num>
  <w:num w:numId="44" w16cid:durableId="2082823685">
    <w:abstractNumId w:val="43"/>
  </w:num>
  <w:num w:numId="45" w16cid:durableId="59838118">
    <w:abstractNumId w:val="38"/>
  </w:num>
  <w:num w:numId="46" w16cid:durableId="2128963753">
    <w:abstractNumId w:val="76"/>
  </w:num>
  <w:num w:numId="47" w16cid:durableId="806507825">
    <w:abstractNumId w:val="46"/>
  </w:num>
  <w:num w:numId="48" w16cid:durableId="2049528837">
    <w:abstractNumId w:val="13"/>
  </w:num>
  <w:num w:numId="49" w16cid:durableId="1472095362">
    <w:abstractNumId w:val="10"/>
  </w:num>
  <w:num w:numId="50" w16cid:durableId="2137793689">
    <w:abstractNumId w:val="39"/>
  </w:num>
  <w:num w:numId="51" w16cid:durableId="1508137020">
    <w:abstractNumId w:val="51"/>
  </w:num>
  <w:num w:numId="52" w16cid:durableId="798038301">
    <w:abstractNumId w:val="17"/>
  </w:num>
  <w:num w:numId="53" w16cid:durableId="1072393029">
    <w:abstractNumId w:val="11"/>
  </w:num>
  <w:num w:numId="54" w16cid:durableId="736175372">
    <w:abstractNumId w:val="6"/>
  </w:num>
  <w:num w:numId="55" w16cid:durableId="21908088">
    <w:abstractNumId w:val="19"/>
  </w:num>
  <w:num w:numId="56" w16cid:durableId="1203322401">
    <w:abstractNumId w:val="71"/>
  </w:num>
  <w:num w:numId="57" w16cid:durableId="1613321298">
    <w:abstractNumId w:val="7"/>
  </w:num>
  <w:num w:numId="58" w16cid:durableId="369767861">
    <w:abstractNumId w:val="3"/>
  </w:num>
  <w:num w:numId="59" w16cid:durableId="2011833131">
    <w:abstractNumId w:val="67"/>
  </w:num>
  <w:num w:numId="60" w16cid:durableId="52777172">
    <w:abstractNumId w:val="24"/>
  </w:num>
  <w:num w:numId="61" w16cid:durableId="1399472678">
    <w:abstractNumId w:val="72"/>
  </w:num>
  <w:num w:numId="62" w16cid:durableId="1915894691">
    <w:abstractNumId w:val="37"/>
  </w:num>
  <w:num w:numId="63" w16cid:durableId="1174227520">
    <w:abstractNumId w:val="52"/>
  </w:num>
  <w:num w:numId="64" w16cid:durableId="1619146578">
    <w:abstractNumId w:val="31"/>
  </w:num>
  <w:num w:numId="65" w16cid:durableId="868180209">
    <w:abstractNumId w:val="44"/>
  </w:num>
  <w:num w:numId="66" w16cid:durableId="1028221939">
    <w:abstractNumId w:val="14"/>
  </w:num>
  <w:num w:numId="67" w16cid:durableId="797844576">
    <w:abstractNumId w:val="57"/>
  </w:num>
  <w:num w:numId="68" w16cid:durableId="1270969895">
    <w:abstractNumId w:val="18"/>
  </w:num>
  <w:num w:numId="69" w16cid:durableId="935552158">
    <w:abstractNumId w:val="33"/>
  </w:num>
  <w:num w:numId="70" w16cid:durableId="2074617527">
    <w:abstractNumId w:val="16"/>
  </w:num>
  <w:num w:numId="71" w16cid:durableId="1979678238">
    <w:abstractNumId w:val="36"/>
  </w:num>
  <w:num w:numId="72" w16cid:durableId="65810256">
    <w:abstractNumId w:val="60"/>
  </w:num>
  <w:num w:numId="73" w16cid:durableId="13926360">
    <w:abstractNumId w:val="66"/>
  </w:num>
  <w:num w:numId="74" w16cid:durableId="234628241">
    <w:abstractNumId w:val="5"/>
  </w:num>
  <w:num w:numId="75" w16cid:durableId="1359349673">
    <w:abstractNumId w:val="1"/>
  </w:num>
  <w:num w:numId="76" w16cid:durableId="1260795915">
    <w:abstractNumId w:val="2"/>
  </w:num>
  <w:num w:numId="77" w16cid:durableId="647052373">
    <w:abstractNumId w:val="48"/>
  </w:num>
  <w:num w:numId="78" w16cid:durableId="1564366572">
    <w:abstractNumId w:val="4"/>
  </w:num>
  <w:num w:numId="79" w16cid:durableId="1927180653">
    <w:abstractNumId w:val="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E"/>
    <w:rsid w:val="0001062D"/>
    <w:rsid w:val="000168D1"/>
    <w:rsid w:val="00026549"/>
    <w:rsid w:val="0003245F"/>
    <w:rsid w:val="00043789"/>
    <w:rsid w:val="00045115"/>
    <w:rsid w:val="00050EB1"/>
    <w:rsid w:val="00053881"/>
    <w:rsid w:val="00062745"/>
    <w:rsid w:val="00070771"/>
    <w:rsid w:val="00074189"/>
    <w:rsid w:val="00086B62"/>
    <w:rsid w:val="000F487E"/>
    <w:rsid w:val="00100C9B"/>
    <w:rsid w:val="001148D5"/>
    <w:rsid w:val="0011603E"/>
    <w:rsid w:val="00137150"/>
    <w:rsid w:val="00146718"/>
    <w:rsid w:val="00165BD0"/>
    <w:rsid w:val="001846F3"/>
    <w:rsid w:val="001D0960"/>
    <w:rsid w:val="001D6AF9"/>
    <w:rsid w:val="0021193F"/>
    <w:rsid w:val="00221910"/>
    <w:rsid w:val="00233550"/>
    <w:rsid w:val="0024076C"/>
    <w:rsid w:val="00262F0C"/>
    <w:rsid w:val="00270F7B"/>
    <w:rsid w:val="00276571"/>
    <w:rsid w:val="00277672"/>
    <w:rsid w:val="0028347B"/>
    <w:rsid w:val="00293722"/>
    <w:rsid w:val="002B067E"/>
    <w:rsid w:val="003237C6"/>
    <w:rsid w:val="00323CAD"/>
    <w:rsid w:val="003631F8"/>
    <w:rsid w:val="00366612"/>
    <w:rsid w:val="003A1E06"/>
    <w:rsid w:val="003B0E02"/>
    <w:rsid w:val="003B638F"/>
    <w:rsid w:val="003B6D29"/>
    <w:rsid w:val="003C7A68"/>
    <w:rsid w:val="003E217C"/>
    <w:rsid w:val="003E6406"/>
    <w:rsid w:val="003F2F2E"/>
    <w:rsid w:val="0040629D"/>
    <w:rsid w:val="00406B5E"/>
    <w:rsid w:val="00415056"/>
    <w:rsid w:val="00424892"/>
    <w:rsid w:val="00446040"/>
    <w:rsid w:val="004509FC"/>
    <w:rsid w:val="00464085"/>
    <w:rsid w:val="004826F6"/>
    <w:rsid w:val="00487211"/>
    <w:rsid w:val="00492211"/>
    <w:rsid w:val="00495F05"/>
    <w:rsid w:val="004C2C74"/>
    <w:rsid w:val="004D1D12"/>
    <w:rsid w:val="004D1E97"/>
    <w:rsid w:val="004D5D6B"/>
    <w:rsid w:val="004E764A"/>
    <w:rsid w:val="005278B9"/>
    <w:rsid w:val="00527B26"/>
    <w:rsid w:val="00532E51"/>
    <w:rsid w:val="0053382F"/>
    <w:rsid w:val="005468D8"/>
    <w:rsid w:val="005711B6"/>
    <w:rsid w:val="00587A65"/>
    <w:rsid w:val="005928EA"/>
    <w:rsid w:val="005B0042"/>
    <w:rsid w:val="005D095A"/>
    <w:rsid w:val="005D16E0"/>
    <w:rsid w:val="005D5435"/>
    <w:rsid w:val="005E11CE"/>
    <w:rsid w:val="005F0AB0"/>
    <w:rsid w:val="0060336F"/>
    <w:rsid w:val="00610DAC"/>
    <w:rsid w:val="006150F7"/>
    <w:rsid w:val="00617A4C"/>
    <w:rsid w:val="00653616"/>
    <w:rsid w:val="00685203"/>
    <w:rsid w:val="006854EB"/>
    <w:rsid w:val="00685D71"/>
    <w:rsid w:val="006B3E34"/>
    <w:rsid w:val="006C3B2F"/>
    <w:rsid w:val="006E3A71"/>
    <w:rsid w:val="006F2364"/>
    <w:rsid w:val="00705F6F"/>
    <w:rsid w:val="00710F40"/>
    <w:rsid w:val="00724401"/>
    <w:rsid w:val="00742F24"/>
    <w:rsid w:val="0075016D"/>
    <w:rsid w:val="00750E0B"/>
    <w:rsid w:val="007826E8"/>
    <w:rsid w:val="00787D5B"/>
    <w:rsid w:val="007B3EC7"/>
    <w:rsid w:val="007B4F6A"/>
    <w:rsid w:val="007C2F95"/>
    <w:rsid w:val="007D302A"/>
    <w:rsid w:val="007E07A1"/>
    <w:rsid w:val="007F1D03"/>
    <w:rsid w:val="007F20E5"/>
    <w:rsid w:val="00827BB8"/>
    <w:rsid w:val="008340AF"/>
    <w:rsid w:val="00846015"/>
    <w:rsid w:val="00861B1D"/>
    <w:rsid w:val="00863CCB"/>
    <w:rsid w:val="00864A3C"/>
    <w:rsid w:val="0086646F"/>
    <w:rsid w:val="00866B2D"/>
    <w:rsid w:val="00881B0F"/>
    <w:rsid w:val="008843F9"/>
    <w:rsid w:val="008A6711"/>
    <w:rsid w:val="008B70E9"/>
    <w:rsid w:val="008D068F"/>
    <w:rsid w:val="008D0842"/>
    <w:rsid w:val="008D2D12"/>
    <w:rsid w:val="008E3627"/>
    <w:rsid w:val="008E48FA"/>
    <w:rsid w:val="009245B9"/>
    <w:rsid w:val="009751B6"/>
    <w:rsid w:val="009861EE"/>
    <w:rsid w:val="009910B5"/>
    <w:rsid w:val="00991A2B"/>
    <w:rsid w:val="00991C1E"/>
    <w:rsid w:val="00A145E4"/>
    <w:rsid w:val="00A16F4B"/>
    <w:rsid w:val="00A23A3A"/>
    <w:rsid w:val="00A33E5D"/>
    <w:rsid w:val="00A35C11"/>
    <w:rsid w:val="00A422A0"/>
    <w:rsid w:val="00A44A73"/>
    <w:rsid w:val="00A50014"/>
    <w:rsid w:val="00A56E3C"/>
    <w:rsid w:val="00A86070"/>
    <w:rsid w:val="00A87ADF"/>
    <w:rsid w:val="00A94908"/>
    <w:rsid w:val="00A94CB8"/>
    <w:rsid w:val="00AD0286"/>
    <w:rsid w:val="00AD7617"/>
    <w:rsid w:val="00AE0472"/>
    <w:rsid w:val="00AE502E"/>
    <w:rsid w:val="00AE5BAE"/>
    <w:rsid w:val="00AF2D1A"/>
    <w:rsid w:val="00B07E12"/>
    <w:rsid w:val="00B44A0D"/>
    <w:rsid w:val="00B5382B"/>
    <w:rsid w:val="00B62BC9"/>
    <w:rsid w:val="00B63415"/>
    <w:rsid w:val="00B647EE"/>
    <w:rsid w:val="00B74EB8"/>
    <w:rsid w:val="00B75F7B"/>
    <w:rsid w:val="00B771D7"/>
    <w:rsid w:val="00B878DA"/>
    <w:rsid w:val="00B932A1"/>
    <w:rsid w:val="00B97B56"/>
    <w:rsid w:val="00BA68DA"/>
    <w:rsid w:val="00BF1AC5"/>
    <w:rsid w:val="00BF73B0"/>
    <w:rsid w:val="00C0474C"/>
    <w:rsid w:val="00C16326"/>
    <w:rsid w:val="00C27757"/>
    <w:rsid w:val="00C30303"/>
    <w:rsid w:val="00C52509"/>
    <w:rsid w:val="00C576B1"/>
    <w:rsid w:val="00C64FA5"/>
    <w:rsid w:val="00C7297B"/>
    <w:rsid w:val="00C9473D"/>
    <w:rsid w:val="00CA1510"/>
    <w:rsid w:val="00CA2B32"/>
    <w:rsid w:val="00CA3BA8"/>
    <w:rsid w:val="00CB676B"/>
    <w:rsid w:val="00CC4C6F"/>
    <w:rsid w:val="00CE1A4F"/>
    <w:rsid w:val="00CE21E4"/>
    <w:rsid w:val="00CF16DF"/>
    <w:rsid w:val="00CF2A98"/>
    <w:rsid w:val="00D1047C"/>
    <w:rsid w:val="00D16F68"/>
    <w:rsid w:val="00D21B3F"/>
    <w:rsid w:val="00D30864"/>
    <w:rsid w:val="00D51F2B"/>
    <w:rsid w:val="00D63A53"/>
    <w:rsid w:val="00D70192"/>
    <w:rsid w:val="00D73E4F"/>
    <w:rsid w:val="00D756A4"/>
    <w:rsid w:val="00D81F80"/>
    <w:rsid w:val="00D85BA7"/>
    <w:rsid w:val="00DA3D5E"/>
    <w:rsid w:val="00DB133A"/>
    <w:rsid w:val="00DB27B9"/>
    <w:rsid w:val="00DC1650"/>
    <w:rsid w:val="00DC7640"/>
    <w:rsid w:val="00DD4D83"/>
    <w:rsid w:val="00DF179D"/>
    <w:rsid w:val="00E0152D"/>
    <w:rsid w:val="00E06011"/>
    <w:rsid w:val="00E128E5"/>
    <w:rsid w:val="00E13A7E"/>
    <w:rsid w:val="00E552B9"/>
    <w:rsid w:val="00E869F3"/>
    <w:rsid w:val="00E8780B"/>
    <w:rsid w:val="00E95D61"/>
    <w:rsid w:val="00EA13F3"/>
    <w:rsid w:val="00EA2C8C"/>
    <w:rsid w:val="00EA43D0"/>
    <w:rsid w:val="00EA67FD"/>
    <w:rsid w:val="00EE2554"/>
    <w:rsid w:val="00EE6DB4"/>
    <w:rsid w:val="00EF60B2"/>
    <w:rsid w:val="00F11F8E"/>
    <w:rsid w:val="00F277C0"/>
    <w:rsid w:val="00F51ED0"/>
    <w:rsid w:val="00F632CE"/>
    <w:rsid w:val="00F66CF6"/>
    <w:rsid w:val="00F70E76"/>
    <w:rsid w:val="00F73121"/>
    <w:rsid w:val="00F759E0"/>
    <w:rsid w:val="00F76926"/>
    <w:rsid w:val="00F82FD4"/>
    <w:rsid w:val="00FC5A82"/>
    <w:rsid w:val="00FC6AB1"/>
    <w:rsid w:val="00FD2F2C"/>
    <w:rsid w:val="00FE543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B24AE7"/>
  <w14:defaultImageDpi w14:val="300"/>
  <w15:docId w15:val="{01EE39C0-B33F-46AA-9FF4-219B85EA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F2E"/>
    <w:rPr>
      <w:rFonts w:ascii="Times New Roman" w:eastAsia="Times New Roman" w:hAnsi="Times New Roman" w:cs="Times New Roman"/>
      <w:sz w:val="2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F2F2E"/>
    <w:pPr>
      <w:tabs>
        <w:tab w:val="center" w:pos="4153"/>
        <w:tab w:val="right" w:pos="8306"/>
      </w:tabs>
    </w:pPr>
    <w:rPr>
      <w:sz w:val="24"/>
      <w:lang w:eastAsia="en-US"/>
    </w:rPr>
  </w:style>
  <w:style w:type="character" w:customStyle="1" w:styleId="HeaderChar">
    <w:name w:val="Header Char"/>
    <w:basedOn w:val="DefaultParagraphFont"/>
    <w:link w:val="Header"/>
    <w:uiPriority w:val="99"/>
    <w:rsid w:val="003F2F2E"/>
    <w:rPr>
      <w:rFonts w:ascii="Times New Roman" w:eastAsia="Times New Roman" w:hAnsi="Times New Roman" w:cs="Times New Roman"/>
      <w:szCs w:val="20"/>
      <w:lang w:val="en-AU"/>
    </w:rPr>
  </w:style>
  <w:style w:type="character" w:styleId="Hyperlink">
    <w:name w:val="Hyperlink"/>
    <w:basedOn w:val="DefaultParagraphFont"/>
    <w:uiPriority w:val="99"/>
    <w:rsid w:val="003F2F2E"/>
    <w:rPr>
      <w:color w:val="0000FF"/>
      <w:u w:val="single"/>
    </w:rPr>
  </w:style>
  <w:style w:type="paragraph" w:styleId="ListParagraph">
    <w:name w:val="List Paragraph"/>
    <w:basedOn w:val="Normal"/>
    <w:uiPriority w:val="34"/>
    <w:qFormat/>
    <w:rsid w:val="003F2F2E"/>
    <w:pPr>
      <w:ind w:left="720"/>
      <w:contextualSpacing/>
    </w:pPr>
  </w:style>
  <w:style w:type="paragraph" w:customStyle="1" w:styleId="MajorL2Text">
    <w:name w:val="Major L2 Text"/>
    <w:basedOn w:val="Normal"/>
    <w:rsid w:val="003F2F2E"/>
    <w:pPr>
      <w:spacing w:after="360" w:line="360" w:lineRule="auto"/>
      <w:ind w:left="2835"/>
    </w:pPr>
    <w:rPr>
      <w:rFonts w:ascii="Palatino" w:hAnsi="Palatino"/>
      <w:lang w:eastAsia="en-US"/>
    </w:rPr>
  </w:style>
  <w:style w:type="paragraph" w:customStyle="1" w:styleId="MajorTableText">
    <w:name w:val="Major Table Text"/>
    <w:basedOn w:val="Normal"/>
    <w:rsid w:val="003F2F2E"/>
    <w:pPr>
      <w:spacing w:before="60" w:after="60"/>
    </w:pPr>
    <w:rPr>
      <w:rFonts w:ascii="Palatino" w:hAnsi="Palatino"/>
      <w:sz w:val="18"/>
      <w:lang w:eastAsia="en-US"/>
    </w:rPr>
  </w:style>
  <w:style w:type="character" w:styleId="FollowedHyperlink">
    <w:name w:val="FollowedHyperlink"/>
    <w:basedOn w:val="DefaultParagraphFont"/>
    <w:uiPriority w:val="99"/>
    <w:semiHidden/>
    <w:unhideWhenUsed/>
    <w:rsid w:val="003F2F2E"/>
    <w:rPr>
      <w:color w:val="800080" w:themeColor="followedHyperlink"/>
      <w:u w:val="single"/>
    </w:rPr>
  </w:style>
  <w:style w:type="character" w:styleId="UnresolvedMention">
    <w:name w:val="Unresolved Mention"/>
    <w:basedOn w:val="DefaultParagraphFont"/>
    <w:uiPriority w:val="99"/>
    <w:semiHidden/>
    <w:unhideWhenUsed/>
    <w:rsid w:val="004C2C74"/>
    <w:rPr>
      <w:color w:val="605E5C"/>
      <w:shd w:val="clear" w:color="auto" w:fill="E1DFDD"/>
    </w:rPr>
  </w:style>
  <w:style w:type="paragraph" w:styleId="Footer">
    <w:name w:val="footer"/>
    <w:basedOn w:val="Normal"/>
    <w:link w:val="FooterChar"/>
    <w:uiPriority w:val="99"/>
    <w:unhideWhenUsed/>
    <w:rsid w:val="00685203"/>
    <w:pPr>
      <w:tabs>
        <w:tab w:val="center" w:pos="4680"/>
        <w:tab w:val="right" w:pos="9360"/>
      </w:tabs>
    </w:pPr>
  </w:style>
  <w:style w:type="character" w:customStyle="1" w:styleId="FooterChar">
    <w:name w:val="Footer Char"/>
    <w:basedOn w:val="DefaultParagraphFont"/>
    <w:link w:val="Footer"/>
    <w:uiPriority w:val="99"/>
    <w:rsid w:val="00685203"/>
    <w:rPr>
      <w:rFonts w:ascii="Times New Roman" w:eastAsia="Times New Roman" w:hAnsi="Times New Roman" w:cs="Times New Roman"/>
      <w:sz w:val="20"/>
      <w:szCs w:val="20"/>
      <w:lang w:val="en-AU" w:eastAsia="en-AU"/>
    </w:rPr>
  </w:style>
  <w:style w:type="character" w:styleId="CommentReference">
    <w:name w:val="annotation reference"/>
    <w:basedOn w:val="DefaultParagraphFont"/>
    <w:uiPriority w:val="99"/>
    <w:semiHidden/>
    <w:unhideWhenUsed/>
    <w:rsid w:val="000168D1"/>
    <w:rPr>
      <w:sz w:val="16"/>
      <w:szCs w:val="16"/>
    </w:rPr>
  </w:style>
  <w:style w:type="paragraph" w:styleId="CommentText">
    <w:name w:val="annotation text"/>
    <w:basedOn w:val="Normal"/>
    <w:link w:val="CommentTextChar"/>
    <w:uiPriority w:val="99"/>
    <w:unhideWhenUsed/>
    <w:rsid w:val="000168D1"/>
    <w:rPr>
      <w:rFonts w:ascii="Calibri" w:eastAsia="Calibri" w:hAnsi="Calibri" w:cs="Calibri"/>
      <w:lang w:val="en-GB" w:eastAsia="en-GB"/>
    </w:rPr>
  </w:style>
  <w:style w:type="character" w:customStyle="1" w:styleId="CommentTextChar">
    <w:name w:val="Comment Text Char"/>
    <w:basedOn w:val="DefaultParagraphFont"/>
    <w:link w:val="CommentText"/>
    <w:uiPriority w:val="99"/>
    <w:rsid w:val="000168D1"/>
    <w:rPr>
      <w:rFonts w:ascii="Calibri" w:eastAsia="Calibri" w:hAnsi="Calibri" w:cs="Calibri"/>
      <w:sz w:val="20"/>
      <w:szCs w:val="20"/>
      <w:lang w:val="en-GB" w:eastAsia="en-GB"/>
    </w:rPr>
  </w:style>
  <w:style w:type="table" w:styleId="TableGrid">
    <w:name w:val="Table Grid"/>
    <w:basedOn w:val="TableNormal"/>
    <w:uiPriority w:val="39"/>
    <w:rsid w:val="000168D1"/>
    <w:rPr>
      <w:rFonts w:eastAsiaTheme="minorHAnsi"/>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50F7"/>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307016">
      <w:bodyDiv w:val="1"/>
      <w:marLeft w:val="0"/>
      <w:marRight w:val="0"/>
      <w:marTop w:val="0"/>
      <w:marBottom w:val="0"/>
      <w:divBdr>
        <w:top w:val="none" w:sz="0" w:space="0" w:color="auto"/>
        <w:left w:val="none" w:sz="0" w:space="0" w:color="auto"/>
        <w:bottom w:val="none" w:sz="0" w:space="0" w:color="auto"/>
        <w:right w:val="none" w:sz="0" w:space="0" w:color="auto"/>
      </w:divBdr>
    </w:div>
    <w:div w:id="960265229">
      <w:bodyDiv w:val="1"/>
      <w:marLeft w:val="0"/>
      <w:marRight w:val="0"/>
      <w:marTop w:val="0"/>
      <w:marBottom w:val="0"/>
      <w:divBdr>
        <w:top w:val="none" w:sz="0" w:space="0" w:color="auto"/>
        <w:left w:val="none" w:sz="0" w:space="0" w:color="auto"/>
        <w:bottom w:val="none" w:sz="0" w:space="0" w:color="auto"/>
        <w:right w:val="none" w:sz="0" w:space="0" w:color="auto"/>
      </w:divBdr>
    </w:div>
    <w:div w:id="1323240655">
      <w:bodyDiv w:val="1"/>
      <w:marLeft w:val="0"/>
      <w:marRight w:val="0"/>
      <w:marTop w:val="0"/>
      <w:marBottom w:val="0"/>
      <w:divBdr>
        <w:top w:val="none" w:sz="0" w:space="0" w:color="auto"/>
        <w:left w:val="none" w:sz="0" w:space="0" w:color="auto"/>
        <w:bottom w:val="none" w:sz="0" w:space="0" w:color="auto"/>
        <w:right w:val="none" w:sz="0" w:space="0" w:color="auto"/>
      </w:divBdr>
    </w:div>
    <w:div w:id="1929579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7</Pages>
  <Words>3472</Words>
  <Characters>19792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14</cp:revision>
  <cp:lastPrinted>2023-05-18T08:28:00Z</cp:lastPrinted>
  <dcterms:created xsi:type="dcterms:W3CDTF">2023-11-02T01:24:00Z</dcterms:created>
  <dcterms:modified xsi:type="dcterms:W3CDTF">2023-11-23T07:03:00Z</dcterms:modified>
</cp:coreProperties>
</file>