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1048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832"/>
        <w:gridCol w:w="1686"/>
        <w:gridCol w:w="4848"/>
        <w:gridCol w:w="3119"/>
      </w:tblGrid>
      <w:tr w:rsidR="00050BE3" w14:paraId="03582389" w14:textId="77777777" w:rsidTr="0081230D">
        <w:trPr>
          <w:trHeight w:val="1702"/>
        </w:trPr>
        <w:tc>
          <w:tcPr>
            <w:tcW w:w="10485" w:type="dxa"/>
            <w:gridSpan w:val="4"/>
          </w:tcPr>
          <w:p w14:paraId="47FCE7B7" w14:textId="77777777" w:rsidR="00050BE3" w:rsidRPr="00050BE3" w:rsidRDefault="008950EE" w:rsidP="00050BE3">
            <w:pPr>
              <w:pStyle w:val="Heading2"/>
              <w:outlineLvl w:val="1"/>
              <w:rPr>
                <w:rFonts w:ascii="Tahoma" w:hAnsi="Tahoma" w:cs="Tahoma"/>
                <w:sz w:val="24"/>
                <w:szCs w:val="24"/>
              </w:rPr>
            </w:pPr>
            <w:r>
              <w:rPr>
                <w:rFonts w:ascii="Tahoma" w:hAnsi="Tahoma" w:cs="Tahoma"/>
                <w:sz w:val="24"/>
                <w:szCs w:val="24"/>
              </w:rPr>
              <w:t xml:space="preserve">Target </w:t>
            </w:r>
            <w:r w:rsidR="00F53918">
              <w:rPr>
                <w:rFonts w:ascii="Tahoma" w:hAnsi="Tahoma" w:cs="Tahoma"/>
                <w:sz w:val="24"/>
                <w:szCs w:val="24"/>
              </w:rPr>
              <w:t xml:space="preserve">core </w:t>
            </w:r>
            <w:r>
              <w:rPr>
                <w:rFonts w:ascii="Tahoma" w:hAnsi="Tahoma" w:cs="Tahoma"/>
                <w:sz w:val="24"/>
                <w:szCs w:val="24"/>
              </w:rPr>
              <w:t>skills</w:t>
            </w:r>
          </w:p>
          <w:p w14:paraId="4C523B6F" w14:textId="77777777" w:rsidR="00670AE8" w:rsidRPr="00CA088B" w:rsidRDefault="00050BE3" w:rsidP="000560AC">
            <w:pPr>
              <w:pStyle w:val="BodyText"/>
              <w:spacing w:after="0"/>
              <w:rPr>
                <w:sz w:val="22"/>
                <w:szCs w:val="22"/>
              </w:rPr>
            </w:pPr>
            <w:r w:rsidRPr="00CA088B">
              <w:rPr>
                <w:sz w:val="22"/>
                <w:szCs w:val="22"/>
              </w:rPr>
              <w:t xml:space="preserve">This task covers </w:t>
            </w:r>
            <w:r w:rsidR="000560AC" w:rsidRPr="00CA088B">
              <w:rPr>
                <w:sz w:val="22"/>
                <w:szCs w:val="22"/>
              </w:rPr>
              <w:t>ASCF:</w:t>
            </w:r>
          </w:p>
          <w:p w14:paraId="09BEF701" w14:textId="77777777" w:rsidR="00670AE8" w:rsidRPr="00CA088B" w:rsidRDefault="00670AE8" w:rsidP="000560AC">
            <w:pPr>
              <w:pStyle w:val="BodyText"/>
              <w:numPr>
                <w:ilvl w:val="0"/>
                <w:numId w:val="12"/>
              </w:numPr>
              <w:spacing w:after="0"/>
              <w:ind w:left="426" w:hanging="408"/>
              <w:rPr>
                <w:sz w:val="22"/>
                <w:szCs w:val="22"/>
              </w:rPr>
            </w:pPr>
            <w:r w:rsidRPr="00CA088B">
              <w:rPr>
                <w:sz w:val="22"/>
                <w:szCs w:val="22"/>
              </w:rPr>
              <w:t>Reading</w:t>
            </w:r>
            <w:r w:rsidR="0086347B" w:rsidRPr="00CA088B">
              <w:rPr>
                <w:sz w:val="22"/>
                <w:szCs w:val="22"/>
              </w:rPr>
              <w:t>, Writing, Oral Communication and Numeracy</w:t>
            </w:r>
            <w:r w:rsidRPr="00CA088B">
              <w:rPr>
                <w:sz w:val="22"/>
                <w:szCs w:val="22"/>
              </w:rPr>
              <w:t xml:space="preserve"> at Level 2 </w:t>
            </w:r>
          </w:p>
          <w:p w14:paraId="7E16A77E" w14:textId="77777777" w:rsidR="00670AE8" w:rsidRPr="00CA088B" w:rsidRDefault="0086347B" w:rsidP="000560AC">
            <w:pPr>
              <w:pStyle w:val="BodyText"/>
              <w:numPr>
                <w:ilvl w:val="0"/>
                <w:numId w:val="12"/>
              </w:numPr>
              <w:spacing w:after="0"/>
              <w:ind w:left="426" w:hanging="408"/>
              <w:rPr>
                <w:sz w:val="22"/>
                <w:szCs w:val="22"/>
              </w:rPr>
            </w:pPr>
            <w:r w:rsidRPr="00CA088B">
              <w:rPr>
                <w:sz w:val="22"/>
                <w:szCs w:val="22"/>
              </w:rPr>
              <w:t xml:space="preserve">Writing and </w:t>
            </w:r>
            <w:r w:rsidR="00670AE8" w:rsidRPr="00CA088B">
              <w:rPr>
                <w:sz w:val="22"/>
                <w:szCs w:val="22"/>
              </w:rPr>
              <w:t xml:space="preserve">Oral Communication at Level </w:t>
            </w:r>
            <w:r w:rsidRPr="00CA088B">
              <w:rPr>
                <w:sz w:val="22"/>
                <w:szCs w:val="22"/>
              </w:rPr>
              <w:t>3</w:t>
            </w:r>
          </w:p>
          <w:p w14:paraId="46248D93" w14:textId="7A7789C8" w:rsidR="00050BE3" w:rsidRPr="00146FC7" w:rsidRDefault="0086347B" w:rsidP="000560AC">
            <w:pPr>
              <w:pStyle w:val="BodyText"/>
              <w:numPr>
                <w:ilvl w:val="0"/>
                <w:numId w:val="12"/>
              </w:numPr>
              <w:spacing w:after="0"/>
              <w:ind w:left="426" w:hanging="408"/>
            </w:pPr>
            <w:r w:rsidRPr="00CA088B">
              <w:rPr>
                <w:sz w:val="22"/>
                <w:szCs w:val="22"/>
              </w:rPr>
              <w:t>Oral Communication at Level 4, depending on responses.</w:t>
            </w:r>
          </w:p>
        </w:tc>
      </w:tr>
      <w:tr w:rsidR="008950EE" w14:paraId="5D7707F4" w14:textId="77777777" w:rsidTr="0081230D">
        <w:tc>
          <w:tcPr>
            <w:tcW w:w="10485" w:type="dxa"/>
            <w:gridSpan w:val="4"/>
          </w:tcPr>
          <w:p w14:paraId="6757FE28" w14:textId="77777777" w:rsidR="008950EE" w:rsidRDefault="008950EE" w:rsidP="00050BE3">
            <w:pPr>
              <w:pStyle w:val="Heading2"/>
              <w:outlineLvl w:val="1"/>
              <w:rPr>
                <w:rFonts w:ascii="Tahoma" w:hAnsi="Tahoma" w:cs="Tahoma"/>
                <w:sz w:val="24"/>
                <w:szCs w:val="24"/>
              </w:rPr>
            </w:pPr>
            <w:r>
              <w:rPr>
                <w:rFonts w:ascii="Tahoma" w:hAnsi="Tahoma" w:cs="Tahoma"/>
                <w:sz w:val="24"/>
                <w:szCs w:val="24"/>
              </w:rPr>
              <w:t>Target audience</w:t>
            </w:r>
          </w:p>
          <w:p w14:paraId="35BE37FF" w14:textId="2858A83D" w:rsidR="00E3517B" w:rsidRPr="00CA088B" w:rsidRDefault="00B86ED2" w:rsidP="008950EE">
            <w:pPr>
              <w:rPr>
                <w:sz w:val="22"/>
                <w:szCs w:val="22"/>
              </w:rPr>
            </w:pPr>
            <w:r w:rsidRPr="00CA088B">
              <w:rPr>
                <w:sz w:val="22"/>
                <w:szCs w:val="22"/>
              </w:rPr>
              <w:t>This task has been developed for the security industry</w:t>
            </w:r>
            <w:r w:rsidR="00154BC0" w:rsidRPr="00CA088B">
              <w:rPr>
                <w:sz w:val="22"/>
                <w:szCs w:val="22"/>
              </w:rPr>
              <w:t xml:space="preserve"> however i</w:t>
            </w:r>
            <w:r w:rsidRPr="00CA088B">
              <w:rPr>
                <w:sz w:val="22"/>
                <w:szCs w:val="22"/>
              </w:rPr>
              <w:t>t can be customised for other industries</w:t>
            </w:r>
            <w:r w:rsidR="00154BC0" w:rsidRPr="00CA088B">
              <w:rPr>
                <w:sz w:val="22"/>
                <w:szCs w:val="22"/>
              </w:rPr>
              <w:t xml:space="preserve">. </w:t>
            </w:r>
          </w:p>
        </w:tc>
      </w:tr>
      <w:tr w:rsidR="00050BE3" w14:paraId="3D030B74" w14:textId="77777777" w:rsidTr="0081230D">
        <w:tc>
          <w:tcPr>
            <w:tcW w:w="10485" w:type="dxa"/>
            <w:gridSpan w:val="4"/>
          </w:tcPr>
          <w:p w14:paraId="3A78FF12" w14:textId="77777777" w:rsidR="00050BE3" w:rsidRPr="00251FEC" w:rsidRDefault="00A315B0" w:rsidP="00050BE3">
            <w:pPr>
              <w:pStyle w:val="Heading2"/>
              <w:outlineLvl w:val="1"/>
              <w:rPr>
                <w:rFonts w:ascii="Tahoma" w:hAnsi="Tahoma" w:cs="Tahoma"/>
                <w:sz w:val="24"/>
                <w:szCs w:val="24"/>
              </w:rPr>
            </w:pPr>
            <w:r>
              <w:rPr>
                <w:rFonts w:ascii="Tahoma" w:hAnsi="Tahoma" w:cs="Tahoma"/>
                <w:sz w:val="24"/>
                <w:szCs w:val="24"/>
              </w:rPr>
              <w:t>Content</w:t>
            </w:r>
            <w:r w:rsidR="00050BE3">
              <w:rPr>
                <w:rFonts w:ascii="Tahoma" w:hAnsi="Tahoma" w:cs="Tahoma"/>
                <w:sz w:val="24"/>
                <w:szCs w:val="24"/>
              </w:rPr>
              <w:t xml:space="preserve"> coverage</w:t>
            </w:r>
          </w:p>
          <w:p w14:paraId="4EDE30CD" w14:textId="77777777" w:rsidR="00050BE3" w:rsidRPr="00CA088B" w:rsidRDefault="00670AE8" w:rsidP="00C32A41">
            <w:pPr>
              <w:pStyle w:val="BodyText"/>
              <w:rPr>
                <w:sz w:val="22"/>
                <w:szCs w:val="22"/>
              </w:rPr>
            </w:pPr>
            <w:r w:rsidRPr="00CA088B">
              <w:rPr>
                <w:sz w:val="22"/>
                <w:szCs w:val="22"/>
              </w:rPr>
              <w:t xml:space="preserve">This task </w:t>
            </w:r>
            <w:r w:rsidR="00C32A41" w:rsidRPr="00CA088B">
              <w:rPr>
                <w:sz w:val="22"/>
                <w:szCs w:val="22"/>
              </w:rPr>
              <w:t>uses a log book entry as stimulus. It requires the candidate to respond to questions based on the information in the log. The third part of the task requires candidates participate in a</w:t>
            </w:r>
            <w:r w:rsidRPr="00CA088B">
              <w:rPr>
                <w:sz w:val="22"/>
                <w:szCs w:val="22"/>
              </w:rPr>
              <w:t xml:space="preserve"> role</w:t>
            </w:r>
            <w:r w:rsidR="000560AC" w:rsidRPr="00CA088B">
              <w:rPr>
                <w:sz w:val="22"/>
                <w:szCs w:val="22"/>
              </w:rPr>
              <w:t xml:space="preserve"> play </w:t>
            </w:r>
            <w:r w:rsidR="00C32A41" w:rsidRPr="00CA088B">
              <w:rPr>
                <w:sz w:val="22"/>
                <w:szCs w:val="22"/>
              </w:rPr>
              <w:t xml:space="preserve">that utilises </w:t>
            </w:r>
            <w:r w:rsidR="000560AC" w:rsidRPr="00CA088B">
              <w:rPr>
                <w:sz w:val="22"/>
                <w:szCs w:val="22"/>
              </w:rPr>
              <w:t>a common scenario in the s</w:t>
            </w:r>
            <w:r w:rsidRPr="00CA088B">
              <w:rPr>
                <w:sz w:val="22"/>
                <w:szCs w:val="22"/>
              </w:rPr>
              <w:t xml:space="preserve">ecurity </w:t>
            </w:r>
            <w:r w:rsidR="000560AC" w:rsidRPr="00CA088B">
              <w:rPr>
                <w:sz w:val="22"/>
                <w:szCs w:val="22"/>
              </w:rPr>
              <w:t>industry</w:t>
            </w:r>
            <w:r w:rsidRPr="00CA088B">
              <w:rPr>
                <w:sz w:val="22"/>
                <w:szCs w:val="22"/>
              </w:rPr>
              <w:t xml:space="preserve">. </w:t>
            </w:r>
          </w:p>
        </w:tc>
      </w:tr>
      <w:tr w:rsidR="00050BE3" w14:paraId="02EAD504" w14:textId="77777777" w:rsidTr="0081230D">
        <w:tc>
          <w:tcPr>
            <w:tcW w:w="10485" w:type="dxa"/>
            <w:gridSpan w:val="4"/>
          </w:tcPr>
          <w:p w14:paraId="38DB38F5" w14:textId="77777777" w:rsidR="00050BE3" w:rsidRPr="00435D2F" w:rsidRDefault="00050BE3" w:rsidP="00050BE3">
            <w:pPr>
              <w:pStyle w:val="Heading2"/>
              <w:outlineLvl w:val="1"/>
              <w:rPr>
                <w:rFonts w:ascii="Tahoma" w:hAnsi="Tahoma" w:cs="Tahoma"/>
                <w:sz w:val="24"/>
                <w:szCs w:val="24"/>
              </w:rPr>
            </w:pPr>
            <w:r w:rsidRPr="00435D2F">
              <w:rPr>
                <w:rFonts w:ascii="Tahoma" w:hAnsi="Tahoma" w:cs="Tahoma"/>
                <w:sz w:val="24"/>
                <w:szCs w:val="24"/>
              </w:rPr>
              <w:t>Instructions to assessor</w:t>
            </w:r>
          </w:p>
          <w:p w14:paraId="4D24E459" w14:textId="77777777" w:rsidR="00050BE3" w:rsidRPr="00CA088B" w:rsidRDefault="00050BE3" w:rsidP="00050BE3">
            <w:pPr>
              <w:rPr>
                <w:sz w:val="22"/>
                <w:szCs w:val="22"/>
              </w:rPr>
            </w:pPr>
            <w:r w:rsidRPr="00CA088B">
              <w:rPr>
                <w:sz w:val="22"/>
                <w:szCs w:val="22"/>
              </w:rPr>
              <w:t>This task requires the candidate to:</w:t>
            </w:r>
          </w:p>
          <w:p w14:paraId="1B58FFE7" w14:textId="77777777" w:rsidR="00B86ED2" w:rsidRPr="00CA088B" w:rsidRDefault="00B86ED2" w:rsidP="00B86ED2">
            <w:pPr>
              <w:pStyle w:val="ListParagraph"/>
              <w:numPr>
                <w:ilvl w:val="0"/>
                <w:numId w:val="7"/>
              </w:numPr>
              <w:ind w:left="426" w:hanging="426"/>
              <w:rPr>
                <w:sz w:val="22"/>
                <w:szCs w:val="22"/>
              </w:rPr>
            </w:pPr>
            <w:r w:rsidRPr="00CA088B">
              <w:rPr>
                <w:sz w:val="22"/>
                <w:szCs w:val="22"/>
              </w:rPr>
              <w:t>Part A – Read the log book entries, and information about time for Tuesday 15 September</w:t>
            </w:r>
          </w:p>
          <w:p w14:paraId="405E0507" w14:textId="77777777" w:rsidR="00B86ED2" w:rsidRPr="00CA088B" w:rsidRDefault="00B86ED2" w:rsidP="00B86ED2">
            <w:pPr>
              <w:pStyle w:val="ListParagraph"/>
              <w:numPr>
                <w:ilvl w:val="0"/>
                <w:numId w:val="7"/>
              </w:numPr>
              <w:ind w:left="426" w:hanging="426"/>
              <w:rPr>
                <w:sz w:val="22"/>
                <w:szCs w:val="22"/>
              </w:rPr>
            </w:pPr>
            <w:r w:rsidRPr="00CA088B">
              <w:rPr>
                <w:sz w:val="22"/>
                <w:szCs w:val="22"/>
              </w:rPr>
              <w:t>Read or listen to questions and complete numerical calculations about time, relating to the information given in the log</w:t>
            </w:r>
          </w:p>
          <w:p w14:paraId="71F3BBA6" w14:textId="77777777" w:rsidR="00B86ED2" w:rsidRPr="00CA088B" w:rsidRDefault="00B86ED2" w:rsidP="00B86ED2">
            <w:pPr>
              <w:pStyle w:val="ListParagraph"/>
              <w:numPr>
                <w:ilvl w:val="0"/>
                <w:numId w:val="7"/>
              </w:numPr>
              <w:ind w:left="426" w:hanging="426"/>
              <w:rPr>
                <w:sz w:val="22"/>
                <w:szCs w:val="22"/>
              </w:rPr>
            </w:pPr>
            <w:r w:rsidRPr="00CA088B">
              <w:rPr>
                <w:sz w:val="22"/>
                <w:szCs w:val="22"/>
              </w:rPr>
              <w:t>Part B – Read and write answers to questions, and complete calculations about the log</w:t>
            </w:r>
          </w:p>
          <w:p w14:paraId="2E72D4E7" w14:textId="77777777" w:rsidR="00B86ED2" w:rsidRPr="00CA088B" w:rsidRDefault="00B86ED2" w:rsidP="00B86ED2">
            <w:pPr>
              <w:pStyle w:val="ListParagraph"/>
              <w:numPr>
                <w:ilvl w:val="0"/>
                <w:numId w:val="7"/>
              </w:numPr>
              <w:ind w:left="426" w:hanging="426"/>
              <w:rPr>
                <w:sz w:val="22"/>
                <w:szCs w:val="22"/>
              </w:rPr>
            </w:pPr>
            <w:r w:rsidRPr="00CA088B">
              <w:rPr>
                <w:sz w:val="22"/>
                <w:szCs w:val="22"/>
              </w:rPr>
              <w:t>Part C – Speak and listen to play a part in the role play.</w:t>
            </w:r>
          </w:p>
          <w:p w14:paraId="065E76AA" w14:textId="77777777" w:rsidR="00B86ED2" w:rsidRPr="00CA088B" w:rsidRDefault="00B86ED2" w:rsidP="00B86ED2">
            <w:pPr>
              <w:pStyle w:val="ListParagraph"/>
              <w:rPr>
                <w:sz w:val="22"/>
                <w:szCs w:val="22"/>
              </w:rPr>
            </w:pPr>
          </w:p>
          <w:p w14:paraId="70FB1BF1" w14:textId="77777777" w:rsidR="00B86ED2" w:rsidRPr="00CA088B" w:rsidRDefault="00B86ED2" w:rsidP="00B86ED2">
            <w:pPr>
              <w:pStyle w:val="BodyText"/>
              <w:rPr>
                <w:sz w:val="22"/>
                <w:szCs w:val="22"/>
              </w:rPr>
            </w:pPr>
            <w:r w:rsidRPr="00CA088B">
              <w:rPr>
                <w:sz w:val="22"/>
                <w:szCs w:val="22"/>
              </w:rPr>
              <w:t>Give the candidate a copy of the log book entries for Tuesday 15 September in Part A, and ask them to read it through.</w:t>
            </w:r>
          </w:p>
          <w:p w14:paraId="6C6BD1A0" w14:textId="77777777" w:rsidR="00B86ED2" w:rsidRPr="00CA088B" w:rsidRDefault="00B86ED2" w:rsidP="00B86ED2">
            <w:pPr>
              <w:pStyle w:val="BodyText"/>
              <w:rPr>
                <w:sz w:val="22"/>
                <w:szCs w:val="22"/>
              </w:rPr>
            </w:pPr>
            <w:r w:rsidRPr="00CA088B">
              <w:rPr>
                <w:sz w:val="22"/>
                <w:szCs w:val="22"/>
              </w:rPr>
              <w:t>Work through the questions that follow. The level of support required by the candidate is likely to vary. Some may be able to read the questions and complete the answers with very little support (level 3). Others may need you to read the questions out and may need support locating the correct answer (level 2).</w:t>
            </w:r>
          </w:p>
          <w:p w14:paraId="7F55E8AC" w14:textId="77777777" w:rsidR="00B86ED2" w:rsidRPr="00CA088B" w:rsidRDefault="00B86ED2" w:rsidP="00B86ED2">
            <w:pPr>
              <w:pStyle w:val="BodyText"/>
              <w:rPr>
                <w:sz w:val="22"/>
                <w:szCs w:val="22"/>
              </w:rPr>
            </w:pPr>
            <w:r w:rsidRPr="00CA088B">
              <w:rPr>
                <w:sz w:val="22"/>
                <w:szCs w:val="22"/>
              </w:rPr>
              <w:t>In Part B, assist the candidate to locate the two entries that refer to the maintenance book, where necessary. Make sure the candidate understands the task, particularly the level of detail that is required to be entered.</w:t>
            </w:r>
          </w:p>
          <w:p w14:paraId="1DCC10F0" w14:textId="77777777" w:rsidR="00B86ED2" w:rsidRPr="00CA088B" w:rsidRDefault="00B86ED2" w:rsidP="00B86ED2">
            <w:pPr>
              <w:pStyle w:val="BodyText"/>
              <w:rPr>
                <w:sz w:val="22"/>
                <w:szCs w:val="22"/>
              </w:rPr>
            </w:pPr>
            <w:r w:rsidRPr="00CA088B">
              <w:rPr>
                <w:sz w:val="22"/>
                <w:szCs w:val="22"/>
              </w:rPr>
              <w:t>These tasks will give some information about the candidate’s ACSF levels in reading, numeracy and writing. For more detailed information, or to confirm your rating, you may need to do other tasks from this bank.</w:t>
            </w:r>
          </w:p>
          <w:p w14:paraId="38B283CE" w14:textId="77777777" w:rsidR="00B86ED2" w:rsidRPr="00CA088B" w:rsidRDefault="00B86ED2" w:rsidP="00B86ED2">
            <w:pPr>
              <w:pStyle w:val="BodyText"/>
              <w:rPr>
                <w:sz w:val="22"/>
                <w:szCs w:val="22"/>
              </w:rPr>
            </w:pPr>
            <w:r w:rsidRPr="00CA088B">
              <w:rPr>
                <w:sz w:val="22"/>
                <w:szCs w:val="22"/>
              </w:rPr>
              <w:t xml:space="preserve">Before beginning Part C, explain what a role play is and give the candidate the </w:t>
            </w:r>
            <w:r w:rsidRPr="00CA088B">
              <w:rPr>
                <w:i/>
                <w:sz w:val="22"/>
                <w:szCs w:val="22"/>
              </w:rPr>
              <w:t xml:space="preserve">candidate role play card. </w:t>
            </w:r>
            <w:r w:rsidRPr="00CA088B">
              <w:rPr>
                <w:sz w:val="22"/>
                <w:szCs w:val="22"/>
              </w:rPr>
              <w:t xml:space="preserve">You should play the role of the woman. See details in </w:t>
            </w:r>
            <w:r w:rsidRPr="00CA088B">
              <w:rPr>
                <w:i/>
                <w:sz w:val="22"/>
                <w:szCs w:val="22"/>
              </w:rPr>
              <w:t xml:space="preserve">woman (assessor) role play card. </w:t>
            </w:r>
            <w:r w:rsidRPr="00CA088B">
              <w:rPr>
                <w:sz w:val="22"/>
                <w:szCs w:val="22"/>
              </w:rPr>
              <w:t>Before you begin the role play, make sure that the candidate understands the activity and what is required.</w:t>
            </w:r>
          </w:p>
          <w:p w14:paraId="33774DA7" w14:textId="77777777" w:rsidR="00050BE3" w:rsidRPr="00C32A41" w:rsidRDefault="00B86ED2" w:rsidP="00C32A41">
            <w:pPr>
              <w:pStyle w:val="BodyText"/>
              <w:spacing w:after="0"/>
              <w:rPr>
                <w:sz w:val="22"/>
                <w:szCs w:val="22"/>
              </w:rPr>
            </w:pPr>
            <w:r w:rsidRPr="00CA088B">
              <w:rPr>
                <w:sz w:val="22"/>
                <w:szCs w:val="22"/>
              </w:rPr>
              <w:t>Try to make the role play last at least two minutes.</w:t>
            </w:r>
          </w:p>
        </w:tc>
      </w:tr>
      <w:tr w:rsidR="00146FC7" w14:paraId="7C4B7C81" w14:textId="77777777" w:rsidTr="0081230D">
        <w:tc>
          <w:tcPr>
            <w:tcW w:w="10485" w:type="dxa"/>
            <w:gridSpan w:val="4"/>
            <w:tcBorders>
              <w:bottom w:val="single" w:sz="4" w:space="0" w:color="BFBFBF" w:themeColor="background1" w:themeShade="BF"/>
            </w:tcBorders>
          </w:tcPr>
          <w:p w14:paraId="05FAA9A9" w14:textId="77777777" w:rsidR="00146FC7" w:rsidRPr="00435D2F" w:rsidRDefault="00146FC7" w:rsidP="00050BE3">
            <w:pPr>
              <w:pStyle w:val="Heading2"/>
              <w:outlineLvl w:val="1"/>
              <w:rPr>
                <w:rFonts w:ascii="Tahoma" w:hAnsi="Tahoma" w:cs="Tahoma"/>
                <w:sz w:val="24"/>
                <w:szCs w:val="24"/>
              </w:rPr>
            </w:pPr>
            <w:r w:rsidRPr="00435D2F">
              <w:rPr>
                <w:rFonts w:ascii="Tahoma" w:hAnsi="Tahoma" w:cs="Tahoma"/>
                <w:sz w:val="24"/>
                <w:szCs w:val="24"/>
              </w:rPr>
              <w:t>ACSF mapping</w:t>
            </w:r>
          </w:p>
        </w:tc>
      </w:tr>
      <w:tr w:rsidR="003E3010" w:rsidRPr="008950EE" w14:paraId="6E3262F2" w14:textId="77777777" w:rsidTr="00CA088B">
        <w:trPr>
          <w:trHeight w:val="330"/>
        </w:trPr>
        <w:tc>
          <w:tcPr>
            <w:tcW w:w="832" w:type="dxa"/>
            <w:tcBorders>
              <w:right w:val="single" w:sz="4" w:space="0" w:color="000000"/>
            </w:tcBorders>
            <w:shd w:val="clear" w:color="auto" w:fill="D9D9D9" w:themeFill="background1" w:themeFillShade="D9"/>
          </w:tcPr>
          <w:p w14:paraId="76F455F7" w14:textId="058AD7A2" w:rsidR="003E3010" w:rsidRPr="008950EE" w:rsidRDefault="003E3010" w:rsidP="008950EE">
            <w:pPr>
              <w:pStyle w:val="TableText"/>
              <w:rPr>
                <w:rFonts w:ascii="Tahoma" w:hAnsi="Tahoma" w:cs="Tahoma"/>
                <w:b/>
                <w:color w:val="595959"/>
                <w:szCs w:val="20"/>
              </w:rPr>
            </w:pPr>
          </w:p>
        </w:tc>
        <w:tc>
          <w:tcPr>
            <w:tcW w:w="1686" w:type="dxa"/>
            <w:tcBorders>
              <w:right w:val="single" w:sz="4" w:space="0" w:color="000000"/>
            </w:tcBorders>
            <w:shd w:val="clear" w:color="auto" w:fill="D9D9D9" w:themeFill="background1" w:themeFillShade="D9"/>
          </w:tcPr>
          <w:p w14:paraId="60A063C7" w14:textId="2CBA3741" w:rsidR="003E3010" w:rsidRPr="008950EE" w:rsidRDefault="003E3010" w:rsidP="008950EE">
            <w:pPr>
              <w:pStyle w:val="TableText"/>
              <w:rPr>
                <w:rFonts w:ascii="Tahoma" w:hAnsi="Tahoma" w:cs="Tahoma"/>
                <w:b/>
                <w:color w:val="595959"/>
                <w:szCs w:val="20"/>
              </w:rPr>
            </w:pPr>
            <w:r w:rsidRPr="008950EE">
              <w:rPr>
                <w:rFonts w:ascii="Tahoma" w:hAnsi="Tahoma" w:cs="Tahoma"/>
                <w:b/>
                <w:color w:val="595959"/>
                <w:szCs w:val="20"/>
              </w:rPr>
              <w:t>Question</w:t>
            </w:r>
          </w:p>
        </w:tc>
        <w:tc>
          <w:tcPr>
            <w:tcW w:w="4848" w:type="dxa"/>
            <w:tcBorders>
              <w:left w:val="single" w:sz="4" w:space="0" w:color="000000"/>
              <w:right w:val="single" w:sz="4" w:space="0" w:color="BFBFBF" w:themeColor="background1" w:themeShade="BF"/>
            </w:tcBorders>
            <w:shd w:val="clear" w:color="auto" w:fill="D9D9D9" w:themeFill="background1" w:themeFillShade="D9"/>
          </w:tcPr>
          <w:p w14:paraId="1692D20E" w14:textId="311DD5D0" w:rsidR="003E3010" w:rsidRPr="008950EE" w:rsidRDefault="003E3010" w:rsidP="008950EE">
            <w:pPr>
              <w:pStyle w:val="TableText"/>
              <w:rPr>
                <w:rFonts w:ascii="Tahoma" w:hAnsi="Tahoma" w:cs="Tahoma"/>
                <w:b/>
                <w:color w:val="595959"/>
                <w:szCs w:val="20"/>
              </w:rPr>
            </w:pPr>
            <w:r w:rsidRPr="00EA23BA">
              <w:rPr>
                <w:rFonts w:ascii="Tahoma" w:hAnsi="Tahoma" w:cs="Tahoma"/>
                <w:b/>
                <w:color w:val="595959"/>
                <w:szCs w:val="20"/>
              </w:rPr>
              <w:t>ACSF skill level indicator</w:t>
            </w:r>
          </w:p>
        </w:tc>
        <w:tc>
          <w:tcPr>
            <w:tcW w:w="3119" w:type="dxa"/>
            <w:tcBorders>
              <w:left w:val="single" w:sz="4" w:space="0" w:color="BFBFBF" w:themeColor="background1" w:themeShade="BF"/>
            </w:tcBorders>
            <w:shd w:val="clear" w:color="auto" w:fill="D9D9D9" w:themeFill="background1" w:themeFillShade="D9"/>
          </w:tcPr>
          <w:p w14:paraId="1991172A" w14:textId="77777777" w:rsidR="003E3010" w:rsidRPr="008950EE" w:rsidRDefault="003E3010" w:rsidP="008950EE">
            <w:pPr>
              <w:pStyle w:val="TableText"/>
              <w:rPr>
                <w:rFonts w:ascii="Tahoma" w:hAnsi="Tahoma" w:cs="Tahoma"/>
                <w:b/>
                <w:color w:val="595959"/>
                <w:szCs w:val="20"/>
              </w:rPr>
            </w:pPr>
            <w:r w:rsidRPr="008950EE">
              <w:rPr>
                <w:rFonts w:ascii="Tahoma" w:hAnsi="Tahoma" w:cs="Tahoma"/>
                <w:b/>
                <w:color w:val="595959"/>
                <w:szCs w:val="20"/>
              </w:rPr>
              <w:t>Domain</w:t>
            </w:r>
            <w:r>
              <w:rPr>
                <w:rFonts w:ascii="Tahoma" w:hAnsi="Tahoma" w:cs="Tahoma"/>
                <w:b/>
                <w:color w:val="595959"/>
                <w:szCs w:val="20"/>
              </w:rPr>
              <w:t>s</w:t>
            </w:r>
            <w:r w:rsidRPr="008950EE">
              <w:rPr>
                <w:rFonts w:ascii="Tahoma" w:hAnsi="Tahoma" w:cs="Tahoma"/>
                <w:b/>
                <w:color w:val="595959"/>
                <w:szCs w:val="20"/>
              </w:rPr>
              <w:t xml:space="preserve"> of Communication</w:t>
            </w:r>
          </w:p>
        </w:tc>
      </w:tr>
      <w:tr w:rsidR="003E3010" w:rsidRPr="00CA088B" w14:paraId="2C981976" w14:textId="77777777" w:rsidTr="00CA088B">
        <w:trPr>
          <w:trHeight w:val="330"/>
        </w:trPr>
        <w:tc>
          <w:tcPr>
            <w:tcW w:w="832" w:type="dxa"/>
            <w:tcBorders>
              <w:bottom w:val="single" w:sz="4" w:space="0" w:color="000000"/>
              <w:right w:val="single" w:sz="4" w:space="0" w:color="000000"/>
            </w:tcBorders>
          </w:tcPr>
          <w:p w14:paraId="1E0AE310" w14:textId="77777777" w:rsidR="003E3010" w:rsidRPr="00CA088B" w:rsidRDefault="003E3010" w:rsidP="00B36621">
            <w:pPr>
              <w:pStyle w:val="BodyText"/>
              <w:spacing w:after="0" w:line="240" w:lineRule="auto"/>
              <w:rPr>
                <w:sz w:val="22"/>
                <w:szCs w:val="22"/>
              </w:rPr>
            </w:pPr>
            <w:r w:rsidRPr="00CA088B">
              <w:rPr>
                <w:sz w:val="22"/>
                <w:szCs w:val="22"/>
              </w:rPr>
              <w:t>Part A</w:t>
            </w:r>
          </w:p>
        </w:tc>
        <w:tc>
          <w:tcPr>
            <w:tcW w:w="1686" w:type="dxa"/>
            <w:tcBorders>
              <w:bottom w:val="single" w:sz="4" w:space="0" w:color="000000"/>
              <w:right w:val="single" w:sz="4" w:space="0" w:color="000000"/>
            </w:tcBorders>
          </w:tcPr>
          <w:p w14:paraId="42028319" w14:textId="31C5E25D" w:rsidR="003E3010" w:rsidRPr="00CA088B" w:rsidRDefault="003E3010" w:rsidP="00B36621">
            <w:pPr>
              <w:pStyle w:val="BodyText"/>
              <w:spacing w:after="0" w:line="240" w:lineRule="auto"/>
              <w:rPr>
                <w:sz w:val="22"/>
                <w:szCs w:val="22"/>
              </w:rPr>
            </w:pPr>
            <w:r w:rsidRPr="00CA088B">
              <w:rPr>
                <w:sz w:val="22"/>
                <w:szCs w:val="22"/>
              </w:rPr>
              <w:t>1-6</w:t>
            </w:r>
          </w:p>
        </w:tc>
        <w:tc>
          <w:tcPr>
            <w:tcW w:w="4848" w:type="dxa"/>
            <w:tcBorders>
              <w:left w:val="single" w:sz="4" w:space="0" w:color="000000"/>
              <w:right w:val="single" w:sz="4" w:space="0" w:color="BFBFBF" w:themeColor="background1" w:themeShade="BF"/>
            </w:tcBorders>
          </w:tcPr>
          <w:p w14:paraId="0F89E8B9" w14:textId="77777777" w:rsidR="003E3010" w:rsidRPr="00CA088B" w:rsidRDefault="003E3010" w:rsidP="00B36621">
            <w:pPr>
              <w:pStyle w:val="BodyText"/>
              <w:spacing w:after="0" w:line="240" w:lineRule="auto"/>
              <w:rPr>
                <w:sz w:val="22"/>
                <w:szCs w:val="22"/>
              </w:rPr>
            </w:pPr>
            <w:r w:rsidRPr="00CA088B">
              <w:rPr>
                <w:sz w:val="22"/>
                <w:szCs w:val="22"/>
              </w:rPr>
              <w:t xml:space="preserve">2.03 2.04 </w:t>
            </w:r>
          </w:p>
          <w:p w14:paraId="22B5AE1D" w14:textId="38B1BA01" w:rsidR="003E3010" w:rsidRPr="00CA088B" w:rsidRDefault="003E3010" w:rsidP="00B36621">
            <w:pPr>
              <w:pStyle w:val="BodyText"/>
              <w:spacing w:after="0" w:line="240" w:lineRule="auto"/>
              <w:rPr>
                <w:sz w:val="22"/>
                <w:szCs w:val="22"/>
              </w:rPr>
            </w:pPr>
            <w:r w:rsidRPr="00CA088B">
              <w:rPr>
                <w:sz w:val="22"/>
                <w:szCs w:val="22"/>
              </w:rPr>
              <w:t>2.09 2.10</w:t>
            </w:r>
          </w:p>
        </w:tc>
        <w:tc>
          <w:tcPr>
            <w:tcW w:w="3119" w:type="dxa"/>
            <w:vMerge w:val="restart"/>
            <w:tcBorders>
              <w:left w:val="single" w:sz="4" w:space="0" w:color="BFBFBF" w:themeColor="background1" w:themeShade="BF"/>
            </w:tcBorders>
          </w:tcPr>
          <w:p w14:paraId="2D0968F9" w14:textId="77777777" w:rsidR="00CA088B" w:rsidRPr="00CA088B" w:rsidRDefault="003E3010" w:rsidP="000560AC">
            <w:pPr>
              <w:pStyle w:val="BodyText"/>
              <w:rPr>
                <w:sz w:val="22"/>
                <w:szCs w:val="22"/>
              </w:rPr>
            </w:pPr>
            <w:r w:rsidRPr="00CA088B">
              <w:rPr>
                <w:sz w:val="22"/>
                <w:szCs w:val="22"/>
              </w:rPr>
              <w:t xml:space="preserve">Workplace and employment </w:t>
            </w:r>
          </w:p>
          <w:p w14:paraId="2EE54516" w14:textId="40E1AF28" w:rsidR="003E3010" w:rsidRPr="00CA088B" w:rsidRDefault="003E3010" w:rsidP="000560AC">
            <w:pPr>
              <w:pStyle w:val="BodyText"/>
              <w:rPr>
                <w:sz w:val="22"/>
                <w:szCs w:val="22"/>
              </w:rPr>
            </w:pPr>
            <w:r w:rsidRPr="00CA088B">
              <w:rPr>
                <w:sz w:val="22"/>
                <w:szCs w:val="22"/>
              </w:rPr>
              <w:t>Education and training</w:t>
            </w:r>
          </w:p>
        </w:tc>
      </w:tr>
      <w:tr w:rsidR="003E3010" w:rsidRPr="00CA088B" w14:paraId="5D7EFCF2" w14:textId="77777777" w:rsidTr="00CA088B">
        <w:trPr>
          <w:trHeight w:val="330"/>
        </w:trPr>
        <w:tc>
          <w:tcPr>
            <w:tcW w:w="832" w:type="dxa"/>
            <w:tcBorders>
              <w:top w:val="single" w:sz="4" w:space="0" w:color="000000"/>
              <w:right w:val="single" w:sz="4" w:space="0" w:color="000000"/>
            </w:tcBorders>
          </w:tcPr>
          <w:p w14:paraId="62158DBF" w14:textId="7BDC1EA3" w:rsidR="003E3010" w:rsidRPr="00CA088B" w:rsidRDefault="00B36621" w:rsidP="00B36621">
            <w:pPr>
              <w:pStyle w:val="BodyText"/>
              <w:spacing w:after="0" w:line="240" w:lineRule="auto"/>
              <w:rPr>
                <w:sz w:val="22"/>
                <w:szCs w:val="22"/>
              </w:rPr>
            </w:pPr>
            <w:r w:rsidRPr="00CA088B">
              <w:rPr>
                <w:sz w:val="22"/>
                <w:szCs w:val="22"/>
              </w:rPr>
              <w:t>Part B</w:t>
            </w:r>
          </w:p>
        </w:tc>
        <w:tc>
          <w:tcPr>
            <w:tcW w:w="1686" w:type="dxa"/>
            <w:tcBorders>
              <w:top w:val="single" w:sz="4" w:space="0" w:color="000000"/>
              <w:right w:val="single" w:sz="4" w:space="0" w:color="000000"/>
            </w:tcBorders>
          </w:tcPr>
          <w:p w14:paraId="50E74995" w14:textId="638F8BA6" w:rsidR="003E3010" w:rsidRPr="00CA088B" w:rsidRDefault="003E3010" w:rsidP="00B36621">
            <w:pPr>
              <w:pStyle w:val="BodyText"/>
              <w:spacing w:after="0" w:line="240" w:lineRule="auto"/>
              <w:rPr>
                <w:sz w:val="22"/>
                <w:szCs w:val="22"/>
              </w:rPr>
            </w:pPr>
            <w:r w:rsidRPr="00CA088B">
              <w:rPr>
                <w:sz w:val="22"/>
                <w:szCs w:val="22"/>
              </w:rPr>
              <w:t>7</w:t>
            </w:r>
          </w:p>
        </w:tc>
        <w:tc>
          <w:tcPr>
            <w:tcW w:w="4848" w:type="dxa"/>
            <w:tcBorders>
              <w:left w:val="single" w:sz="4" w:space="0" w:color="000000"/>
              <w:right w:val="single" w:sz="4" w:space="0" w:color="BFBFBF" w:themeColor="background1" w:themeShade="BF"/>
            </w:tcBorders>
          </w:tcPr>
          <w:p w14:paraId="6FEBB5F8" w14:textId="14ED48CF" w:rsidR="003E3010" w:rsidRPr="00CA088B" w:rsidRDefault="003E3010" w:rsidP="00B36621">
            <w:pPr>
              <w:pStyle w:val="BodyText"/>
              <w:spacing w:after="0" w:line="240" w:lineRule="auto"/>
              <w:rPr>
                <w:sz w:val="22"/>
                <w:szCs w:val="22"/>
              </w:rPr>
            </w:pPr>
            <w:r w:rsidRPr="00CA088B">
              <w:rPr>
                <w:sz w:val="22"/>
                <w:szCs w:val="22"/>
              </w:rPr>
              <w:t xml:space="preserve">2.05 2.06 or </w:t>
            </w:r>
            <w:r w:rsidRPr="00CA088B">
              <w:rPr>
                <w:sz w:val="22"/>
                <w:szCs w:val="22"/>
              </w:rPr>
              <w:t>3.05 3.06</w:t>
            </w:r>
            <w:r w:rsidRPr="00CA088B">
              <w:rPr>
                <w:sz w:val="22"/>
                <w:szCs w:val="22"/>
              </w:rPr>
              <w:t xml:space="preserve"> depending on product and level of support</w:t>
            </w:r>
          </w:p>
        </w:tc>
        <w:tc>
          <w:tcPr>
            <w:tcW w:w="3119" w:type="dxa"/>
            <w:vMerge/>
            <w:tcBorders>
              <w:left w:val="single" w:sz="4" w:space="0" w:color="BFBFBF" w:themeColor="background1" w:themeShade="BF"/>
            </w:tcBorders>
          </w:tcPr>
          <w:p w14:paraId="40B0E647" w14:textId="77777777" w:rsidR="003E3010" w:rsidRPr="00CA088B" w:rsidRDefault="003E3010" w:rsidP="008950EE">
            <w:pPr>
              <w:pStyle w:val="BodyText"/>
              <w:rPr>
                <w:sz w:val="22"/>
                <w:szCs w:val="22"/>
              </w:rPr>
            </w:pPr>
          </w:p>
        </w:tc>
      </w:tr>
      <w:tr w:rsidR="003E3010" w:rsidRPr="00CA088B" w14:paraId="74D8F793" w14:textId="77777777" w:rsidTr="00CA088B">
        <w:trPr>
          <w:trHeight w:val="330"/>
        </w:trPr>
        <w:tc>
          <w:tcPr>
            <w:tcW w:w="832" w:type="dxa"/>
            <w:tcBorders>
              <w:right w:val="single" w:sz="4" w:space="0" w:color="000000"/>
            </w:tcBorders>
          </w:tcPr>
          <w:p w14:paraId="6BBAB0DE" w14:textId="3A633074" w:rsidR="003E3010" w:rsidRPr="00CA088B" w:rsidRDefault="003E3010" w:rsidP="00B36621">
            <w:pPr>
              <w:pStyle w:val="BodyText"/>
              <w:spacing w:after="0" w:line="240" w:lineRule="auto"/>
              <w:rPr>
                <w:sz w:val="22"/>
                <w:szCs w:val="22"/>
              </w:rPr>
            </w:pPr>
            <w:r w:rsidRPr="00CA088B">
              <w:rPr>
                <w:sz w:val="22"/>
                <w:szCs w:val="22"/>
              </w:rPr>
              <w:t xml:space="preserve">Part </w:t>
            </w:r>
            <w:r w:rsidR="00B36621" w:rsidRPr="00CA088B">
              <w:rPr>
                <w:sz w:val="22"/>
                <w:szCs w:val="22"/>
              </w:rPr>
              <w:t>C</w:t>
            </w:r>
          </w:p>
        </w:tc>
        <w:tc>
          <w:tcPr>
            <w:tcW w:w="1686" w:type="dxa"/>
            <w:tcBorders>
              <w:left w:val="nil"/>
              <w:right w:val="single" w:sz="4" w:space="0" w:color="BFBFBF" w:themeColor="background1" w:themeShade="BF"/>
            </w:tcBorders>
          </w:tcPr>
          <w:p w14:paraId="7822C41E" w14:textId="486EAE84" w:rsidR="003E3010" w:rsidRPr="00CA088B" w:rsidRDefault="00B36621" w:rsidP="00B36621">
            <w:pPr>
              <w:pStyle w:val="BodyText"/>
              <w:spacing w:after="0" w:line="240" w:lineRule="auto"/>
              <w:rPr>
                <w:sz w:val="22"/>
                <w:szCs w:val="22"/>
              </w:rPr>
            </w:pPr>
            <w:r w:rsidRPr="00CA088B">
              <w:rPr>
                <w:sz w:val="22"/>
                <w:szCs w:val="22"/>
              </w:rPr>
              <w:t>Roleplay</w:t>
            </w:r>
          </w:p>
        </w:tc>
        <w:tc>
          <w:tcPr>
            <w:tcW w:w="4848" w:type="dxa"/>
            <w:tcBorders>
              <w:left w:val="single" w:sz="4" w:space="0" w:color="BFBFBF" w:themeColor="background1" w:themeShade="BF"/>
            </w:tcBorders>
          </w:tcPr>
          <w:p w14:paraId="2BF50ACB" w14:textId="77777777" w:rsidR="00B36621" w:rsidRPr="00CA088B" w:rsidRDefault="00B36621" w:rsidP="00B36621">
            <w:pPr>
              <w:pStyle w:val="BodyText"/>
              <w:spacing w:after="0" w:line="240" w:lineRule="auto"/>
              <w:rPr>
                <w:sz w:val="22"/>
                <w:szCs w:val="22"/>
              </w:rPr>
            </w:pPr>
            <w:r w:rsidRPr="00CA088B">
              <w:rPr>
                <w:sz w:val="22"/>
                <w:szCs w:val="22"/>
              </w:rPr>
              <w:t>ACSF levels 2-4. See details in table below role play cards</w:t>
            </w:r>
          </w:p>
          <w:p w14:paraId="72ABE2DD" w14:textId="77777777" w:rsidR="00B36621" w:rsidRPr="00CA088B" w:rsidRDefault="00B36621" w:rsidP="00B36621">
            <w:pPr>
              <w:pStyle w:val="BodyText"/>
              <w:spacing w:after="0" w:line="240" w:lineRule="auto"/>
              <w:rPr>
                <w:sz w:val="22"/>
                <w:szCs w:val="22"/>
              </w:rPr>
            </w:pPr>
            <w:r w:rsidRPr="00CA088B">
              <w:rPr>
                <w:sz w:val="22"/>
                <w:szCs w:val="22"/>
              </w:rPr>
              <w:t>2.07 3.07 4.07</w:t>
            </w:r>
          </w:p>
          <w:p w14:paraId="7420367F" w14:textId="472B1F50" w:rsidR="003E3010" w:rsidRPr="00CA088B" w:rsidRDefault="00B36621" w:rsidP="00B36621">
            <w:pPr>
              <w:pStyle w:val="BodyText"/>
              <w:spacing w:after="0" w:line="240" w:lineRule="auto"/>
              <w:rPr>
                <w:sz w:val="22"/>
                <w:szCs w:val="22"/>
              </w:rPr>
            </w:pPr>
            <w:r w:rsidRPr="00CA088B">
              <w:rPr>
                <w:sz w:val="22"/>
                <w:szCs w:val="22"/>
              </w:rPr>
              <w:t>2.08 3.08 4.08</w:t>
            </w:r>
          </w:p>
        </w:tc>
        <w:tc>
          <w:tcPr>
            <w:tcW w:w="3119" w:type="dxa"/>
            <w:vMerge/>
            <w:tcBorders>
              <w:left w:val="single" w:sz="4" w:space="0" w:color="BFBFBF" w:themeColor="background1" w:themeShade="BF"/>
            </w:tcBorders>
          </w:tcPr>
          <w:p w14:paraId="12D79E1A" w14:textId="77777777" w:rsidR="003E3010" w:rsidRPr="00CA088B" w:rsidRDefault="003E3010" w:rsidP="008950EE">
            <w:pPr>
              <w:pStyle w:val="BodyText"/>
              <w:rPr>
                <w:sz w:val="22"/>
                <w:szCs w:val="22"/>
              </w:rPr>
            </w:pPr>
          </w:p>
        </w:tc>
      </w:tr>
    </w:tbl>
    <w:p w14:paraId="07B81BBD" w14:textId="77777777" w:rsidR="00FC04A4" w:rsidRPr="00CA088B" w:rsidRDefault="00FC04A4" w:rsidP="00AE1C7E">
      <w:pPr>
        <w:rPr>
          <w:szCs w:val="22"/>
        </w:rPr>
      </w:pPr>
    </w:p>
    <w:p w14:paraId="3D0CDA62" w14:textId="77777777" w:rsidR="00FC04A4" w:rsidRDefault="00FC04A4">
      <w:pPr>
        <w:sectPr w:rsidR="00FC04A4" w:rsidSect="005C25E3">
          <w:headerReference w:type="default" r:id="rId8"/>
          <w:footerReference w:type="even" r:id="rId9"/>
          <w:footerReference w:type="default" r:id="rId10"/>
          <w:headerReference w:type="first" r:id="rId11"/>
          <w:footerReference w:type="first" r:id="rId12"/>
          <w:pgSz w:w="11907" w:h="16840" w:code="9"/>
          <w:pgMar w:top="720" w:right="720" w:bottom="720" w:left="720" w:header="720" w:footer="833" w:gutter="0"/>
          <w:pgNumType w:start="1"/>
          <w:cols w:space="720"/>
          <w:docGrid w:linePitch="299"/>
        </w:sectPr>
      </w:pPr>
    </w:p>
    <w:tbl>
      <w:tblPr>
        <w:tblStyle w:val="TableGrid"/>
        <w:tblW w:w="0" w:type="auto"/>
        <w:tblLook w:val="04A0" w:firstRow="1" w:lastRow="0" w:firstColumn="1" w:lastColumn="0" w:noHBand="0" w:noVBand="1"/>
      </w:tblPr>
      <w:tblGrid>
        <w:gridCol w:w="1739"/>
        <w:gridCol w:w="5851"/>
        <w:gridCol w:w="846"/>
        <w:gridCol w:w="2021"/>
      </w:tblGrid>
      <w:tr w:rsidR="005C25E3" w:rsidRPr="005C25E3" w14:paraId="619F974D" w14:textId="77777777" w:rsidTr="005C25E3">
        <w:tc>
          <w:tcPr>
            <w:tcW w:w="1760" w:type="dxa"/>
            <w:tcBorders>
              <w:right w:val="single" w:sz="6" w:space="0" w:color="333333"/>
            </w:tcBorders>
            <w:shd w:val="clear" w:color="auto" w:fill="A6A6A6" w:themeFill="background1" w:themeFillShade="A6"/>
          </w:tcPr>
          <w:p w14:paraId="55C80A5E" w14:textId="77777777" w:rsidR="005C25E3" w:rsidRPr="005C25E3" w:rsidRDefault="005C25E3" w:rsidP="005C25E3">
            <w:pPr>
              <w:pStyle w:val="Footer"/>
              <w:tabs>
                <w:tab w:val="clear" w:pos="9072"/>
              </w:tabs>
              <w:spacing w:before="120" w:after="120"/>
              <w:rPr>
                <w:rFonts w:ascii="Calibri" w:hAnsi="Calibri"/>
                <w:b/>
                <w:sz w:val="22"/>
                <w:szCs w:val="22"/>
              </w:rPr>
            </w:pPr>
            <w:r w:rsidRPr="005C25E3">
              <w:rPr>
                <w:rFonts w:ascii="Calibri" w:hAnsi="Calibri"/>
                <w:b/>
                <w:sz w:val="22"/>
                <w:szCs w:val="22"/>
              </w:rPr>
              <w:lastRenderedPageBreak/>
              <w:t>Student N</w:t>
            </w:r>
            <w:r w:rsidRPr="005C25E3">
              <w:rPr>
                <w:rFonts w:ascii="Calibri" w:hAnsi="Calibri"/>
                <w:b/>
                <w:sz w:val="22"/>
                <w:szCs w:val="22"/>
              </w:rPr>
              <w:t xml:space="preserve">ame: </w:t>
            </w:r>
          </w:p>
        </w:tc>
        <w:tc>
          <w:tcPr>
            <w:tcW w:w="6003" w:type="dxa"/>
            <w:tcBorders>
              <w:left w:val="single" w:sz="6" w:space="0" w:color="333333"/>
            </w:tcBorders>
          </w:tcPr>
          <w:p w14:paraId="29064DC3" w14:textId="77777777" w:rsidR="005C25E3" w:rsidRPr="005C25E3" w:rsidRDefault="005C25E3" w:rsidP="005C25E3">
            <w:pPr>
              <w:pStyle w:val="Footer"/>
              <w:tabs>
                <w:tab w:val="clear" w:pos="9072"/>
              </w:tabs>
              <w:spacing w:before="120" w:after="120"/>
              <w:rPr>
                <w:rFonts w:ascii="Calibri" w:hAnsi="Calibri"/>
                <w:sz w:val="22"/>
                <w:szCs w:val="22"/>
              </w:rPr>
            </w:pPr>
          </w:p>
        </w:tc>
        <w:tc>
          <w:tcPr>
            <w:tcW w:w="850" w:type="dxa"/>
            <w:shd w:val="clear" w:color="auto" w:fill="A6A6A6" w:themeFill="background1" w:themeFillShade="A6"/>
          </w:tcPr>
          <w:p w14:paraId="76429D26" w14:textId="4C6DBD5C" w:rsidR="005C25E3" w:rsidRPr="005C25E3" w:rsidRDefault="005C25E3" w:rsidP="005C25E3">
            <w:pPr>
              <w:pStyle w:val="Footer"/>
              <w:tabs>
                <w:tab w:val="clear" w:pos="9072"/>
              </w:tabs>
              <w:spacing w:before="120" w:after="120"/>
              <w:rPr>
                <w:rFonts w:ascii="Calibri" w:hAnsi="Calibri"/>
                <w:b/>
                <w:sz w:val="22"/>
                <w:szCs w:val="22"/>
              </w:rPr>
            </w:pPr>
            <w:r w:rsidRPr="005C25E3">
              <w:rPr>
                <w:rFonts w:ascii="Calibri" w:hAnsi="Calibri"/>
                <w:b/>
                <w:sz w:val="22"/>
                <w:szCs w:val="22"/>
              </w:rPr>
              <w:t xml:space="preserve"> Date: </w:t>
            </w:r>
          </w:p>
        </w:tc>
        <w:tc>
          <w:tcPr>
            <w:tcW w:w="2070" w:type="dxa"/>
          </w:tcPr>
          <w:p w14:paraId="7493B54F" w14:textId="77777777" w:rsidR="005C25E3" w:rsidRPr="005C25E3" w:rsidRDefault="005C25E3" w:rsidP="005C25E3">
            <w:pPr>
              <w:pStyle w:val="Footer"/>
              <w:tabs>
                <w:tab w:val="clear" w:pos="9072"/>
              </w:tabs>
              <w:spacing w:before="120" w:after="120"/>
              <w:rPr>
                <w:rFonts w:ascii="Calibri" w:hAnsi="Calibri"/>
                <w:sz w:val="22"/>
                <w:szCs w:val="22"/>
              </w:rPr>
            </w:pPr>
          </w:p>
        </w:tc>
      </w:tr>
    </w:tbl>
    <w:p w14:paraId="27D5A9CB" w14:textId="77777777" w:rsidR="005C25E3" w:rsidRPr="005C25E3" w:rsidRDefault="005C25E3" w:rsidP="00B86ED2">
      <w:pPr>
        <w:pStyle w:val="Heading2"/>
        <w:rPr>
          <w:b w:val="0"/>
        </w:rPr>
      </w:pPr>
    </w:p>
    <w:p w14:paraId="19A0B0B4" w14:textId="0CC62066" w:rsidR="00B86ED2" w:rsidRDefault="00B86ED2" w:rsidP="00B86ED2">
      <w:pPr>
        <w:pStyle w:val="Heading2"/>
      </w:pPr>
      <w:r>
        <w:t>Part A: Stronghold Security log book</w:t>
      </w:r>
    </w:p>
    <w:tbl>
      <w:tblPr>
        <w:tblW w:w="104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942"/>
        <w:gridCol w:w="1293"/>
        <w:gridCol w:w="1134"/>
        <w:gridCol w:w="1134"/>
        <w:gridCol w:w="5982"/>
      </w:tblGrid>
      <w:tr w:rsidR="00B86ED2" w:rsidRPr="00BC2D73" w14:paraId="26842D49" w14:textId="77777777" w:rsidTr="0081230D">
        <w:trPr>
          <w:trHeight w:val="741"/>
        </w:trPr>
        <w:tc>
          <w:tcPr>
            <w:tcW w:w="942" w:type="dxa"/>
            <w:shd w:val="clear" w:color="auto" w:fill="A6A6A6"/>
          </w:tcPr>
          <w:p w14:paraId="44A7AB7A" w14:textId="77777777" w:rsidR="00B86ED2" w:rsidRPr="00114A66" w:rsidRDefault="00B86ED2" w:rsidP="00845D01">
            <w:pPr>
              <w:rPr>
                <w:b/>
                <w:sz w:val="20"/>
                <w:szCs w:val="20"/>
              </w:rPr>
            </w:pPr>
            <w:r w:rsidRPr="00114A66">
              <w:rPr>
                <w:b/>
                <w:sz w:val="20"/>
                <w:szCs w:val="20"/>
              </w:rPr>
              <w:t>Date</w:t>
            </w:r>
          </w:p>
        </w:tc>
        <w:tc>
          <w:tcPr>
            <w:tcW w:w="1293" w:type="dxa"/>
            <w:shd w:val="clear" w:color="auto" w:fill="A6A6A6"/>
          </w:tcPr>
          <w:p w14:paraId="6F6A4919" w14:textId="77777777" w:rsidR="00B86ED2" w:rsidRPr="00114A66" w:rsidRDefault="00B86ED2" w:rsidP="00845D01">
            <w:pPr>
              <w:ind w:right="-51"/>
              <w:rPr>
                <w:b/>
                <w:sz w:val="20"/>
                <w:szCs w:val="20"/>
              </w:rPr>
            </w:pPr>
            <w:r w:rsidRPr="00114A66">
              <w:rPr>
                <w:b/>
                <w:sz w:val="20"/>
                <w:szCs w:val="20"/>
              </w:rPr>
              <w:t>Staff member and ID number</w:t>
            </w:r>
          </w:p>
        </w:tc>
        <w:tc>
          <w:tcPr>
            <w:tcW w:w="1134" w:type="dxa"/>
            <w:shd w:val="clear" w:color="auto" w:fill="A6A6A6"/>
          </w:tcPr>
          <w:p w14:paraId="5B8345DB" w14:textId="77777777" w:rsidR="00B86ED2" w:rsidRPr="00114A66" w:rsidRDefault="00B86ED2" w:rsidP="00845D01">
            <w:pPr>
              <w:pStyle w:val="BodyText3"/>
              <w:rPr>
                <w:rFonts w:cs="Arial"/>
                <w:b/>
                <w:sz w:val="20"/>
                <w:szCs w:val="20"/>
              </w:rPr>
            </w:pPr>
            <w:r>
              <w:rPr>
                <w:rFonts w:cs="Arial"/>
                <w:b/>
                <w:sz w:val="20"/>
                <w:szCs w:val="20"/>
              </w:rPr>
              <w:t>24-</w:t>
            </w:r>
            <w:r w:rsidRPr="00114A66">
              <w:rPr>
                <w:rFonts w:cs="Arial"/>
                <w:b/>
                <w:sz w:val="20"/>
                <w:szCs w:val="20"/>
              </w:rPr>
              <w:t>hour clock</w:t>
            </w:r>
          </w:p>
        </w:tc>
        <w:tc>
          <w:tcPr>
            <w:tcW w:w="1134" w:type="dxa"/>
            <w:shd w:val="clear" w:color="auto" w:fill="A6A6A6"/>
          </w:tcPr>
          <w:p w14:paraId="561BD379" w14:textId="77777777" w:rsidR="00B86ED2" w:rsidRPr="00114A66" w:rsidRDefault="00B86ED2" w:rsidP="00845D01">
            <w:pPr>
              <w:rPr>
                <w:b/>
                <w:sz w:val="20"/>
                <w:szCs w:val="20"/>
              </w:rPr>
            </w:pPr>
            <w:r w:rsidRPr="00114A66">
              <w:rPr>
                <w:b/>
                <w:sz w:val="20"/>
                <w:szCs w:val="20"/>
              </w:rPr>
              <w:t>12</w:t>
            </w:r>
            <w:r>
              <w:rPr>
                <w:b/>
                <w:sz w:val="20"/>
                <w:szCs w:val="20"/>
              </w:rPr>
              <w:t>-</w:t>
            </w:r>
            <w:r w:rsidRPr="00114A66">
              <w:rPr>
                <w:b/>
                <w:sz w:val="20"/>
                <w:szCs w:val="20"/>
              </w:rPr>
              <w:t>hour clock</w:t>
            </w:r>
          </w:p>
        </w:tc>
        <w:tc>
          <w:tcPr>
            <w:tcW w:w="5982" w:type="dxa"/>
            <w:shd w:val="clear" w:color="auto" w:fill="A6A6A6"/>
          </w:tcPr>
          <w:p w14:paraId="048CBEE6" w14:textId="77777777" w:rsidR="00B86ED2" w:rsidRPr="00114A66" w:rsidRDefault="00B86ED2" w:rsidP="00845D01">
            <w:pPr>
              <w:pStyle w:val="BodyText3"/>
              <w:ind w:right="72"/>
              <w:rPr>
                <w:rFonts w:cs="Arial"/>
                <w:b/>
                <w:sz w:val="20"/>
                <w:szCs w:val="20"/>
              </w:rPr>
            </w:pPr>
            <w:r w:rsidRPr="00114A66">
              <w:rPr>
                <w:rFonts w:cs="Arial"/>
                <w:b/>
                <w:sz w:val="20"/>
                <w:szCs w:val="20"/>
              </w:rPr>
              <w:t>Details</w:t>
            </w:r>
          </w:p>
        </w:tc>
      </w:tr>
      <w:tr w:rsidR="00B86ED2" w:rsidRPr="00BC2D73" w14:paraId="30A07500" w14:textId="77777777" w:rsidTr="0081230D">
        <w:tc>
          <w:tcPr>
            <w:tcW w:w="942" w:type="dxa"/>
          </w:tcPr>
          <w:p w14:paraId="37CA180C" w14:textId="77777777" w:rsidR="00B86ED2" w:rsidRPr="00114A66" w:rsidRDefault="00B86ED2" w:rsidP="00845D01">
            <w:pPr>
              <w:rPr>
                <w:sz w:val="20"/>
                <w:szCs w:val="20"/>
              </w:rPr>
            </w:pPr>
            <w:r w:rsidRPr="00114A66">
              <w:rPr>
                <w:sz w:val="20"/>
                <w:szCs w:val="20"/>
              </w:rPr>
              <w:t>15.09.09</w:t>
            </w:r>
          </w:p>
          <w:p w14:paraId="5F09459F" w14:textId="77777777" w:rsidR="00B86ED2" w:rsidRPr="00114A66" w:rsidRDefault="00B86ED2" w:rsidP="00845D01">
            <w:pPr>
              <w:rPr>
                <w:sz w:val="20"/>
                <w:szCs w:val="20"/>
              </w:rPr>
            </w:pPr>
            <w:r w:rsidRPr="00114A66">
              <w:rPr>
                <w:sz w:val="20"/>
                <w:szCs w:val="20"/>
              </w:rPr>
              <w:t>Tuesday</w:t>
            </w:r>
          </w:p>
        </w:tc>
        <w:tc>
          <w:tcPr>
            <w:tcW w:w="1293" w:type="dxa"/>
          </w:tcPr>
          <w:p w14:paraId="01C0C69F" w14:textId="77777777" w:rsidR="00B86ED2" w:rsidRPr="00114A66" w:rsidRDefault="00B86ED2" w:rsidP="00845D01">
            <w:pPr>
              <w:rPr>
                <w:sz w:val="20"/>
                <w:szCs w:val="20"/>
              </w:rPr>
            </w:pPr>
            <w:r w:rsidRPr="00114A66">
              <w:rPr>
                <w:sz w:val="20"/>
                <w:szCs w:val="20"/>
              </w:rPr>
              <w:t>Rosco Cart</w:t>
            </w:r>
            <w:r>
              <w:rPr>
                <w:sz w:val="20"/>
                <w:szCs w:val="20"/>
              </w:rPr>
              <w:t>w</w:t>
            </w:r>
            <w:r w:rsidRPr="00114A66">
              <w:rPr>
                <w:sz w:val="20"/>
                <w:szCs w:val="20"/>
              </w:rPr>
              <w:t>right</w:t>
            </w:r>
          </w:p>
          <w:p w14:paraId="5B907DC7" w14:textId="77777777" w:rsidR="00B86ED2" w:rsidRPr="00114A66" w:rsidRDefault="00B86ED2" w:rsidP="00845D01">
            <w:pPr>
              <w:rPr>
                <w:sz w:val="20"/>
                <w:szCs w:val="20"/>
              </w:rPr>
            </w:pPr>
            <w:r w:rsidRPr="00114A66">
              <w:rPr>
                <w:sz w:val="20"/>
                <w:szCs w:val="20"/>
              </w:rPr>
              <w:t>ID# 7642C</w:t>
            </w:r>
          </w:p>
        </w:tc>
        <w:tc>
          <w:tcPr>
            <w:tcW w:w="1134" w:type="dxa"/>
          </w:tcPr>
          <w:p w14:paraId="51362817" w14:textId="77777777" w:rsidR="00B86ED2" w:rsidRPr="00114A66" w:rsidRDefault="00B86ED2" w:rsidP="00845D01">
            <w:pPr>
              <w:pStyle w:val="BodyText3"/>
              <w:rPr>
                <w:rFonts w:cs="Arial"/>
                <w:sz w:val="20"/>
                <w:szCs w:val="20"/>
              </w:rPr>
            </w:pPr>
            <w:r w:rsidRPr="00114A66">
              <w:rPr>
                <w:rFonts w:cs="Arial"/>
                <w:sz w:val="20"/>
                <w:szCs w:val="20"/>
              </w:rPr>
              <w:t>2200</w:t>
            </w:r>
          </w:p>
        </w:tc>
        <w:tc>
          <w:tcPr>
            <w:tcW w:w="1134" w:type="dxa"/>
          </w:tcPr>
          <w:p w14:paraId="25ACE14F" w14:textId="77777777" w:rsidR="00B86ED2" w:rsidRPr="00114A66" w:rsidRDefault="00B86ED2" w:rsidP="00845D01">
            <w:pPr>
              <w:ind w:right="-45"/>
              <w:rPr>
                <w:sz w:val="20"/>
                <w:szCs w:val="20"/>
              </w:rPr>
            </w:pPr>
            <w:r w:rsidRPr="00114A66">
              <w:rPr>
                <w:sz w:val="20"/>
                <w:szCs w:val="20"/>
              </w:rPr>
              <w:t>10.00pm</w:t>
            </w:r>
          </w:p>
        </w:tc>
        <w:tc>
          <w:tcPr>
            <w:tcW w:w="5982" w:type="dxa"/>
          </w:tcPr>
          <w:p w14:paraId="744C5D33" w14:textId="77777777" w:rsidR="00B86ED2" w:rsidRPr="00114A66" w:rsidRDefault="00B86ED2" w:rsidP="00845D01">
            <w:pPr>
              <w:pStyle w:val="BodyText3"/>
              <w:ind w:right="72"/>
              <w:rPr>
                <w:rFonts w:cs="Arial"/>
                <w:sz w:val="20"/>
                <w:szCs w:val="20"/>
              </w:rPr>
            </w:pPr>
            <w:r w:rsidRPr="00114A66">
              <w:rPr>
                <w:rFonts w:cs="Arial"/>
                <w:sz w:val="20"/>
                <w:szCs w:val="20"/>
              </w:rPr>
              <w:t>Signed in for duty, received equipment and key register hand-over.</w:t>
            </w:r>
          </w:p>
        </w:tc>
      </w:tr>
      <w:tr w:rsidR="00B86ED2" w:rsidRPr="00BC2D73" w14:paraId="6DA97E90" w14:textId="77777777" w:rsidTr="0081230D">
        <w:tc>
          <w:tcPr>
            <w:tcW w:w="942" w:type="dxa"/>
          </w:tcPr>
          <w:p w14:paraId="16B54410" w14:textId="77777777" w:rsidR="00B86ED2" w:rsidRPr="00114A66" w:rsidRDefault="00B86ED2" w:rsidP="00845D01">
            <w:pPr>
              <w:rPr>
                <w:sz w:val="20"/>
                <w:szCs w:val="20"/>
              </w:rPr>
            </w:pPr>
          </w:p>
        </w:tc>
        <w:tc>
          <w:tcPr>
            <w:tcW w:w="1293" w:type="dxa"/>
          </w:tcPr>
          <w:p w14:paraId="4300E318" w14:textId="77777777" w:rsidR="00B86ED2" w:rsidRPr="00114A66" w:rsidRDefault="00B86ED2" w:rsidP="00845D01">
            <w:pPr>
              <w:rPr>
                <w:sz w:val="20"/>
                <w:szCs w:val="20"/>
              </w:rPr>
            </w:pPr>
          </w:p>
        </w:tc>
        <w:tc>
          <w:tcPr>
            <w:tcW w:w="1134" w:type="dxa"/>
          </w:tcPr>
          <w:p w14:paraId="1414DBED" w14:textId="77777777" w:rsidR="00B86ED2" w:rsidRPr="00114A66" w:rsidRDefault="00B86ED2" w:rsidP="00845D01">
            <w:pPr>
              <w:pStyle w:val="BodyText3"/>
              <w:rPr>
                <w:rFonts w:cs="Arial"/>
                <w:sz w:val="20"/>
                <w:szCs w:val="20"/>
              </w:rPr>
            </w:pPr>
            <w:r w:rsidRPr="00114A66">
              <w:rPr>
                <w:rFonts w:cs="Arial"/>
                <w:sz w:val="20"/>
                <w:szCs w:val="20"/>
              </w:rPr>
              <w:t>2230</w:t>
            </w:r>
          </w:p>
        </w:tc>
        <w:tc>
          <w:tcPr>
            <w:tcW w:w="1134" w:type="dxa"/>
          </w:tcPr>
          <w:p w14:paraId="7F45BC28" w14:textId="77777777" w:rsidR="00B86ED2" w:rsidRPr="00114A66" w:rsidRDefault="00B86ED2" w:rsidP="00845D01">
            <w:pPr>
              <w:rPr>
                <w:sz w:val="20"/>
                <w:szCs w:val="20"/>
              </w:rPr>
            </w:pPr>
          </w:p>
        </w:tc>
        <w:tc>
          <w:tcPr>
            <w:tcW w:w="5982" w:type="dxa"/>
          </w:tcPr>
          <w:p w14:paraId="3150390D" w14:textId="77777777" w:rsidR="00B86ED2" w:rsidRPr="00114A66" w:rsidRDefault="00B86ED2" w:rsidP="00845D01">
            <w:pPr>
              <w:pStyle w:val="BodyText3"/>
              <w:ind w:right="72"/>
              <w:rPr>
                <w:rFonts w:cs="Arial"/>
                <w:sz w:val="20"/>
                <w:szCs w:val="20"/>
              </w:rPr>
            </w:pPr>
            <w:r w:rsidRPr="00114A66">
              <w:rPr>
                <w:rFonts w:cs="Arial"/>
                <w:sz w:val="20"/>
                <w:szCs w:val="20"/>
              </w:rPr>
              <w:t>Foot patrol of carpark and building perimeter. All correct.</w:t>
            </w:r>
          </w:p>
        </w:tc>
      </w:tr>
      <w:tr w:rsidR="00B86ED2" w:rsidRPr="00BC2D73" w14:paraId="7C7C37BC" w14:textId="77777777" w:rsidTr="0081230D">
        <w:tc>
          <w:tcPr>
            <w:tcW w:w="942" w:type="dxa"/>
          </w:tcPr>
          <w:p w14:paraId="1A694829" w14:textId="77777777" w:rsidR="00B86ED2" w:rsidRPr="00114A66" w:rsidRDefault="00B86ED2" w:rsidP="00845D01">
            <w:pPr>
              <w:rPr>
                <w:sz w:val="20"/>
                <w:szCs w:val="20"/>
              </w:rPr>
            </w:pPr>
          </w:p>
        </w:tc>
        <w:tc>
          <w:tcPr>
            <w:tcW w:w="1293" w:type="dxa"/>
          </w:tcPr>
          <w:p w14:paraId="54020B75" w14:textId="77777777" w:rsidR="00B86ED2" w:rsidRPr="00114A66" w:rsidRDefault="00B86ED2" w:rsidP="00845D01">
            <w:pPr>
              <w:rPr>
                <w:sz w:val="20"/>
                <w:szCs w:val="20"/>
              </w:rPr>
            </w:pPr>
          </w:p>
        </w:tc>
        <w:tc>
          <w:tcPr>
            <w:tcW w:w="1134" w:type="dxa"/>
          </w:tcPr>
          <w:p w14:paraId="6D7E7B0A" w14:textId="77777777" w:rsidR="00B86ED2" w:rsidRPr="00114A66" w:rsidRDefault="00B86ED2" w:rsidP="00845D01">
            <w:pPr>
              <w:pStyle w:val="BodyText3"/>
              <w:rPr>
                <w:rFonts w:cs="Arial"/>
                <w:sz w:val="20"/>
                <w:szCs w:val="20"/>
              </w:rPr>
            </w:pPr>
            <w:r w:rsidRPr="00114A66">
              <w:rPr>
                <w:rFonts w:cs="Arial"/>
                <w:sz w:val="20"/>
                <w:szCs w:val="20"/>
              </w:rPr>
              <w:t>2335</w:t>
            </w:r>
          </w:p>
        </w:tc>
        <w:tc>
          <w:tcPr>
            <w:tcW w:w="1134" w:type="dxa"/>
          </w:tcPr>
          <w:p w14:paraId="28433249" w14:textId="77777777" w:rsidR="00B86ED2" w:rsidRPr="00114A66" w:rsidRDefault="00B86ED2" w:rsidP="00845D01">
            <w:pPr>
              <w:rPr>
                <w:sz w:val="20"/>
                <w:szCs w:val="20"/>
              </w:rPr>
            </w:pPr>
          </w:p>
        </w:tc>
        <w:tc>
          <w:tcPr>
            <w:tcW w:w="5982" w:type="dxa"/>
          </w:tcPr>
          <w:p w14:paraId="34ECD38A" w14:textId="77777777" w:rsidR="00B86ED2" w:rsidRPr="00114A66" w:rsidRDefault="00B86ED2" w:rsidP="00845D01">
            <w:pPr>
              <w:pStyle w:val="BodyText3"/>
              <w:ind w:right="72"/>
              <w:rPr>
                <w:rFonts w:cs="Arial"/>
                <w:sz w:val="20"/>
                <w:szCs w:val="20"/>
              </w:rPr>
            </w:pPr>
            <w:r w:rsidRPr="00114A66">
              <w:rPr>
                <w:rFonts w:cs="Arial"/>
                <w:sz w:val="20"/>
                <w:szCs w:val="20"/>
              </w:rPr>
              <w:t>During patrol I observed that the emergency exit light on the west stairwell was not functioning. Recorded in maintenance log.</w:t>
            </w:r>
          </w:p>
        </w:tc>
      </w:tr>
      <w:tr w:rsidR="00B86ED2" w:rsidRPr="00BC2D73" w14:paraId="54979800" w14:textId="77777777" w:rsidTr="0081230D">
        <w:tc>
          <w:tcPr>
            <w:tcW w:w="942" w:type="dxa"/>
          </w:tcPr>
          <w:p w14:paraId="447328FF" w14:textId="77777777" w:rsidR="00B86ED2" w:rsidRPr="00114A66" w:rsidRDefault="00B86ED2" w:rsidP="00845D01">
            <w:pPr>
              <w:rPr>
                <w:sz w:val="20"/>
                <w:szCs w:val="20"/>
              </w:rPr>
            </w:pPr>
          </w:p>
        </w:tc>
        <w:tc>
          <w:tcPr>
            <w:tcW w:w="1293" w:type="dxa"/>
          </w:tcPr>
          <w:p w14:paraId="10F8A8AA" w14:textId="77777777" w:rsidR="00B86ED2" w:rsidRPr="00114A66" w:rsidRDefault="00B86ED2" w:rsidP="00845D01">
            <w:pPr>
              <w:rPr>
                <w:sz w:val="20"/>
                <w:szCs w:val="20"/>
              </w:rPr>
            </w:pPr>
          </w:p>
        </w:tc>
        <w:tc>
          <w:tcPr>
            <w:tcW w:w="1134" w:type="dxa"/>
          </w:tcPr>
          <w:p w14:paraId="2E6B360F" w14:textId="77777777" w:rsidR="00B86ED2" w:rsidRPr="00114A66" w:rsidRDefault="00B86ED2" w:rsidP="00845D01">
            <w:pPr>
              <w:pStyle w:val="BodyText3"/>
              <w:rPr>
                <w:rFonts w:cs="Arial"/>
                <w:sz w:val="20"/>
                <w:szCs w:val="20"/>
              </w:rPr>
            </w:pPr>
            <w:r w:rsidRPr="00114A66">
              <w:rPr>
                <w:rFonts w:cs="Arial"/>
                <w:sz w:val="20"/>
                <w:szCs w:val="20"/>
              </w:rPr>
              <w:t>2345</w:t>
            </w:r>
          </w:p>
        </w:tc>
        <w:tc>
          <w:tcPr>
            <w:tcW w:w="1134" w:type="dxa"/>
          </w:tcPr>
          <w:p w14:paraId="6205AF0B" w14:textId="77777777" w:rsidR="00B86ED2" w:rsidRPr="00114A66" w:rsidRDefault="00B86ED2" w:rsidP="00845D01">
            <w:pPr>
              <w:rPr>
                <w:sz w:val="20"/>
                <w:szCs w:val="20"/>
              </w:rPr>
            </w:pPr>
          </w:p>
        </w:tc>
        <w:tc>
          <w:tcPr>
            <w:tcW w:w="5982" w:type="dxa"/>
          </w:tcPr>
          <w:p w14:paraId="0F1931C9" w14:textId="77777777" w:rsidR="00B86ED2" w:rsidRPr="00114A66" w:rsidRDefault="00B86ED2" w:rsidP="00845D01">
            <w:pPr>
              <w:pStyle w:val="BodyText3"/>
              <w:ind w:right="72"/>
              <w:rPr>
                <w:rFonts w:cs="Arial"/>
                <w:sz w:val="20"/>
                <w:szCs w:val="20"/>
              </w:rPr>
            </w:pPr>
            <w:r w:rsidRPr="00114A66">
              <w:rPr>
                <w:rFonts w:cs="Arial"/>
                <w:sz w:val="20"/>
                <w:szCs w:val="20"/>
              </w:rPr>
              <w:t>Visited staff kitchen for a drink and snack.</w:t>
            </w:r>
          </w:p>
        </w:tc>
      </w:tr>
      <w:tr w:rsidR="00B86ED2" w:rsidRPr="00BC2D73" w14:paraId="1D18BC34" w14:textId="77777777" w:rsidTr="0081230D">
        <w:tc>
          <w:tcPr>
            <w:tcW w:w="942" w:type="dxa"/>
          </w:tcPr>
          <w:p w14:paraId="56AF29BD" w14:textId="77777777" w:rsidR="00B86ED2" w:rsidRPr="00114A66" w:rsidRDefault="00B86ED2" w:rsidP="00845D01">
            <w:pPr>
              <w:rPr>
                <w:sz w:val="20"/>
                <w:szCs w:val="20"/>
              </w:rPr>
            </w:pPr>
          </w:p>
        </w:tc>
        <w:tc>
          <w:tcPr>
            <w:tcW w:w="1293" w:type="dxa"/>
          </w:tcPr>
          <w:p w14:paraId="18E12D86" w14:textId="77777777" w:rsidR="00B86ED2" w:rsidRPr="00114A66" w:rsidRDefault="00B86ED2" w:rsidP="00845D01">
            <w:pPr>
              <w:rPr>
                <w:sz w:val="20"/>
                <w:szCs w:val="20"/>
              </w:rPr>
            </w:pPr>
          </w:p>
        </w:tc>
        <w:tc>
          <w:tcPr>
            <w:tcW w:w="1134" w:type="dxa"/>
          </w:tcPr>
          <w:p w14:paraId="119C3CCF" w14:textId="77777777" w:rsidR="00B86ED2" w:rsidRPr="00114A66" w:rsidRDefault="00B86ED2" w:rsidP="00845D01">
            <w:pPr>
              <w:pStyle w:val="BodyText3"/>
              <w:rPr>
                <w:rFonts w:cs="Arial"/>
                <w:sz w:val="20"/>
                <w:szCs w:val="20"/>
              </w:rPr>
            </w:pPr>
            <w:r w:rsidRPr="00114A66">
              <w:rPr>
                <w:rFonts w:cs="Arial"/>
                <w:sz w:val="20"/>
                <w:szCs w:val="20"/>
              </w:rPr>
              <w:t>2400</w:t>
            </w:r>
          </w:p>
        </w:tc>
        <w:tc>
          <w:tcPr>
            <w:tcW w:w="1134" w:type="dxa"/>
          </w:tcPr>
          <w:p w14:paraId="31D57D7C" w14:textId="77777777" w:rsidR="00B86ED2" w:rsidRPr="00114A66" w:rsidRDefault="00B86ED2" w:rsidP="00845D01">
            <w:pPr>
              <w:ind w:right="-63"/>
              <w:rPr>
                <w:sz w:val="20"/>
                <w:szCs w:val="20"/>
              </w:rPr>
            </w:pPr>
            <w:r>
              <w:rPr>
                <w:sz w:val="20"/>
                <w:szCs w:val="20"/>
              </w:rPr>
              <w:t>12 m</w:t>
            </w:r>
            <w:r w:rsidRPr="00114A66">
              <w:rPr>
                <w:sz w:val="20"/>
                <w:szCs w:val="20"/>
              </w:rPr>
              <w:t>idnight</w:t>
            </w:r>
          </w:p>
        </w:tc>
        <w:tc>
          <w:tcPr>
            <w:tcW w:w="5982" w:type="dxa"/>
          </w:tcPr>
          <w:p w14:paraId="663BBEEF" w14:textId="77777777" w:rsidR="00B86ED2" w:rsidRPr="00114A66" w:rsidRDefault="00B86ED2" w:rsidP="00845D01">
            <w:pPr>
              <w:pStyle w:val="BodyText3"/>
              <w:ind w:right="72"/>
              <w:rPr>
                <w:rFonts w:cs="Arial"/>
                <w:sz w:val="20"/>
                <w:szCs w:val="20"/>
              </w:rPr>
            </w:pPr>
            <w:r w:rsidRPr="00114A66">
              <w:rPr>
                <w:rFonts w:cs="Arial"/>
                <w:sz w:val="20"/>
                <w:szCs w:val="20"/>
              </w:rPr>
              <w:t>Foot patrol of car park and building perimeter. All correct.</w:t>
            </w:r>
          </w:p>
        </w:tc>
      </w:tr>
      <w:tr w:rsidR="00B86ED2" w:rsidRPr="00BC2D73" w14:paraId="5D9400A2" w14:textId="77777777" w:rsidTr="0081230D">
        <w:tc>
          <w:tcPr>
            <w:tcW w:w="942" w:type="dxa"/>
          </w:tcPr>
          <w:p w14:paraId="3C2D0A2A" w14:textId="77777777" w:rsidR="00B86ED2" w:rsidRDefault="00B86ED2" w:rsidP="00845D01">
            <w:pPr>
              <w:rPr>
                <w:sz w:val="20"/>
                <w:szCs w:val="20"/>
              </w:rPr>
            </w:pPr>
          </w:p>
          <w:p w14:paraId="58F8E783" w14:textId="5326719E" w:rsidR="003E3010" w:rsidRPr="00114A66" w:rsidRDefault="003E3010" w:rsidP="00845D01">
            <w:pPr>
              <w:rPr>
                <w:sz w:val="20"/>
                <w:szCs w:val="20"/>
              </w:rPr>
            </w:pPr>
            <w:r>
              <w:rPr>
                <w:sz w:val="20"/>
                <w:szCs w:val="20"/>
              </w:rPr>
              <w:t>Wed</w:t>
            </w:r>
          </w:p>
        </w:tc>
        <w:tc>
          <w:tcPr>
            <w:tcW w:w="1293" w:type="dxa"/>
          </w:tcPr>
          <w:p w14:paraId="5FD67783" w14:textId="77777777" w:rsidR="00B86ED2" w:rsidRPr="00114A66" w:rsidRDefault="00B86ED2" w:rsidP="00845D01">
            <w:pPr>
              <w:rPr>
                <w:sz w:val="20"/>
                <w:szCs w:val="20"/>
              </w:rPr>
            </w:pPr>
          </w:p>
        </w:tc>
        <w:tc>
          <w:tcPr>
            <w:tcW w:w="1134" w:type="dxa"/>
          </w:tcPr>
          <w:p w14:paraId="41B3BE26" w14:textId="77777777" w:rsidR="00B86ED2" w:rsidRPr="00114A66" w:rsidRDefault="00B86ED2" w:rsidP="00845D01">
            <w:pPr>
              <w:pStyle w:val="BodyText3"/>
              <w:rPr>
                <w:rFonts w:cs="Arial"/>
                <w:sz w:val="20"/>
                <w:szCs w:val="20"/>
              </w:rPr>
            </w:pPr>
            <w:r w:rsidRPr="00114A66">
              <w:rPr>
                <w:rFonts w:cs="Arial"/>
                <w:sz w:val="20"/>
                <w:szCs w:val="20"/>
              </w:rPr>
              <w:t>0144</w:t>
            </w:r>
          </w:p>
        </w:tc>
        <w:tc>
          <w:tcPr>
            <w:tcW w:w="1134" w:type="dxa"/>
          </w:tcPr>
          <w:p w14:paraId="27927E50" w14:textId="77777777" w:rsidR="00B86ED2" w:rsidRPr="00114A66" w:rsidRDefault="00B86ED2" w:rsidP="00845D01">
            <w:pPr>
              <w:rPr>
                <w:sz w:val="20"/>
                <w:szCs w:val="20"/>
              </w:rPr>
            </w:pPr>
          </w:p>
        </w:tc>
        <w:tc>
          <w:tcPr>
            <w:tcW w:w="5982" w:type="dxa"/>
          </w:tcPr>
          <w:p w14:paraId="3A0499FB" w14:textId="77777777" w:rsidR="00B86ED2" w:rsidRPr="00114A66" w:rsidRDefault="00B86ED2" w:rsidP="00845D01">
            <w:pPr>
              <w:pStyle w:val="BodyText3"/>
              <w:ind w:right="72"/>
              <w:rPr>
                <w:rFonts w:cs="Arial"/>
                <w:sz w:val="20"/>
                <w:szCs w:val="20"/>
              </w:rPr>
            </w:pPr>
            <w:r w:rsidRPr="00114A66">
              <w:rPr>
                <w:rFonts w:cs="Arial"/>
                <w:sz w:val="20"/>
                <w:szCs w:val="20"/>
              </w:rPr>
              <w:t>Cleaner phoned for assistance on the 22</w:t>
            </w:r>
            <w:r w:rsidRPr="00114A66">
              <w:rPr>
                <w:rFonts w:cs="Arial"/>
                <w:sz w:val="20"/>
                <w:szCs w:val="20"/>
                <w:vertAlign w:val="superscript"/>
              </w:rPr>
              <w:t>nd</w:t>
            </w:r>
            <w:r w:rsidRPr="00114A66">
              <w:rPr>
                <w:rFonts w:cs="Arial"/>
                <w:sz w:val="20"/>
                <w:szCs w:val="20"/>
              </w:rPr>
              <w:t xml:space="preserve"> floor</w:t>
            </w:r>
            <w:r>
              <w:rPr>
                <w:rFonts w:cs="Arial"/>
                <w:sz w:val="20"/>
                <w:szCs w:val="20"/>
              </w:rPr>
              <w:t>; had loc</w:t>
            </w:r>
            <w:r w:rsidRPr="00114A66">
              <w:rPr>
                <w:rFonts w:cs="Arial"/>
                <w:sz w:val="20"/>
                <w:szCs w:val="20"/>
              </w:rPr>
              <w:t>ked his keys in the storeroom.</w:t>
            </w:r>
          </w:p>
        </w:tc>
      </w:tr>
      <w:tr w:rsidR="00B86ED2" w:rsidRPr="00BC2D73" w14:paraId="0BD8FD5C" w14:textId="77777777" w:rsidTr="0081230D">
        <w:tc>
          <w:tcPr>
            <w:tcW w:w="942" w:type="dxa"/>
          </w:tcPr>
          <w:p w14:paraId="11E92783" w14:textId="77777777" w:rsidR="00B86ED2" w:rsidRPr="00114A66" w:rsidRDefault="00B86ED2" w:rsidP="00845D01">
            <w:pPr>
              <w:rPr>
                <w:sz w:val="20"/>
                <w:szCs w:val="20"/>
              </w:rPr>
            </w:pPr>
          </w:p>
        </w:tc>
        <w:tc>
          <w:tcPr>
            <w:tcW w:w="1293" w:type="dxa"/>
          </w:tcPr>
          <w:p w14:paraId="389D8C34" w14:textId="77777777" w:rsidR="00B86ED2" w:rsidRPr="00114A66" w:rsidRDefault="00B86ED2" w:rsidP="00845D01">
            <w:pPr>
              <w:rPr>
                <w:sz w:val="20"/>
                <w:szCs w:val="20"/>
              </w:rPr>
            </w:pPr>
          </w:p>
        </w:tc>
        <w:tc>
          <w:tcPr>
            <w:tcW w:w="1134" w:type="dxa"/>
          </w:tcPr>
          <w:p w14:paraId="0F1888E6" w14:textId="77777777" w:rsidR="00B86ED2" w:rsidRPr="00114A66" w:rsidRDefault="00B86ED2" w:rsidP="00845D01">
            <w:pPr>
              <w:pStyle w:val="BodyText3"/>
              <w:rPr>
                <w:rFonts w:cs="Arial"/>
                <w:sz w:val="20"/>
                <w:szCs w:val="20"/>
              </w:rPr>
            </w:pPr>
            <w:r w:rsidRPr="00114A66">
              <w:rPr>
                <w:rFonts w:cs="Arial"/>
                <w:sz w:val="20"/>
                <w:szCs w:val="20"/>
              </w:rPr>
              <w:t>0150</w:t>
            </w:r>
          </w:p>
        </w:tc>
        <w:tc>
          <w:tcPr>
            <w:tcW w:w="1134" w:type="dxa"/>
          </w:tcPr>
          <w:p w14:paraId="3B48A982" w14:textId="77777777" w:rsidR="00B86ED2" w:rsidRPr="00114A66" w:rsidRDefault="00B86ED2" w:rsidP="00845D01">
            <w:pPr>
              <w:rPr>
                <w:sz w:val="20"/>
                <w:szCs w:val="20"/>
              </w:rPr>
            </w:pPr>
          </w:p>
        </w:tc>
        <w:tc>
          <w:tcPr>
            <w:tcW w:w="5982" w:type="dxa"/>
          </w:tcPr>
          <w:p w14:paraId="6D9BC4C7" w14:textId="77777777" w:rsidR="00B86ED2" w:rsidRPr="00114A66" w:rsidRDefault="00B86ED2" w:rsidP="00845D01">
            <w:pPr>
              <w:pStyle w:val="BodyText3"/>
              <w:ind w:right="72"/>
              <w:rPr>
                <w:rFonts w:cs="Arial"/>
                <w:sz w:val="20"/>
                <w:szCs w:val="20"/>
              </w:rPr>
            </w:pPr>
            <w:r w:rsidRPr="00114A66">
              <w:rPr>
                <w:rFonts w:cs="Arial"/>
                <w:sz w:val="20"/>
                <w:szCs w:val="20"/>
              </w:rPr>
              <w:t>Retrieved the cleaner’s keys from the storeroom. No further action necessary.</w:t>
            </w:r>
          </w:p>
        </w:tc>
      </w:tr>
      <w:tr w:rsidR="00B86ED2" w:rsidRPr="00BC2D73" w14:paraId="5DC98AC9" w14:textId="77777777" w:rsidTr="0081230D">
        <w:tc>
          <w:tcPr>
            <w:tcW w:w="942" w:type="dxa"/>
          </w:tcPr>
          <w:p w14:paraId="1E7C57AA" w14:textId="77777777" w:rsidR="00B86ED2" w:rsidRPr="00114A66" w:rsidRDefault="00B86ED2" w:rsidP="00845D01">
            <w:pPr>
              <w:rPr>
                <w:sz w:val="20"/>
                <w:szCs w:val="20"/>
              </w:rPr>
            </w:pPr>
          </w:p>
        </w:tc>
        <w:tc>
          <w:tcPr>
            <w:tcW w:w="1293" w:type="dxa"/>
          </w:tcPr>
          <w:p w14:paraId="233BD2CD" w14:textId="77777777" w:rsidR="00B86ED2" w:rsidRPr="00114A66" w:rsidRDefault="00B86ED2" w:rsidP="00845D01">
            <w:pPr>
              <w:rPr>
                <w:sz w:val="20"/>
                <w:szCs w:val="20"/>
              </w:rPr>
            </w:pPr>
          </w:p>
        </w:tc>
        <w:tc>
          <w:tcPr>
            <w:tcW w:w="1134" w:type="dxa"/>
          </w:tcPr>
          <w:p w14:paraId="4912C53C" w14:textId="77777777" w:rsidR="00B86ED2" w:rsidRPr="00114A66" w:rsidRDefault="00B86ED2" w:rsidP="00845D01">
            <w:pPr>
              <w:pStyle w:val="BodyText3"/>
              <w:rPr>
                <w:rFonts w:cs="Arial"/>
                <w:sz w:val="20"/>
                <w:szCs w:val="20"/>
              </w:rPr>
            </w:pPr>
            <w:r w:rsidRPr="00114A66">
              <w:rPr>
                <w:rFonts w:cs="Arial"/>
                <w:sz w:val="20"/>
                <w:szCs w:val="20"/>
              </w:rPr>
              <w:t>0225</w:t>
            </w:r>
          </w:p>
        </w:tc>
        <w:tc>
          <w:tcPr>
            <w:tcW w:w="1134" w:type="dxa"/>
          </w:tcPr>
          <w:p w14:paraId="70256290" w14:textId="77777777" w:rsidR="00B86ED2" w:rsidRPr="00114A66" w:rsidRDefault="00B86ED2" w:rsidP="00845D01">
            <w:pPr>
              <w:rPr>
                <w:sz w:val="20"/>
                <w:szCs w:val="20"/>
              </w:rPr>
            </w:pPr>
          </w:p>
        </w:tc>
        <w:tc>
          <w:tcPr>
            <w:tcW w:w="5982" w:type="dxa"/>
          </w:tcPr>
          <w:p w14:paraId="6543315C" w14:textId="77777777" w:rsidR="00B86ED2" w:rsidRPr="00114A66" w:rsidRDefault="00B86ED2" w:rsidP="00845D01">
            <w:pPr>
              <w:pStyle w:val="BodyText3"/>
              <w:ind w:right="72"/>
              <w:rPr>
                <w:rFonts w:cs="Arial"/>
                <w:sz w:val="20"/>
                <w:szCs w:val="20"/>
              </w:rPr>
            </w:pPr>
            <w:r w:rsidRPr="00114A66">
              <w:rPr>
                <w:rFonts w:cs="Arial"/>
                <w:sz w:val="20"/>
                <w:szCs w:val="20"/>
              </w:rPr>
              <w:t>Patrolled lower level car park and saw that the roller doors were not secured. Entry had been gained by youths at some stage. Graffiti was located and a search of the ar</w:t>
            </w:r>
            <w:r>
              <w:rPr>
                <w:rFonts w:cs="Arial"/>
                <w:sz w:val="20"/>
                <w:szCs w:val="20"/>
              </w:rPr>
              <w:t>ea located no persons. Damage (g</w:t>
            </w:r>
            <w:r w:rsidRPr="00114A66">
              <w:rPr>
                <w:rFonts w:cs="Arial"/>
                <w:sz w:val="20"/>
                <w:szCs w:val="20"/>
              </w:rPr>
              <w:t>raffiti) entered in maintenance book.</w:t>
            </w:r>
          </w:p>
        </w:tc>
      </w:tr>
      <w:tr w:rsidR="00B86ED2" w:rsidRPr="00BC2D73" w14:paraId="69362577" w14:textId="77777777" w:rsidTr="0081230D">
        <w:tc>
          <w:tcPr>
            <w:tcW w:w="942" w:type="dxa"/>
          </w:tcPr>
          <w:p w14:paraId="17DE1E3C" w14:textId="77777777" w:rsidR="00B86ED2" w:rsidRPr="00114A66" w:rsidRDefault="00B86ED2" w:rsidP="00845D01">
            <w:pPr>
              <w:rPr>
                <w:sz w:val="20"/>
                <w:szCs w:val="20"/>
              </w:rPr>
            </w:pPr>
          </w:p>
        </w:tc>
        <w:tc>
          <w:tcPr>
            <w:tcW w:w="1293" w:type="dxa"/>
          </w:tcPr>
          <w:p w14:paraId="3F3A95C6" w14:textId="77777777" w:rsidR="00B86ED2" w:rsidRPr="00114A66" w:rsidRDefault="00B86ED2" w:rsidP="00845D01">
            <w:pPr>
              <w:rPr>
                <w:sz w:val="20"/>
                <w:szCs w:val="20"/>
              </w:rPr>
            </w:pPr>
          </w:p>
        </w:tc>
        <w:tc>
          <w:tcPr>
            <w:tcW w:w="1134" w:type="dxa"/>
          </w:tcPr>
          <w:p w14:paraId="4590ACB0" w14:textId="77777777" w:rsidR="00B86ED2" w:rsidRPr="00114A66" w:rsidRDefault="00B86ED2" w:rsidP="00845D01">
            <w:pPr>
              <w:pStyle w:val="BodyText3"/>
              <w:rPr>
                <w:rFonts w:cs="Arial"/>
                <w:sz w:val="20"/>
                <w:szCs w:val="20"/>
              </w:rPr>
            </w:pPr>
            <w:r w:rsidRPr="00114A66">
              <w:rPr>
                <w:rFonts w:cs="Arial"/>
                <w:sz w:val="20"/>
                <w:szCs w:val="20"/>
              </w:rPr>
              <w:t>0337</w:t>
            </w:r>
          </w:p>
        </w:tc>
        <w:tc>
          <w:tcPr>
            <w:tcW w:w="1134" w:type="dxa"/>
          </w:tcPr>
          <w:p w14:paraId="5A3DBB05" w14:textId="77777777" w:rsidR="00B86ED2" w:rsidRPr="00114A66" w:rsidRDefault="00B86ED2" w:rsidP="00845D01">
            <w:pPr>
              <w:rPr>
                <w:sz w:val="20"/>
                <w:szCs w:val="20"/>
              </w:rPr>
            </w:pPr>
          </w:p>
        </w:tc>
        <w:tc>
          <w:tcPr>
            <w:tcW w:w="5982" w:type="dxa"/>
          </w:tcPr>
          <w:p w14:paraId="0D3C9BEA" w14:textId="77777777" w:rsidR="00B86ED2" w:rsidRPr="00114A66" w:rsidRDefault="00B86ED2" w:rsidP="00845D01">
            <w:pPr>
              <w:pStyle w:val="BodyText3"/>
              <w:ind w:right="72"/>
              <w:rPr>
                <w:rFonts w:cs="Arial"/>
                <w:sz w:val="20"/>
                <w:szCs w:val="20"/>
              </w:rPr>
            </w:pPr>
            <w:r w:rsidRPr="00114A66">
              <w:rPr>
                <w:rFonts w:cs="Arial"/>
                <w:sz w:val="20"/>
                <w:szCs w:val="20"/>
              </w:rPr>
              <w:t>Fire alarm on the 14</w:t>
            </w:r>
            <w:r w:rsidRPr="00114A66">
              <w:rPr>
                <w:rFonts w:cs="Arial"/>
                <w:sz w:val="20"/>
                <w:szCs w:val="20"/>
                <w:vertAlign w:val="superscript"/>
              </w:rPr>
              <w:t>th</w:t>
            </w:r>
            <w:r w:rsidRPr="00114A66">
              <w:rPr>
                <w:rFonts w:cs="Arial"/>
                <w:sz w:val="20"/>
                <w:szCs w:val="20"/>
              </w:rPr>
              <w:t xml:space="preserve"> floor had been detected on alarm indicator panel. Phone call received by monitoring security company. Fire brigade advised.</w:t>
            </w:r>
          </w:p>
        </w:tc>
      </w:tr>
      <w:tr w:rsidR="00B86ED2" w:rsidRPr="00BC2D73" w14:paraId="34CFD46D" w14:textId="77777777" w:rsidTr="0081230D">
        <w:tc>
          <w:tcPr>
            <w:tcW w:w="942" w:type="dxa"/>
          </w:tcPr>
          <w:p w14:paraId="5D482EAE" w14:textId="77777777" w:rsidR="00B86ED2" w:rsidRPr="00114A66" w:rsidRDefault="00B86ED2" w:rsidP="00845D01">
            <w:pPr>
              <w:rPr>
                <w:sz w:val="20"/>
                <w:szCs w:val="20"/>
              </w:rPr>
            </w:pPr>
          </w:p>
        </w:tc>
        <w:tc>
          <w:tcPr>
            <w:tcW w:w="1293" w:type="dxa"/>
          </w:tcPr>
          <w:p w14:paraId="3533AAFE" w14:textId="77777777" w:rsidR="00B86ED2" w:rsidRPr="00114A66" w:rsidRDefault="00B86ED2" w:rsidP="00845D01">
            <w:pPr>
              <w:rPr>
                <w:sz w:val="20"/>
                <w:szCs w:val="20"/>
              </w:rPr>
            </w:pPr>
          </w:p>
        </w:tc>
        <w:tc>
          <w:tcPr>
            <w:tcW w:w="1134" w:type="dxa"/>
          </w:tcPr>
          <w:p w14:paraId="1A33ADB0" w14:textId="77777777" w:rsidR="00B86ED2" w:rsidRPr="00114A66" w:rsidRDefault="00B86ED2" w:rsidP="00845D01">
            <w:pPr>
              <w:pStyle w:val="BodyText3"/>
              <w:rPr>
                <w:rFonts w:cs="Arial"/>
                <w:sz w:val="20"/>
                <w:szCs w:val="20"/>
              </w:rPr>
            </w:pPr>
            <w:r w:rsidRPr="00114A66">
              <w:rPr>
                <w:rFonts w:cs="Arial"/>
                <w:sz w:val="20"/>
                <w:szCs w:val="20"/>
              </w:rPr>
              <w:t>0340</w:t>
            </w:r>
          </w:p>
        </w:tc>
        <w:tc>
          <w:tcPr>
            <w:tcW w:w="1134" w:type="dxa"/>
          </w:tcPr>
          <w:p w14:paraId="4B9B037E" w14:textId="77777777" w:rsidR="00B86ED2" w:rsidRPr="00114A66" w:rsidRDefault="00B86ED2" w:rsidP="00845D01">
            <w:pPr>
              <w:rPr>
                <w:sz w:val="20"/>
                <w:szCs w:val="20"/>
              </w:rPr>
            </w:pPr>
            <w:r w:rsidRPr="00114A66">
              <w:rPr>
                <w:sz w:val="20"/>
                <w:szCs w:val="20"/>
              </w:rPr>
              <w:t>3.40am</w:t>
            </w:r>
          </w:p>
        </w:tc>
        <w:tc>
          <w:tcPr>
            <w:tcW w:w="5982" w:type="dxa"/>
          </w:tcPr>
          <w:p w14:paraId="14E1C85A" w14:textId="77777777" w:rsidR="00B86ED2" w:rsidRPr="00114A66" w:rsidRDefault="00B86ED2" w:rsidP="00845D01">
            <w:pPr>
              <w:pStyle w:val="BodyText3"/>
              <w:ind w:right="72"/>
              <w:rPr>
                <w:rFonts w:cs="Arial"/>
                <w:sz w:val="20"/>
                <w:szCs w:val="20"/>
              </w:rPr>
            </w:pPr>
            <w:r w:rsidRPr="00114A66">
              <w:rPr>
                <w:rFonts w:cs="Arial"/>
                <w:sz w:val="20"/>
                <w:szCs w:val="20"/>
              </w:rPr>
              <w:t>Arrived at scene to investigate 14</w:t>
            </w:r>
            <w:r w:rsidRPr="00114A66">
              <w:rPr>
                <w:rFonts w:cs="Arial"/>
                <w:sz w:val="20"/>
                <w:szCs w:val="20"/>
                <w:vertAlign w:val="superscript"/>
              </w:rPr>
              <w:t>th</w:t>
            </w:r>
            <w:r w:rsidRPr="00114A66">
              <w:rPr>
                <w:rFonts w:cs="Arial"/>
                <w:sz w:val="20"/>
                <w:szCs w:val="20"/>
              </w:rPr>
              <w:t xml:space="preserve"> floor. No fire detected.</w:t>
            </w:r>
          </w:p>
        </w:tc>
      </w:tr>
      <w:tr w:rsidR="00B86ED2" w:rsidRPr="00BC2D73" w14:paraId="08915CD3" w14:textId="77777777" w:rsidTr="0081230D">
        <w:tc>
          <w:tcPr>
            <w:tcW w:w="942" w:type="dxa"/>
          </w:tcPr>
          <w:p w14:paraId="24152820" w14:textId="77777777" w:rsidR="00B86ED2" w:rsidRPr="00114A66" w:rsidRDefault="00B86ED2" w:rsidP="00845D01">
            <w:pPr>
              <w:rPr>
                <w:sz w:val="20"/>
                <w:szCs w:val="20"/>
              </w:rPr>
            </w:pPr>
          </w:p>
        </w:tc>
        <w:tc>
          <w:tcPr>
            <w:tcW w:w="1293" w:type="dxa"/>
          </w:tcPr>
          <w:p w14:paraId="5AB114E3" w14:textId="77777777" w:rsidR="00B86ED2" w:rsidRPr="00114A66" w:rsidRDefault="00B86ED2" w:rsidP="00845D01">
            <w:pPr>
              <w:rPr>
                <w:sz w:val="20"/>
                <w:szCs w:val="20"/>
              </w:rPr>
            </w:pPr>
          </w:p>
        </w:tc>
        <w:tc>
          <w:tcPr>
            <w:tcW w:w="1134" w:type="dxa"/>
          </w:tcPr>
          <w:p w14:paraId="567B2A52" w14:textId="77777777" w:rsidR="00B86ED2" w:rsidRPr="00114A66" w:rsidRDefault="00B86ED2" w:rsidP="00845D01">
            <w:pPr>
              <w:pStyle w:val="BodyText3"/>
              <w:rPr>
                <w:rFonts w:cs="Arial"/>
                <w:sz w:val="20"/>
                <w:szCs w:val="20"/>
              </w:rPr>
            </w:pPr>
            <w:r w:rsidRPr="00114A66">
              <w:rPr>
                <w:rFonts w:cs="Arial"/>
                <w:sz w:val="20"/>
                <w:szCs w:val="20"/>
              </w:rPr>
              <w:t>0347</w:t>
            </w:r>
          </w:p>
        </w:tc>
        <w:tc>
          <w:tcPr>
            <w:tcW w:w="1134" w:type="dxa"/>
          </w:tcPr>
          <w:p w14:paraId="4E136E2B" w14:textId="77777777" w:rsidR="00B86ED2" w:rsidRPr="00114A66" w:rsidRDefault="00B86ED2" w:rsidP="00845D01">
            <w:pPr>
              <w:rPr>
                <w:sz w:val="20"/>
                <w:szCs w:val="20"/>
              </w:rPr>
            </w:pPr>
          </w:p>
        </w:tc>
        <w:tc>
          <w:tcPr>
            <w:tcW w:w="5982" w:type="dxa"/>
          </w:tcPr>
          <w:p w14:paraId="5A76546A" w14:textId="77777777" w:rsidR="00B86ED2" w:rsidRPr="00114A66" w:rsidRDefault="00B86ED2" w:rsidP="00845D01">
            <w:pPr>
              <w:pStyle w:val="BodyText3"/>
              <w:ind w:right="72"/>
              <w:rPr>
                <w:rFonts w:cs="Arial"/>
                <w:sz w:val="20"/>
                <w:szCs w:val="20"/>
              </w:rPr>
            </w:pPr>
            <w:r w:rsidRPr="00114A66">
              <w:rPr>
                <w:rFonts w:cs="Arial"/>
                <w:sz w:val="20"/>
                <w:szCs w:val="20"/>
              </w:rPr>
              <w:t>Fire brigade arrived. After investigation of the floor it had been verified as a false alarm.</w:t>
            </w:r>
          </w:p>
        </w:tc>
      </w:tr>
      <w:tr w:rsidR="00B86ED2" w:rsidRPr="00BC2D73" w14:paraId="1354DBC9" w14:textId="77777777" w:rsidTr="0081230D">
        <w:tc>
          <w:tcPr>
            <w:tcW w:w="942" w:type="dxa"/>
          </w:tcPr>
          <w:p w14:paraId="4BA2B6DC" w14:textId="77777777" w:rsidR="00B86ED2" w:rsidRPr="00114A66" w:rsidRDefault="00B86ED2" w:rsidP="00845D01">
            <w:pPr>
              <w:rPr>
                <w:sz w:val="20"/>
                <w:szCs w:val="20"/>
              </w:rPr>
            </w:pPr>
          </w:p>
        </w:tc>
        <w:tc>
          <w:tcPr>
            <w:tcW w:w="1293" w:type="dxa"/>
          </w:tcPr>
          <w:p w14:paraId="3C4DF635" w14:textId="77777777" w:rsidR="00B86ED2" w:rsidRPr="00114A66" w:rsidRDefault="00B86ED2" w:rsidP="00845D01">
            <w:pPr>
              <w:rPr>
                <w:sz w:val="20"/>
                <w:szCs w:val="20"/>
              </w:rPr>
            </w:pPr>
          </w:p>
        </w:tc>
        <w:tc>
          <w:tcPr>
            <w:tcW w:w="1134" w:type="dxa"/>
          </w:tcPr>
          <w:p w14:paraId="15EB1264" w14:textId="77777777" w:rsidR="00B86ED2" w:rsidRPr="00114A66" w:rsidRDefault="00B86ED2" w:rsidP="00845D01">
            <w:pPr>
              <w:pStyle w:val="BodyText3"/>
              <w:rPr>
                <w:rFonts w:cs="Arial"/>
                <w:sz w:val="20"/>
                <w:szCs w:val="20"/>
              </w:rPr>
            </w:pPr>
            <w:r w:rsidRPr="00114A66">
              <w:rPr>
                <w:rFonts w:cs="Arial"/>
                <w:sz w:val="20"/>
                <w:szCs w:val="20"/>
              </w:rPr>
              <w:t>0515</w:t>
            </w:r>
          </w:p>
        </w:tc>
        <w:tc>
          <w:tcPr>
            <w:tcW w:w="1134" w:type="dxa"/>
          </w:tcPr>
          <w:p w14:paraId="762D5693" w14:textId="77777777" w:rsidR="00B86ED2" w:rsidRPr="00114A66" w:rsidRDefault="00B86ED2" w:rsidP="00845D01">
            <w:pPr>
              <w:rPr>
                <w:sz w:val="20"/>
                <w:szCs w:val="20"/>
              </w:rPr>
            </w:pPr>
          </w:p>
        </w:tc>
        <w:tc>
          <w:tcPr>
            <w:tcW w:w="5982" w:type="dxa"/>
          </w:tcPr>
          <w:p w14:paraId="445F33D9" w14:textId="77777777" w:rsidR="00B86ED2" w:rsidRPr="00114A66" w:rsidRDefault="00B86ED2" w:rsidP="00845D01">
            <w:pPr>
              <w:pStyle w:val="BodyText3"/>
              <w:ind w:right="72"/>
              <w:rPr>
                <w:rFonts w:cs="Arial"/>
                <w:sz w:val="20"/>
                <w:szCs w:val="20"/>
              </w:rPr>
            </w:pPr>
            <w:r w:rsidRPr="00114A66">
              <w:rPr>
                <w:rFonts w:cs="Arial"/>
                <w:sz w:val="20"/>
                <w:szCs w:val="20"/>
              </w:rPr>
              <w:t>Front door buzzer alert received.</w:t>
            </w:r>
          </w:p>
        </w:tc>
      </w:tr>
      <w:tr w:rsidR="00B86ED2" w:rsidRPr="00BC2D73" w14:paraId="756221A7" w14:textId="77777777" w:rsidTr="0081230D">
        <w:tc>
          <w:tcPr>
            <w:tcW w:w="942" w:type="dxa"/>
          </w:tcPr>
          <w:p w14:paraId="39805A3A" w14:textId="77777777" w:rsidR="00B86ED2" w:rsidRPr="00114A66" w:rsidRDefault="00B86ED2" w:rsidP="00845D01">
            <w:pPr>
              <w:rPr>
                <w:sz w:val="20"/>
                <w:szCs w:val="20"/>
              </w:rPr>
            </w:pPr>
          </w:p>
        </w:tc>
        <w:tc>
          <w:tcPr>
            <w:tcW w:w="1293" w:type="dxa"/>
          </w:tcPr>
          <w:p w14:paraId="0C12435B" w14:textId="77777777" w:rsidR="00B86ED2" w:rsidRPr="00114A66" w:rsidRDefault="00B86ED2" w:rsidP="00845D01">
            <w:pPr>
              <w:rPr>
                <w:sz w:val="20"/>
                <w:szCs w:val="20"/>
              </w:rPr>
            </w:pPr>
          </w:p>
        </w:tc>
        <w:tc>
          <w:tcPr>
            <w:tcW w:w="1134" w:type="dxa"/>
          </w:tcPr>
          <w:p w14:paraId="33AEBD32" w14:textId="77777777" w:rsidR="00B86ED2" w:rsidRPr="00114A66" w:rsidRDefault="00B86ED2" w:rsidP="00845D01">
            <w:pPr>
              <w:pStyle w:val="BodyText3"/>
              <w:rPr>
                <w:rFonts w:cs="Arial"/>
                <w:sz w:val="20"/>
                <w:szCs w:val="20"/>
              </w:rPr>
            </w:pPr>
            <w:r w:rsidRPr="00114A66">
              <w:rPr>
                <w:rFonts w:cs="Arial"/>
                <w:sz w:val="20"/>
                <w:szCs w:val="20"/>
              </w:rPr>
              <w:t>0517</w:t>
            </w:r>
          </w:p>
        </w:tc>
        <w:tc>
          <w:tcPr>
            <w:tcW w:w="1134" w:type="dxa"/>
          </w:tcPr>
          <w:p w14:paraId="519CF769" w14:textId="77777777" w:rsidR="00B86ED2" w:rsidRPr="00114A66" w:rsidRDefault="00B86ED2" w:rsidP="00845D01">
            <w:pPr>
              <w:rPr>
                <w:sz w:val="20"/>
                <w:szCs w:val="20"/>
              </w:rPr>
            </w:pPr>
          </w:p>
        </w:tc>
        <w:tc>
          <w:tcPr>
            <w:tcW w:w="5982" w:type="dxa"/>
          </w:tcPr>
          <w:p w14:paraId="0DCC6598" w14:textId="77777777" w:rsidR="00B86ED2" w:rsidRPr="00114A66" w:rsidRDefault="00B86ED2" w:rsidP="00845D01">
            <w:pPr>
              <w:pStyle w:val="BodyText3"/>
              <w:ind w:right="72"/>
              <w:rPr>
                <w:rFonts w:cs="Arial"/>
                <w:sz w:val="20"/>
                <w:szCs w:val="20"/>
              </w:rPr>
            </w:pPr>
            <w:r w:rsidRPr="00114A66">
              <w:rPr>
                <w:rFonts w:cs="Arial"/>
                <w:sz w:val="20"/>
                <w:szCs w:val="20"/>
              </w:rPr>
              <w:t>On attendance the milk delivery driver wished to gain access to the cafeteria to deliver milk.</w:t>
            </w:r>
          </w:p>
        </w:tc>
      </w:tr>
      <w:tr w:rsidR="00B86ED2" w:rsidRPr="00BC2D73" w14:paraId="048A37E1" w14:textId="77777777" w:rsidTr="0081230D">
        <w:tc>
          <w:tcPr>
            <w:tcW w:w="942" w:type="dxa"/>
          </w:tcPr>
          <w:p w14:paraId="50B1EEAA" w14:textId="77777777" w:rsidR="00B86ED2" w:rsidRPr="00114A66" w:rsidRDefault="00B86ED2" w:rsidP="00845D01">
            <w:pPr>
              <w:rPr>
                <w:sz w:val="20"/>
                <w:szCs w:val="20"/>
              </w:rPr>
            </w:pPr>
          </w:p>
        </w:tc>
        <w:tc>
          <w:tcPr>
            <w:tcW w:w="1293" w:type="dxa"/>
          </w:tcPr>
          <w:p w14:paraId="551DD848" w14:textId="77777777" w:rsidR="00B86ED2" w:rsidRPr="00114A66" w:rsidRDefault="00B86ED2" w:rsidP="00845D01">
            <w:pPr>
              <w:rPr>
                <w:sz w:val="20"/>
                <w:szCs w:val="20"/>
              </w:rPr>
            </w:pPr>
          </w:p>
        </w:tc>
        <w:tc>
          <w:tcPr>
            <w:tcW w:w="1134" w:type="dxa"/>
          </w:tcPr>
          <w:p w14:paraId="74FF2AE7" w14:textId="77777777" w:rsidR="00B86ED2" w:rsidRPr="00114A66" w:rsidRDefault="00B86ED2" w:rsidP="00845D01">
            <w:pPr>
              <w:rPr>
                <w:sz w:val="20"/>
                <w:szCs w:val="20"/>
              </w:rPr>
            </w:pPr>
            <w:r w:rsidRPr="00114A66">
              <w:rPr>
                <w:rFonts w:cs="Arial"/>
                <w:sz w:val="20"/>
                <w:szCs w:val="20"/>
              </w:rPr>
              <w:t>0527</w:t>
            </w:r>
          </w:p>
        </w:tc>
        <w:tc>
          <w:tcPr>
            <w:tcW w:w="1134" w:type="dxa"/>
          </w:tcPr>
          <w:p w14:paraId="7C1DDD92" w14:textId="77777777" w:rsidR="00B86ED2" w:rsidRPr="00114A66" w:rsidRDefault="00B86ED2" w:rsidP="00845D01">
            <w:pPr>
              <w:rPr>
                <w:sz w:val="20"/>
                <w:szCs w:val="20"/>
              </w:rPr>
            </w:pPr>
            <w:r w:rsidRPr="00114A66">
              <w:rPr>
                <w:sz w:val="20"/>
                <w:szCs w:val="20"/>
              </w:rPr>
              <w:t>5.27am</w:t>
            </w:r>
          </w:p>
        </w:tc>
        <w:tc>
          <w:tcPr>
            <w:tcW w:w="5982" w:type="dxa"/>
          </w:tcPr>
          <w:p w14:paraId="20CA1B68" w14:textId="77777777" w:rsidR="00B86ED2" w:rsidRPr="00114A66" w:rsidRDefault="00B86ED2" w:rsidP="00845D01">
            <w:pPr>
              <w:ind w:right="72"/>
              <w:rPr>
                <w:sz w:val="20"/>
                <w:szCs w:val="20"/>
              </w:rPr>
            </w:pPr>
            <w:r w:rsidRPr="00114A66">
              <w:rPr>
                <w:rFonts w:cs="Arial"/>
                <w:sz w:val="20"/>
                <w:szCs w:val="20"/>
              </w:rPr>
              <w:t>Returned from escorting driver upstairs and had noticed outside the front door a brown Holden Commodore sedan, registration ABC124 parked on footpath not far from the door. Vehicle had been empty and the motor was still running.</w:t>
            </w:r>
          </w:p>
        </w:tc>
      </w:tr>
      <w:tr w:rsidR="00B86ED2" w:rsidRPr="00BC2D73" w14:paraId="6783C7DF" w14:textId="77777777" w:rsidTr="0081230D">
        <w:tc>
          <w:tcPr>
            <w:tcW w:w="942" w:type="dxa"/>
          </w:tcPr>
          <w:p w14:paraId="458E7713" w14:textId="77777777" w:rsidR="00B86ED2" w:rsidRPr="00114A66" w:rsidRDefault="00B86ED2" w:rsidP="00845D01">
            <w:pPr>
              <w:rPr>
                <w:sz w:val="20"/>
                <w:szCs w:val="20"/>
              </w:rPr>
            </w:pPr>
          </w:p>
        </w:tc>
        <w:tc>
          <w:tcPr>
            <w:tcW w:w="1293" w:type="dxa"/>
          </w:tcPr>
          <w:p w14:paraId="057AE08F" w14:textId="77777777" w:rsidR="00B86ED2" w:rsidRPr="00114A66" w:rsidRDefault="00B86ED2" w:rsidP="00845D01">
            <w:pPr>
              <w:rPr>
                <w:sz w:val="20"/>
                <w:szCs w:val="20"/>
              </w:rPr>
            </w:pPr>
          </w:p>
        </w:tc>
        <w:tc>
          <w:tcPr>
            <w:tcW w:w="1134" w:type="dxa"/>
          </w:tcPr>
          <w:p w14:paraId="56057A75" w14:textId="77777777" w:rsidR="00B86ED2" w:rsidRPr="00114A66" w:rsidRDefault="00B86ED2" w:rsidP="00845D01">
            <w:pPr>
              <w:rPr>
                <w:rFonts w:cs="Arial"/>
                <w:sz w:val="20"/>
                <w:szCs w:val="20"/>
              </w:rPr>
            </w:pPr>
            <w:r w:rsidRPr="00114A66">
              <w:rPr>
                <w:rFonts w:cs="Arial"/>
                <w:sz w:val="20"/>
                <w:szCs w:val="20"/>
              </w:rPr>
              <w:t>0540</w:t>
            </w:r>
          </w:p>
        </w:tc>
        <w:tc>
          <w:tcPr>
            <w:tcW w:w="1134" w:type="dxa"/>
          </w:tcPr>
          <w:p w14:paraId="2B37B04C" w14:textId="77777777" w:rsidR="00B86ED2" w:rsidRPr="00114A66" w:rsidRDefault="00B86ED2" w:rsidP="00845D01">
            <w:pPr>
              <w:rPr>
                <w:sz w:val="20"/>
                <w:szCs w:val="20"/>
              </w:rPr>
            </w:pPr>
          </w:p>
        </w:tc>
        <w:tc>
          <w:tcPr>
            <w:tcW w:w="5982" w:type="dxa"/>
          </w:tcPr>
          <w:p w14:paraId="12732CA1" w14:textId="77777777" w:rsidR="00B86ED2" w:rsidRPr="00114A66" w:rsidRDefault="00B86ED2" w:rsidP="00845D01">
            <w:pPr>
              <w:ind w:right="72"/>
              <w:rPr>
                <w:rFonts w:cs="Arial"/>
                <w:sz w:val="20"/>
                <w:szCs w:val="20"/>
              </w:rPr>
            </w:pPr>
            <w:r w:rsidRPr="00114A66">
              <w:rPr>
                <w:rFonts w:cs="Arial"/>
                <w:sz w:val="20"/>
                <w:szCs w:val="20"/>
              </w:rPr>
              <w:t xml:space="preserve">Checked front door and outside and observed vehicle was gone but a black carry bag was left on the roadside. </w:t>
            </w:r>
          </w:p>
        </w:tc>
      </w:tr>
      <w:tr w:rsidR="00B86ED2" w:rsidRPr="00BC2D73" w14:paraId="533FD68F" w14:textId="77777777" w:rsidTr="0081230D">
        <w:tc>
          <w:tcPr>
            <w:tcW w:w="942" w:type="dxa"/>
          </w:tcPr>
          <w:p w14:paraId="4597965F" w14:textId="77777777" w:rsidR="00B86ED2" w:rsidRPr="00114A66" w:rsidRDefault="00B86ED2" w:rsidP="00845D01">
            <w:pPr>
              <w:rPr>
                <w:sz w:val="20"/>
                <w:szCs w:val="20"/>
              </w:rPr>
            </w:pPr>
          </w:p>
        </w:tc>
        <w:tc>
          <w:tcPr>
            <w:tcW w:w="1293" w:type="dxa"/>
          </w:tcPr>
          <w:p w14:paraId="6370849D" w14:textId="77777777" w:rsidR="00B86ED2" w:rsidRPr="00114A66" w:rsidRDefault="00B86ED2" w:rsidP="00845D01">
            <w:pPr>
              <w:rPr>
                <w:sz w:val="20"/>
                <w:szCs w:val="20"/>
              </w:rPr>
            </w:pPr>
          </w:p>
        </w:tc>
        <w:tc>
          <w:tcPr>
            <w:tcW w:w="1134" w:type="dxa"/>
          </w:tcPr>
          <w:p w14:paraId="6E9C6D86" w14:textId="77777777" w:rsidR="00B86ED2" w:rsidRPr="00114A66" w:rsidRDefault="00B86ED2" w:rsidP="00845D01">
            <w:pPr>
              <w:pStyle w:val="BodyText3"/>
              <w:rPr>
                <w:rFonts w:cs="Arial"/>
                <w:sz w:val="20"/>
                <w:szCs w:val="20"/>
              </w:rPr>
            </w:pPr>
            <w:r w:rsidRPr="00114A66">
              <w:rPr>
                <w:rFonts w:cs="Arial"/>
                <w:sz w:val="20"/>
                <w:szCs w:val="20"/>
              </w:rPr>
              <w:t>0540</w:t>
            </w:r>
          </w:p>
        </w:tc>
        <w:tc>
          <w:tcPr>
            <w:tcW w:w="1134" w:type="dxa"/>
          </w:tcPr>
          <w:p w14:paraId="02229C81" w14:textId="77777777" w:rsidR="00B86ED2" w:rsidRPr="00114A66" w:rsidRDefault="00B86ED2" w:rsidP="00845D01">
            <w:pPr>
              <w:rPr>
                <w:sz w:val="20"/>
                <w:szCs w:val="20"/>
              </w:rPr>
            </w:pPr>
          </w:p>
        </w:tc>
        <w:tc>
          <w:tcPr>
            <w:tcW w:w="5982" w:type="dxa"/>
          </w:tcPr>
          <w:p w14:paraId="04DAA6DB" w14:textId="77777777" w:rsidR="00B86ED2" w:rsidRPr="00114A66" w:rsidRDefault="00B86ED2" w:rsidP="00845D01">
            <w:pPr>
              <w:pStyle w:val="BodyText3"/>
              <w:ind w:right="72"/>
              <w:rPr>
                <w:rFonts w:cs="Arial"/>
                <w:sz w:val="20"/>
                <w:szCs w:val="20"/>
              </w:rPr>
            </w:pPr>
            <w:r>
              <w:rPr>
                <w:rFonts w:cs="Arial"/>
                <w:sz w:val="20"/>
                <w:szCs w:val="20"/>
              </w:rPr>
              <w:t>Called p</w:t>
            </w:r>
            <w:r w:rsidRPr="00114A66">
              <w:rPr>
                <w:rFonts w:cs="Arial"/>
                <w:sz w:val="20"/>
                <w:szCs w:val="20"/>
              </w:rPr>
              <w:t>olice to report the incident.</w:t>
            </w:r>
          </w:p>
        </w:tc>
      </w:tr>
      <w:tr w:rsidR="00B86ED2" w:rsidRPr="00BC2D73" w14:paraId="181E3E68" w14:textId="77777777" w:rsidTr="0081230D">
        <w:tc>
          <w:tcPr>
            <w:tcW w:w="942" w:type="dxa"/>
          </w:tcPr>
          <w:p w14:paraId="531702DB" w14:textId="77777777" w:rsidR="00B86ED2" w:rsidRPr="00114A66" w:rsidRDefault="00B86ED2" w:rsidP="00845D01">
            <w:pPr>
              <w:rPr>
                <w:sz w:val="20"/>
                <w:szCs w:val="20"/>
              </w:rPr>
            </w:pPr>
          </w:p>
        </w:tc>
        <w:tc>
          <w:tcPr>
            <w:tcW w:w="1293" w:type="dxa"/>
          </w:tcPr>
          <w:p w14:paraId="34D57116" w14:textId="77777777" w:rsidR="00B86ED2" w:rsidRPr="00114A66" w:rsidRDefault="00B86ED2" w:rsidP="00845D01">
            <w:pPr>
              <w:rPr>
                <w:sz w:val="20"/>
                <w:szCs w:val="20"/>
              </w:rPr>
            </w:pPr>
          </w:p>
        </w:tc>
        <w:tc>
          <w:tcPr>
            <w:tcW w:w="1134" w:type="dxa"/>
          </w:tcPr>
          <w:p w14:paraId="7B60378C" w14:textId="77777777" w:rsidR="00B86ED2" w:rsidRPr="00114A66" w:rsidRDefault="00B86ED2" w:rsidP="00845D01">
            <w:pPr>
              <w:pStyle w:val="BodyText3"/>
              <w:rPr>
                <w:rFonts w:cs="Arial"/>
                <w:sz w:val="20"/>
                <w:szCs w:val="20"/>
              </w:rPr>
            </w:pPr>
            <w:r w:rsidRPr="00114A66">
              <w:rPr>
                <w:rFonts w:cs="Arial"/>
                <w:sz w:val="20"/>
                <w:szCs w:val="20"/>
              </w:rPr>
              <w:t>0600</w:t>
            </w:r>
          </w:p>
        </w:tc>
        <w:tc>
          <w:tcPr>
            <w:tcW w:w="1134" w:type="dxa"/>
          </w:tcPr>
          <w:p w14:paraId="353FFEE7" w14:textId="77777777" w:rsidR="00B86ED2" w:rsidRPr="00114A66" w:rsidRDefault="00B86ED2" w:rsidP="00845D01">
            <w:pPr>
              <w:rPr>
                <w:sz w:val="20"/>
                <w:szCs w:val="20"/>
              </w:rPr>
            </w:pPr>
            <w:r w:rsidRPr="00114A66">
              <w:rPr>
                <w:sz w:val="20"/>
                <w:szCs w:val="20"/>
              </w:rPr>
              <w:t>6.00am</w:t>
            </w:r>
          </w:p>
        </w:tc>
        <w:tc>
          <w:tcPr>
            <w:tcW w:w="5982" w:type="dxa"/>
          </w:tcPr>
          <w:p w14:paraId="7322C64C" w14:textId="77777777" w:rsidR="00B86ED2" w:rsidRPr="00114A66" w:rsidRDefault="00B86ED2" w:rsidP="00845D01">
            <w:pPr>
              <w:pStyle w:val="BodyText3"/>
              <w:ind w:right="72"/>
              <w:rPr>
                <w:rFonts w:cs="Arial"/>
                <w:sz w:val="20"/>
                <w:szCs w:val="20"/>
              </w:rPr>
            </w:pPr>
            <w:r>
              <w:rPr>
                <w:rFonts w:cs="Arial"/>
                <w:sz w:val="20"/>
                <w:szCs w:val="20"/>
              </w:rPr>
              <w:t>Sign off. Equipment and k</w:t>
            </w:r>
            <w:r w:rsidRPr="00114A66">
              <w:rPr>
                <w:rFonts w:cs="Arial"/>
                <w:sz w:val="20"/>
                <w:szCs w:val="20"/>
              </w:rPr>
              <w:t>ey register hand over completed.</w:t>
            </w:r>
          </w:p>
        </w:tc>
      </w:tr>
    </w:tbl>
    <w:p w14:paraId="5B4CEBBA" w14:textId="77777777" w:rsidR="00B86ED2" w:rsidRDefault="00B86ED2" w:rsidP="00B86ED2">
      <w:pPr>
        <w:jc w:val="center"/>
      </w:pPr>
    </w:p>
    <w:p w14:paraId="30FC3781" w14:textId="77777777" w:rsidR="00B86ED2" w:rsidRDefault="00B86ED2" w:rsidP="00B86ED2">
      <w:r>
        <w:br w:type="page"/>
      </w:r>
    </w:p>
    <w:p w14:paraId="56EA3025" w14:textId="77777777" w:rsidR="00B86ED2" w:rsidRDefault="00B86ED2" w:rsidP="00B86ED2">
      <w:pPr>
        <w:pStyle w:val="BodyText"/>
      </w:pPr>
      <w:r>
        <w:lastRenderedPageBreak/>
        <w:t>Using the information from the log book, answer the following questions.</w:t>
      </w:r>
    </w:p>
    <w:p w14:paraId="7145E4F0" w14:textId="77777777" w:rsidR="00B86ED2" w:rsidRDefault="00B86ED2" w:rsidP="00B86ED2">
      <w:pPr>
        <w:pStyle w:val="BodyText"/>
        <w:numPr>
          <w:ilvl w:val="0"/>
          <w:numId w:val="9"/>
        </w:numPr>
      </w:pPr>
      <w:r>
        <w:t>In the log book table above, complete the column for the 12-hour clock time. Some of these have already been done.</w:t>
      </w:r>
    </w:p>
    <w:p w14:paraId="216CC1CD" w14:textId="0FAC1933" w:rsidR="00B86ED2" w:rsidRDefault="00B86ED2" w:rsidP="00B86ED2">
      <w:pPr>
        <w:pStyle w:val="BodyText"/>
        <w:numPr>
          <w:ilvl w:val="0"/>
          <w:numId w:val="9"/>
        </w:numPr>
      </w:pPr>
      <w:r>
        <w:t>What date</w:t>
      </w:r>
      <w:r w:rsidR="003E3010">
        <w:t xml:space="preserve"> and time</w:t>
      </w:r>
      <w:r>
        <w:t xml:space="preserve"> did the following items occur:</w:t>
      </w:r>
    </w:p>
    <w:p w14:paraId="76D30041" w14:textId="49FAC39E" w:rsidR="00B86ED2" w:rsidRDefault="00B86ED2" w:rsidP="005C25E3">
      <w:pPr>
        <w:pStyle w:val="BodyText"/>
        <w:numPr>
          <w:ilvl w:val="0"/>
          <w:numId w:val="13"/>
        </w:numPr>
      </w:pPr>
      <w:r w:rsidRPr="00C833D9">
        <w:rPr>
          <w:i/>
        </w:rPr>
        <w:t>Visited staff kitchen for a drink and snack</w:t>
      </w:r>
      <w:r>
        <w:rPr>
          <w:i/>
        </w:rPr>
        <w:t xml:space="preserve">  </w:t>
      </w:r>
      <w:r w:rsidRPr="00C833D9">
        <w:rPr>
          <w:i/>
        </w:rPr>
        <w:t xml:space="preserve"> </w:t>
      </w:r>
      <w:r w:rsidR="003E3010">
        <w:rPr>
          <w:i/>
        </w:rPr>
        <w:tab/>
      </w:r>
      <w:r w:rsidR="003E3010">
        <w:rPr>
          <w:i/>
        </w:rPr>
        <w:tab/>
      </w:r>
      <w:r w:rsidR="003E3010">
        <w:rPr>
          <w:i/>
        </w:rPr>
        <w:tab/>
        <w:t>DATE</w:t>
      </w:r>
      <w:r w:rsidR="003E3010">
        <w:rPr>
          <w:i/>
        </w:rPr>
        <w:softHyphen/>
      </w:r>
      <w:r w:rsidR="003E3010">
        <w:rPr>
          <w:i/>
        </w:rPr>
        <w:softHyphen/>
      </w:r>
      <w:r w:rsidR="003E3010">
        <w:rPr>
          <w:i/>
        </w:rPr>
        <w:softHyphen/>
        <w:t>_________</w:t>
      </w:r>
      <w:r w:rsidR="003E3010">
        <w:rPr>
          <w:i/>
        </w:rPr>
        <w:tab/>
        <w:t>TIME________</w:t>
      </w:r>
      <w:r w:rsidR="005C25E3">
        <w:rPr>
          <w:i/>
        </w:rPr>
        <w:tab/>
      </w:r>
    </w:p>
    <w:p w14:paraId="615C3862" w14:textId="4F6219DF" w:rsidR="00B86ED2" w:rsidRDefault="00B86ED2" w:rsidP="005C25E3">
      <w:pPr>
        <w:pStyle w:val="BodyText"/>
        <w:numPr>
          <w:ilvl w:val="0"/>
          <w:numId w:val="13"/>
        </w:numPr>
      </w:pPr>
      <w:r>
        <w:rPr>
          <w:i/>
        </w:rPr>
        <w:t xml:space="preserve">Retrieved cleaner’s keys from storeroom  </w:t>
      </w:r>
      <w:r w:rsidRPr="00C833D9">
        <w:rPr>
          <w:i/>
        </w:rPr>
        <w:t xml:space="preserve"> </w:t>
      </w:r>
      <w:r w:rsidR="003E3010">
        <w:rPr>
          <w:i/>
        </w:rPr>
        <w:tab/>
      </w:r>
      <w:r w:rsidR="003E3010">
        <w:rPr>
          <w:i/>
        </w:rPr>
        <w:tab/>
      </w:r>
      <w:r w:rsidR="003E3010">
        <w:rPr>
          <w:i/>
        </w:rPr>
        <w:tab/>
      </w:r>
      <w:r w:rsidR="003E3010">
        <w:rPr>
          <w:i/>
        </w:rPr>
        <w:t>DATE</w:t>
      </w:r>
      <w:r w:rsidR="003E3010">
        <w:rPr>
          <w:i/>
        </w:rPr>
        <w:softHyphen/>
      </w:r>
      <w:r w:rsidR="003E3010">
        <w:rPr>
          <w:i/>
        </w:rPr>
        <w:softHyphen/>
      </w:r>
      <w:r w:rsidR="003E3010">
        <w:rPr>
          <w:i/>
        </w:rPr>
        <w:softHyphen/>
        <w:t>_________</w:t>
      </w:r>
      <w:r w:rsidR="003E3010">
        <w:rPr>
          <w:i/>
        </w:rPr>
        <w:tab/>
        <w:t>TIME________</w:t>
      </w:r>
      <w:r w:rsidR="005C25E3">
        <w:tab/>
      </w:r>
    </w:p>
    <w:p w14:paraId="73BC4C84" w14:textId="77777777" w:rsidR="003E3010" w:rsidRPr="003E3010" w:rsidRDefault="00B86ED2" w:rsidP="002C24DF">
      <w:pPr>
        <w:pStyle w:val="BodyText"/>
        <w:numPr>
          <w:ilvl w:val="0"/>
          <w:numId w:val="13"/>
        </w:numPr>
      </w:pPr>
      <w:r w:rsidRPr="005C25E3">
        <w:rPr>
          <w:i/>
        </w:rPr>
        <w:t>Arrived at scene to investigate 14</w:t>
      </w:r>
      <w:r w:rsidRPr="005C25E3">
        <w:rPr>
          <w:i/>
          <w:vertAlign w:val="superscript"/>
        </w:rPr>
        <w:t>th</w:t>
      </w:r>
      <w:r w:rsidRPr="005C25E3">
        <w:rPr>
          <w:i/>
        </w:rPr>
        <w:t xml:space="preserve"> floor. No fire detected.   </w:t>
      </w:r>
      <w:r w:rsidR="003E3010">
        <w:rPr>
          <w:i/>
        </w:rPr>
        <w:tab/>
      </w:r>
      <w:r w:rsidR="003E3010">
        <w:rPr>
          <w:i/>
        </w:rPr>
        <w:t>DATE</w:t>
      </w:r>
      <w:r w:rsidR="003E3010">
        <w:rPr>
          <w:i/>
        </w:rPr>
        <w:softHyphen/>
      </w:r>
      <w:r w:rsidR="003E3010">
        <w:rPr>
          <w:i/>
        </w:rPr>
        <w:softHyphen/>
      </w:r>
      <w:r w:rsidR="003E3010">
        <w:rPr>
          <w:i/>
        </w:rPr>
        <w:softHyphen/>
        <w:t>_________</w:t>
      </w:r>
      <w:r w:rsidR="003E3010">
        <w:rPr>
          <w:i/>
        </w:rPr>
        <w:tab/>
        <w:t>TIME________</w:t>
      </w:r>
    </w:p>
    <w:p w14:paraId="572B52CF" w14:textId="14F77125" w:rsidR="00B86ED2" w:rsidRDefault="005C25E3" w:rsidP="003E3010">
      <w:pPr>
        <w:pStyle w:val="BodyText"/>
        <w:ind w:left="357"/>
      </w:pPr>
      <w:r w:rsidRPr="005C25E3">
        <w:rPr>
          <w:i/>
        </w:rPr>
        <w:tab/>
      </w:r>
    </w:p>
    <w:p w14:paraId="2A5E0922" w14:textId="43E20763" w:rsidR="003E3010" w:rsidRDefault="00B86ED2" w:rsidP="003E3010">
      <w:pPr>
        <w:pStyle w:val="BodyText"/>
        <w:numPr>
          <w:ilvl w:val="0"/>
          <w:numId w:val="9"/>
        </w:numPr>
        <w:spacing w:before="120"/>
      </w:pPr>
      <w:r>
        <w:t>Approximately how long did the fire brigade take to arrive at the premises?</w:t>
      </w:r>
      <w:r w:rsidR="003E3010">
        <w:t xml:space="preserve">  </w:t>
      </w:r>
      <w:r w:rsidR="003E3010">
        <w:softHyphen/>
      </w:r>
      <w:r w:rsidR="003E3010">
        <w:softHyphen/>
      </w:r>
      <w:r w:rsidR="003E3010">
        <w:softHyphen/>
        <w:t>________________________</w:t>
      </w:r>
    </w:p>
    <w:p w14:paraId="31CBD0F6" w14:textId="710DD20C" w:rsidR="00B86ED2" w:rsidRDefault="00B86ED2" w:rsidP="003E3010">
      <w:pPr>
        <w:pStyle w:val="BodyText"/>
        <w:numPr>
          <w:ilvl w:val="0"/>
          <w:numId w:val="9"/>
        </w:numPr>
        <w:spacing w:before="120"/>
      </w:pPr>
      <w:r>
        <w:t>How long was Cartwright’s shift?</w:t>
      </w:r>
      <w:r w:rsidR="003E3010">
        <w:t xml:space="preserve"> __________________</w:t>
      </w:r>
    </w:p>
    <w:p w14:paraId="1B9D33B1" w14:textId="2F400C3D" w:rsidR="00B86ED2" w:rsidRDefault="00B86ED2" w:rsidP="003E3010">
      <w:pPr>
        <w:pStyle w:val="BodyText"/>
        <w:numPr>
          <w:ilvl w:val="0"/>
          <w:numId w:val="9"/>
        </w:numPr>
        <w:spacing w:before="120"/>
      </w:pPr>
      <w:r>
        <w:t>What occurred at 10.30pm?</w:t>
      </w:r>
      <w:r w:rsidR="003E3010">
        <w:t xml:space="preserve"> ____________________________________________________________________</w:t>
      </w:r>
    </w:p>
    <w:p w14:paraId="78D4CE8F" w14:textId="7CE675FE" w:rsidR="00CB0EDD" w:rsidRDefault="003E3010" w:rsidP="003E3010">
      <w:pPr>
        <w:pStyle w:val="BodyText"/>
        <w:spacing w:before="120"/>
      </w:pPr>
      <w:r>
        <w:t>_______________________________________________________________________________________________</w:t>
      </w:r>
    </w:p>
    <w:p w14:paraId="30499154" w14:textId="77777777" w:rsidR="003E3010" w:rsidRDefault="003E3010" w:rsidP="003E3010">
      <w:pPr>
        <w:pStyle w:val="BodyText"/>
        <w:spacing w:after="0"/>
      </w:pPr>
    </w:p>
    <w:p w14:paraId="17054C2C" w14:textId="4DDA560D" w:rsidR="00B86ED2" w:rsidRDefault="00B86ED2" w:rsidP="003E3010">
      <w:pPr>
        <w:pStyle w:val="BodyText"/>
        <w:numPr>
          <w:ilvl w:val="0"/>
          <w:numId w:val="9"/>
        </w:numPr>
        <w:spacing w:before="120"/>
      </w:pPr>
      <w:r>
        <w:t>In what part of the building is there graffiti?</w:t>
      </w:r>
      <w:r w:rsidR="003E3010">
        <w:t xml:space="preserve"> ________________________________________________________</w:t>
      </w:r>
    </w:p>
    <w:p w14:paraId="45493D6C" w14:textId="77777777" w:rsidR="003E3010" w:rsidRDefault="003E3010" w:rsidP="00B86ED2">
      <w:pPr>
        <w:pStyle w:val="Heading2"/>
      </w:pPr>
    </w:p>
    <w:p w14:paraId="163F4881" w14:textId="5D34951C" w:rsidR="00B86ED2" w:rsidRDefault="00B86ED2" w:rsidP="00B86ED2">
      <w:pPr>
        <w:pStyle w:val="Heading2"/>
      </w:pPr>
      <w:r>
        <w:t xml:space="preserve">Part B </w:t>
      </w:r>
    </w:p>
    <w:p w14:paraId="14CD36B6" w14:textId="77777777" w:rsidR="00B86ED2" w:rsidRDefault="00B86ED2" w:rsidP="00B86ED2">
      <w:pPr>
        <w:pStyle w:val="BodyText"/>
        <w:numPr>
          <w:ilvl w:val="0"/>
          <w:numId w:val="9"/>
        </w:numPr>
      </w:pPr>
      <w:r>
        <w:t xml:space="preserve">Imagine you are security officer Cartwright. You have to make two entries into the maintenance book. On the lines below, write your entries using the information in the log above. Try to include as much information as you can, </w:t>
      </w:r>
      <w:proofErr w:type="spellStart"/>
      <w:r>
        <w:t>eg.</w:t>
      </w:r>
      <w:proofErr w:type="spellEnd"/>
      <w:r>
        <w:t xml:space="preserve"> time, date, details.</w:t>
      </w:r>
    </w:p>
    <w:p w14:paraId="1FB8A049" w14:textId="77777777" w:rsidR="00B86ED2" w:rsidRDefault="00B86ED2" w:rsidP="00B86ED2">
      <w:pPr>
        <w:pStyle w:val="BodyText"/>
        <w:numPr>
          <w:ilvl w:val="0"/>
          <w:numId w:val="10"/>
        </w:numPr>
        <w:ind w:left="720"/>
      </w:pPr>
      <w:r>
        <w:t>Entry regarding light in stairwell.</w:t>
      </w:r>
    </w:p>
    <w:p w14:paraId="08E9E4E4" w14:textId="77777777" w:rsidR="00B86ED2" w:rsidRDefault="00B86ED2" w:rsidP="00F617C0">
      <w:pPr>
        <w:pStyle w:val="Answerlines"/>
        <w:tabs>
          <w:tab w:val="clear" w:pos="8789"/>
          <w:tab w:val="left" w:leader="underscore" w:pos="10467"/>
        </w:tabs>
        <w:ind w:left="357"/>
      </w:pPr>
      <w:r>
        <w:tab/>
      </w:r>
    </w:p>
    <w:p w14:paraId="0FFEC68A" w14:textId="77777777" w:rsidR="00B86ED2" w:rsidRDefault="00B86ED2" w:rsidP="00F617C0">
      <w:pPr>
        <w:pStyle w:val="Answerlines"/>
        <w:tabs>
          <w:tab w:val="clear" w:pos="8789"/>
          <w:tab w:val="left" w:leader="underscore" w:pos="10467"/>
        </w:tabs>
        <w:ind w:left="357"/>
      </w:pPr>
      <w:r>
        <w:tab/>
      </w:r>
    </w:p>
    <w:p w14:paraId="3C134917" w14:textId="77777777" w:rsidR="00B86ED2" w:rsidRDefault="00B86ED2" w:rsidP="00F617C0">
      <w:pPr>
        <w:pStyle w:val="Answerlines"/>
        <w:tabs>
          <w:tab w:val="clear" w:pos="8789"/>
          <w:tab w:val="left" w:leader="underscore" w:pos="10467"/>
        </w:tabs>
        <w:ind w:left="357"/>
      </w:pPr>
      <w:r>
        <w:tab/>
      </w:r>
    </w:p>
    <w:p w14:paraId="4AE7D098" w14:textId="77777777" w:rsidR="00B86ED2" w:rsidRDefault="00B86ED2" w:rsidP="00F617C0">
      <w:pPr>
        <w:pStyle w:val="Answerlines"/>
        <w:tabs>
          <w:tab w:val="clear" w:pos="8789"/>
          <w:tab w:val="left" w:leader="underscore" w:pos="10467"/>
        </w:tabs>
        <w:ind w:left="357"/>
      </w:pPr>
      <w:r>
        <w:tab/>
      </w:r>
    </w:p>
    <w:p w14:paraId="3A3A3DDF" w14:textId="77777777" w:rsidR="00B86ED2" w:rsidRDefault="00B86ED2" w:rsidP="00F617C0">
      <w:pPr>
        <w:pStyle w:val="Answerlines"/>
        <w:tabs>
          <w:tab w:val="clear" w:pos="8789"/>
          <w:tab w:val="left" w:leader="underscore" w:pos="10467"/>
        </w:tabs>
        <w:ind w:left="357"/>
      </w:pPr>
      <w:r>
        <w:tab/>
      </w:r>
    </w:p>
    <w:p w14:paraId="1263410C" w14:textId="77777777" w:rsidR="00B86ED2" w:rsidRDefault="00B86ED2" w:rsidP="00B86ED2">
      <w:pPr>
        <w:pStyle w:val="Answerlines"/>
        <w:ind w:left="357"/>
      </w:pPr>
    </w:p>
    <w:p w14:paraId="04C314E6" w14:textId="77777777" w:rsidR="00B86ED2" w:rsidRDefault="00B86ED2" w:rsidP="00B86ED2">
      <w:pPr>
        <w:pStyle w:val="BodyText"/>
        <w:numPr>
          <w:ilvl w:val="0"/>
          <w:numId w:val="10"/>
        </w:numPr>
        <w:ind w:left="720"/>
      </w:pPr>
      <w:r>
        <w:t>Entry regarding graffiti.</w:t>
      </w:r>
    </w:p>
    <w:p w14:paraId="4B055D1F" w14:textId="77777777" w:rsidR="00B86ED2" w:rsidRDefault="00B86ED2" w:rsidP="00F617C0">
      <w:pPr>
        <w:pStyle w:val="Answerlines"/>
        <w:tabs>
          <w:tab w:val="clear" w:pos="8789"/>
          <w:tab w:val="left" w:leader="underscore" w:pos="10467"/>
        </w:tabs>
        <w:ind w:left="357"/>
      </w:pPr>
      <w:r>
        <w:tab/>
      </w:r>
    </w:p>
    <w:p w14:paraId="27D2567D" w14:textId="77777777" w:rsidR="00B86ED2" w:rsidRDefault="00B86ED2" w:rsidP="00F617C0">
      <w:pPr>
        <w:pStyle w:val="Answerlines"/>
        <w:tabs>
          <w:tab w:val="clear" w:pos="8789"/>
          <w:tab w:val="left" w:leader="underscore" w:pos="10467"/>
        </w:tabs>
        <w:ind w:left="357"/>
      </w:pPr>
      <w:r>
        <w:tab/>
      </w:r>
    </w:p>
    <w:p w14:paraId="4B4CC649" w14:textId="77777777" w:rsidR="00B86ED2" w:rsidRDefault="00B86ED2" w:rsidP="00F617C0">
      <w:pPr>
        <w:pStyle w:val="Answerlines"/>
        <w:tabs>
          <w:tab w:val="clear" w:pos="8789"/>
          <w:tab w:val="left" w:leader="underscore" w:pos="10467"/>
        </w:tabs>
        <w:ind w:left="357"/>
      </w:pPr>
      <w:r>
        <w:tab/>
      </w:r>
    </w:p>
    <w:p w14:paraId="5B5FC64B" w14:textId="77777777" w:rsidR="00B86ED2" w:rsidRDefault="00B86ED2" w:rsidP="00F617C0">
      <w:pPr>
        <w:pStyle w:val="Answerlines"/>
        <w:tabs>
          <w:tab w:val="clear" w:pos="8789"/>
          <w:tab w:val="left" w:leader="underscore" w:pos="10467"/>
        </w:tabs>
        <w:ind w:left="357"/>
      </w:pPr>
      <w:r>
        <w:tab/>
      </w:r>
    </w:p>
    <w:p w14:paraId="04471B0B" w14:textId="77777777" w:rsidR="00B86ED2" w:rsidRDefault="00B86ED2" w:rsidP="00F617C0">
      <w:pPr>
        <w:pStyle w:val="Answerlines"/>
        <w:tabs>
          <w:tab w:val="clear" w:pos="8789"/>
          <w:tab w:val="left" w:leader="underscore" w:pos="10467"/>
        </w:tabs>
        <w:ind w:left="357"/>
      </w:pPr>
      <w:r>
        <w:tab/>
      </w:r>
    </w:p>
    <w:p w14:paraId="36E528C6" w14:textId="77777777" w:rsidR="00B86ED2" w:rsidRDefault="00B86ED2" w:rsidP="00F617C0">
      <w:pPr>
        <w:pStyle w:val="Answerlines"/>
        <w:tabs>
          <w:tab w:val="clear" w:pos="8789"/>
          <w:tab w:val="left" w:leader="underscore" w:pos="10467"/>
        </w:tabs>
        <w:ind w:left="357"/>
      </w:pPr>
      <w:r>
        <w:tab/>
      </w:r>
    </w:p>
    <w:p w14:paraId="0531CEC7" w14:textId="77777777" w:rsidR="00B86ED2" w:rsidRDefault="00B86ED2" w:rsidP="00B86ED2">
      <w:pPr>
        <w:pStyle w:val="Heading2"/>
      </w:pPr>
      <w:r>
        <w:br w:type="page"/>
      </w:r>
      <w:r>
        <w:lastRenderedPageBreak/>
        <w:t>Part C: Role play</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0343"/>
      </w:tblGrid>
      <w:tr w:rsidR="00B86ED2" w14:paraId="18464CAF" w14:textId="77777777" w:rsidTr="00F617C0">
        <w:tc>
          <w:tcPr>
            <w:tcW w:w="10343" w:type="dxa"/>
          </w:tcPr>
          <w:p w14:paraId="62D665F5" w14:textId="77777777" w:rsidR="00B86ED2" w:rsidRPr="00114A66" w:rsidRDefault="00B86ED2" w:rsidP="00845D01">
            <w:pPr>
              <w:pStyle w:val="BodyText"/>
              <w:rPr>
                <w:b/>
                <w:i/>
                <w:szCs w:val="22"/>
              </w:rPr>
            </w:pPr>
            <w:r w:rsidRPr="00114A66">
              <w:rPr>
                <w:b/>
                <w:i/>
                <w:szCs w:val="22"/>
              </w:rPr>
              <w:t>Candidate role play information</w:t>
            </w:r>
          </w:p>
          <w:p w14:paraId="561254A6" w14:textId="77777777" w:rsidR="00B86ED2" w:rsidRPr="00114A66" w:rsidRDefault="00B86ED2" w:rsidP="00845D01">
            <w:pPr>
              <w:pStyle w:val="BodyText"/>
              <w:rPr>
                <w:szCs w:val="22"/>
              </w:rPr>
            </w:pPr>
            <w:r w:rsidRPr="00114A66">
              <w:rPr>
                <w:szCs w:val="22"/>
              </w:rPr>
              <w:t>You have been called to the front of the building</w:t>
            </w:r>
            <w:r>
              <w:rPr>
                <w:szCs w:val="22"/>
              </w:rPr>
              <w:t>,</w:t>
            </w:r>
            <w:r w:rsidRPr="00114A66">
              <w:rPr>
                <w:szCs w:val="22"/>
              </w:rPr>
              <w:t xml:space="preserve"> where there is a distressed woman lying near the doorway. You notice that she is bleeding quite a lot from a cut on her leg. You want the woman to go with you to the first aid room where you can attend to her cut and call the police and perhaps the ambulance. You need to persuade the woman to go with you. It is important that you move her away from the entrance to the building.</w:t>
            </w:r>
          </w:p>
        </w:tc>
      </w:tr>
    </w:tbl>
    <w:p w14:paraId="5BF88A06" w14:textId="77777777" w:rsidR="00B86ED2" w:rsidRDefault="00B86ED2" w:rsidP="00B86ED2">
      <w:pPr>
        <w:pStyle w:val="BodyText"/>
        <w:rPr>
          <w:b/>
          <w: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0343"/>
      </w:tblGrid>
      <w:tr w:rsidR="00B86ED2" w14:paraId="09B1237E" w14:textId="77777777" w:rsidTr="00F617C0">
        <w:tc>
          <w:tcPr>
            <w:tcW w:w="10343" w:type="dxa"/>
          </w:tcPr>
          <w:p w14:paraId="68D3E7B6" w14:textId="77777777" w:rsidR="00B86ED2" w:rsidRPr="00114A66" w:rsidRDefault="00B86ED2" w:rsidP="00845D01">
            <w:pPr>
              <w:pStyle w:val="BodyText"/>
              <w:rPr>
                <w:b/>
                <w:i/>
                <w:szCs w:val="22"/>
              </w:rPr>
            </w:pPr>
            <w:r w:rsidRPr="00114A66">
              <w:rPr>
                <w:b/>
                <w:i/>
                <w:szCs w:val="22"/>
              </w:rPr>
              <w:t>Women (assessor) role play information</w:t>
            </w:r>
          </w:p>
          <w:p w14:paraId="246D21A9" w14:textId="77777777" w:rsidR="00B86ED2" w:rsidRPr="00114A66" w:rsidRDefault="00B86ED2" w:rsidP="00845D01">
            <w:pPr>
              <w:pStyle w:val="BodyText"/>
              <w:rPr>
                <w:szCs w:val="22"/>
              </w:rPr>
            </w:pPr>
            <w:r w:rsidRPr="00114A66">
              <w:rPr>
                <w:szCs w:val="22"/>
              </w:rPr>
              <w:t>You have been involved in a distressing fight with a friend in which you received a bad cut to your leg. You want to get home but you are unable to walk too far. You know there is a taxi rank about 100 metres down the road. You feel that if you can just rest for a little while you will be able to struggle to the taxi rank and get home. You don’t want to involve the police.</w:t>
            </w:r>
          </w:p>
        </w:tc>
      </w:tr>
    </w:tbl>
    <w:p w14:paraId="6BAB5D1B" w14:textId="6BC2E95D" w:rsidR="00B86ED2" w:rsidRDefault="00B86ED2" w:rsidP="00F617C0">
      <w:pPr>
        <w:pStyle w:val="Answerlines"/>
        <w:tabs>
          <w:tab w:val="clear" w:pos="8789"/>
          <w:tab w:val="left" w:leader="underscore" w:pos="10348"/>
        </w:tabs>
      </w:pPr>
      <w:r>
        <w:t>Assessor notes</w:t>
      </w:r>
      <w:r w:rsidR="00CA088B">
        <w:t xml:space="preserve"> on roleplay</w:t>
      </w:r>
      <w:r>
        <w:t xml:space="preserve">: </w:t>
      </w:r>
      <w:r>
        <w:tab/>
      </w:r>
    </w:p>
    <w:p w14:paraId="281FC7D3" w14:textId="77777777" w:rsidR="00B86ED2" w:rsidRDefault="00B86ED2" w:rsidP="00F617C0">
      <w:pPr>
        <w:pStyle w:val="Answerlines"/>
        <w:tabs>
          <w:tab w:val="clear" w:pos="8789"/>
          <w:tab w:val="left" w:leader="underscore" w:pos="10348"/>
        </w:tabs>
      </w:pPr>
      <w:r>
        <w:tab/>
      </w:r>
    </w:p>
    <w:p w14:paraId="6641BC99" w14:textId="77777777" w:rsidR="00B86ED2" w:rsidRDefault="00B86ED2" w:rsidP="00F617C0">
      <w:pPr>
        <w:pStyle w:val="Answerlines"/>
        <w:tabs>
          <w:tab w:val="clear" w:pos="8789"/>
          <w:tab w:val="left" w:leader="underscore" w:pos="10348"/>
        </w:tabs>
      </w:pPr>
      <w:r>
        <w:tab/>
      </w:r>
    </w:p>
    <w:p w14:paraId="02ED1659" w14:textId="77777777" w:rsidR="00B86ED2" w:rsidRDefault="00B86ED2" w:rsidP="00F617C0">
      <w:pPr>
        <w:pStyle w:val="Answerlines"/>
        <w:tabs>
          <w:tab w:val="clear" w:pos="8789"/>
          <w:tab w:val="left" w:leader="underscore" w:pos="10348"/>
        </w:tabs>
      </w:pPr>
      <w:r>
        <w:tab/>
      </w:r>
    </w:p>
    <w:p w14:paraId="5C7F02DC" w14:textId="77777777" w:rsidR="00B86ED2" w:rsidRDefault="00B86ED2" w:rsidP="00F617C0">
      <w:pPr>
        <w:pStyle w:val="Answerlines"/>
        <w:tabs>
          <w:tab w:val="clear" w:pos="8789"/>
          <w:tab w:val="left" w:leader="underscore" w:pos="10348"/>
        </w:tabs>
      </w:pPr>
      <w:r>
        <w:tab/>
      </w:r>
    </w:p>
    <w:p w14:paraId="0F9DAA6A" w14:textId="77777777" w:rsidR="00B86ED2" w:rsidRDefault="00B86ED2" w:rsidP="00F617C0">
      <w:pPr>
        <w:pStyle w:val="Answerlines"/>
        <w:tabs>
          <w:tab w:val="clear" w:pos="8789"/>
          <w:tab w:val="left" w:leader="underscore" w:pos="10348"/>
        </w:tabs>
      </w:pPr>
      <w:r>
        <w:tab/>
      </w:r>
    </w:p>
    <w:p w14:paraId="2E9F4B9F" w14:textId="77777777" w:rsidR="00B86ED2" w:rsidRDefault="00B86ED2" w:rsidP="00B86ED2">
      <w:pPr>
        <w:pStyle w:val="BodyText"/>
        <w:rPr>
          <w:b/>
          <w:i/>
        </w:rPr>
      </w:pPr>
      <w:r w:rsidRPr="00951479">
        <w:rPr>
          <w:szCs w:val="22"/>
        </w:rPr>
        <w:t>The table below will assist you to make an assessment of the candidate’s speaking and listening levels.</w:t>
      </w:r>
      <w:r>
        <w:tab/>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526"/>
        <w:gridCol w:w="4139"/>
        <w:gridCol w:w="4536"/>
      </w:tblGrid>
      <w:tr w:rsidR="00A752AD" w:rsidRPr="00951479" w14:paraId="24A6B78D" w14:textId="77777777" w:rsidTr="00170484">
        <w:tc>
          <w:tcPr>
            <w:tcW w:w="1526" w:type="dxa"/>
            <w:shd w:val="clear" w:color="auto" w:fill="A6A6A6"/>
          </w:tcPr>
          <w:p w14:paraId="3024E58F" w14:textId="77777777" w:rsidR="00A752AD" w:rsidRPr="00114A66" w:rsidRDefault="00A752AD" w:rsidP="00845D01">
            <w:pPr>
              <w:pStyle w:val="BodyText"/>
              <w:rPr>
                <w:b/>
              </w:rPr>
            </w:pPr>
            <w:r w:rsidRPr="00114A66">
              <w:rPr>
                <w:b/>
              </w:rPr>
              <w:t>ACSF level</w:t>
            </w:r>
          </w:p>
        </w:tc>
        <w:tc>
          <w:tcPr>
            <w:tcW w:w="4139" w:type="dxa"/>
            <w:shd w:val="clear" w:color="auto" w:fill="A6A6A6"/>
          </w:tcPr>
          <w:p w14:paraId="12876DC7" w14:textId="77777777" w:rsidR="00A752AD" w:rsidRPr="00114A66" w:rsidRDefault="00A752AD" w:rsidP="00845D01">
            <w:pPr>
              <w:pStyle w:val="BodyText"/>
              <w:rPr>
                <w:b/>
              </w:rPr>
            </w:pPr>
            <w:r w:rsidRPr="00114A66">
              <w:rPr>
                <w:b/>
              </w:rPr>
              <w:t>Speaking</w:t>
            </w:r>
          </w:p>
        </w:tc>
        <w:tc>
          <w:tcPr>
            <w:tcW w:w="4536" w:type="dxa"/>
            <w:shd w:val="clear" w:color="auto" w:fill="A6A6A6"/>
          </w:tcPr>
          <w:p w14:paraId="708B2210" w14:textId="77777777" w:rsidR="00A752AD" w:rsidRPr="00114A66" w:rsidRDefault="00A752AD" w:rsidP="00845D01">
            <w:pPr>
              <w:pStyle w:val="BodyText"/>
              <w:rPr>
                <w:b/>
              </w:rPr>
            </w:pPr>
            <w:r w:rsidRPr="00114A66">
              <w:rPr>
                <w:b/>
              </w:rPr>
              <w:t>Listening</w:t>
            </w:r>
          </w:p>
        </w:tc>
      </w:tr>
      <w:tr w:rsidR="00A752AD" w14:paraId="1FD23DAD" w14:textId="77777777" w:rsidTr="00170484">
        <w:tc>
          <w:tcPr>
            <w:tcW w:w="1526" w:type="dxa"/>
          </w:tcPr>
          <w:p w14:paraId="2ADC59E4" w14:textId="77777777" w:rsidR="00A752AD" w:rsidRPr="00951479" w:rsidRDefault="00A752AD" w:rsidP="00845D01">
            <w:pPr>
              <w:pStyle w:val="BodyText"/>
            </w:pPr>
            <w:r w:rsidRPr="00951479">
              <w:t>Level 2</w:t>
            </w:r>
          </w:p>
        </w:tc>
        <w:tc>
          <w:tcPr>
            <w:tcW w:w="4139" w:type="dxa"/>
          </w:tcPr>
          <w:p w14:paraId="6271461C" w14:textId="77777777" w:rsidR="00A752AD" w:rsidRPr="00951479" w:rsidRDefault="00A752AD" w:rsidP="00845D01">
            <w:pPr>
              <w:pStyle w:val="BodyText"/>
            </w:pPr>
            <w:r w:rsidRPr="00951479">
              <w:t>Uses everyday language to provide information or maintain a conversation</w:t>
            </w:r>
          </w:p>
        </w:tc>
        <w:tc>
          <w:tcPr>
            <w:tcW w:w="4536" w:type="dxa"/>
          </w:tcPr>
          <w:p w14:paraId="2E9B888C" w14:textId="77777777" w:rsidR="00A752AD" w:rsidRPr="00951479" w:rsidRDefault="00A752AD" w:rsidP="00845D01">
            <w:pPr>
              <w:pStyle w:val="BodyText"/>
            </w:pPr>
            <w:r w:rsidRPr="00951479">
              <w:t>Listens for relevant information</w:t>
            </w:r>
          </w:p>
        </w:tc>
      </w:tr>
      <w:tr w:rsidR="00A752AD" w14:paraId="3F6ED1B5" w14:textId="77777777" w:rsidTr="00170484">
        <w:tc>
          <w:tcPr>
            <w:tcW w:w="1526" w:type="dxa"/>
          </w:tcPr>
          <w:p w14:paraId="5F94CF04" w14:textId="77777777" w:rsidR="00A752AD" w:rsidRPr="00951479" w:rsidRDefault="00A752AD" w:rsidP="00845D01">
            <w:pPr>
              <w:pStyle w:val="BodyText"/>
            </w:pPr>
            <w:r w:rsidRPr="00951479">
              <w:t>Level 3</w:t>
            </w:r>
          </w:p>
        </w:tc>
        <w:tc>
          <w:tcPr>
            <w:tcW w:w="4139" w:type="dxa"/>
          </w:tcPr>
          <w:p w14:paraId="6AD6BCFE" w14:textId="77777777" w:rsidR="00A752AD" w:rsidRPr="00951479" w:rsidRDefault="00A752AD" w:rsidP="00845D01">
            <w:pPr>
              <w:pStyle w:val="BodyText"/>
            </w:pPr>
            <w:r w:rsidRPr="00951479">
              <w:t>Selects and uses appropriate strategies to establish and maintain the conversation</w:t>
            </w:r>
          </w:p>
        </w:tc>
        <w:tc>
          <w:tcPr>
            <w:tcW w:w="4536" w:type="dxa"/>
          </w:tcPr>
          <w:p w14:paraId="4B1D55BB" w14:textId="77777777" w:rsidR="00A752AD" w:rsidRPr="00951479" w:rsidRDefault="00A752AD" w:rsidP="00845D01">
            <w:pPr>
              <w:pStyle w:val="BodyText"/>
            </w:pPr>
            <w:r w:rsidRPr="00951479">
              <w:t>Derives meaning; establishes, maintains and develops conversation</w:t>
            </w:r>
          </w:p>
        </w:tc>
      </w:tr>
      <w:tr w:rsidR="00A752AD" w14:paraId="5F0D7BE3" w14:textId="77777777" w:rsidTr="00170484">
        <w:tc>
          <w:tcPr>
            <w:tcW w:w="1526" w:type="dxa"/>
          </w:tcPr>
          <w:p w14:paraId="196FE060" w14:textId="77777777" w:rsidR="00A752AD" w:rsidRPr="00951479" w:rsidRDefault="00A752AD" w:rsidP="00845D01">
            <w:pPr>
              <w:pStyle w:val="BodyText"/>
            </w:pPr>
            <w:r w:rsidRPr="00951479">
              <w:t>Level 4</w:t>
            </w:r>
          </w:p>
        </w:tc>
        <w:tc>
          <w:tcPr>
            <w:tcW w:w="4139" w:type="dxa"/>
          </w:tcPr>
          <w:p w14:paraId="73FF919F" w14:textId="77777777" w:rsidR="00A752AD" w:rsidRPr="00951479" w:rsidRDefault="00A752AD" w:rsidP="00845D01">
            <w:pPr>
              <w:pStyle w:val="BodyText"/>
            </w:pPr>
            <w:r w:rsidRPr="00951479">
              <w:t>Demonstrates flexib</w:t>
            </w:r>
            <w:r>
              <w:t xml:space="preserve">ility; explores issues, problem </w:t>
            </w:r>
            <w:r w:rsidRPr="00951479">
              <w:t xml:space="preserve">solving; reconciling points of view </w:t>
            </w:r>
          </w:p>
        </w:tc>
        <w:tc>
          <w:tcPr>
            <w:tcW w:w="4536" w:type="dxa"/>
          </w:tcPr>
          <w:p w14:paraId="2E827D4B" w14:textId="77777777" w:rsidR="00A752AD" w:rsidRPr="00951479" w:rsidRDefault="00A752AD" w:rsidP="00845D01">
            <w:pPr>
              <w:pStyle w:val="BodyText"/>
            </w:pPr>
            <w:r w:rsidRPr="00951479">
              <w:t>Relates separate pieces of information; reflects on underlying meaning and responds appropriately; responds to cues</w:t>
            </w:r>
            <w:r>
              <w:t>,</w:t>
            </w:r>
            <w:r w:rsidRPr="00951479">
              <w:t xml:space="preserve"> </w:t>
            </w:r>
            <w:proofErr w:type="spellStart"/>
            <w:r w:rsidRPr="00951479">
              <w:t>eg.</w:t>
            </w:r>
            <w:proofErr w:type="spellEnd"/>
            <w:r w:rsidRPr="00951479">
              <w:t xml:space="preserve"> change of pace, stress, volume.</w:t>
            </w:r>
          </w:p>
        </w:tc>
      </w:tr>
    </w:tbl>
    <w:p w14:paraId="29353AAE" w14:textId="74F9B835" w:rsidR="00CA088B" w:rsidRDefault="00B86ED2" w:rsidP="001369B0">
      <w:pPr>
        <w:pStyle w:val="BodyText"/>
      </w:pPr>
      <w:r w:rsidRPr="00951479">
        <w:t>Please note:</w:t>
      </w:r>
      <w:r>
        <w:t xml:space="preserve"> The information in this table is</w:t>
      </w:r>
      <w:r w:rsidRPr="00951479">
        <w:t xml:space="preserve"> a guide only.</w:t>
      </w:r>
      <w:r>
        <w:t xml:space="preserve"> </w:t>
      </w:r>
      <w:r w:rsidRPr="00951479">
        <w:t>Please consult ACSF document for more information about levels.</w:t>
      </w:r>
      <w:bookmarkStart w:id="0" w:name="_GoBack"/>
      <w:bookmarkEnd w:id="0"/>
    </w:p>
    <w:p w14:paraId="553EE999" w14:textId="77777777" w:rsidR="00CA088B" w:rsidRPr="00CA088B" w:rsidRDefault="00CA088B" w:rsidP="00CA088B">
      <w:pPr>
        <w:rPr>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980"/>
        <w:gridCol w:w="1984"/>
        <w:gridCol w:w="2127"/>
        <w:gridCol w:w="2126"/>
        <w:gridCol w:w="1984"/>
      </w:tblGrid>
      <w:tr w:rsidR="00CA088B" w:rsidRPr="00951479" w14:paraId="2065E4B7" w14:textId="77777777" w:rsidTr="00D05CA3">
        <w:tc>
          <w:tcPr>
            <w:tcW w:w="10201" w:type="dxa"/>
            <w:gridSpan w:val="5"/>
            <w:shd w:val="clear" w:color="auto" w:fill="A6A6A6"/>
          </w:tcPr>
          <w:p w14:paraId="7BD7C9CE" w14:textId="6450A9E4" w:rsidR="00CA088B" w:rsidRPr="00114A66" w:rsidRDefault="00CA088B" w:rsidP="00704819">
            <w:pPr>
              <w:pStyle w:val="BodyText"/>
              <w:rPr>
                <w:b/>
              </w:rPr>
            </w:pPr>
            <w:r>
              <w:rPr>
                <w:b/>
              </w:rPr>
              <w:t>Student Results</w:t>
            </w:r>
            <w:r>
              <w:rPr>
                <w:b/>
              </w:rPr>
              <w:t xml:space="preserve"> </w:t>
            </w:r>
            <w:r w:rsidRPr="00CA088B">
              <w:t>– ACSF levels achieved in the test</w:t>
            </w:r>
          </w:p>
        </w:tc>
      </w:tr>
      <w:tr w:rsidR="00CA088B" w:rsidRPr="00951479" w14:paraId="2511731B" w14:textId="6AC8A0D1" w:rsidTr="00CA088B">
        <w:tc>
          <w:tcPr>
            <w:tcW w:w="1980" w:type="dxa"/>
            <w:shd w:val="clear" w:color="auto" w:fill="A6A6A6"/>
          </w:tcPr>
          <w:p w14:paraId="551EA21F" w14:textId="28079A30" w:rsidR="00CA088B" w:rsidRPr="00114A66" w:rsidRDefault="00CA088B" w:rsidP="00704819">
            <w:pPr>
              <w:pStyle w:val="BodyText"/>
              <w:rPr>
                <w:b/>
              </w:rPr>
            </w:pPr>
            <w:r>
              <w:rPr>
                <w:b/>
              </w:rPr>
              <w:t>Learning</w:t>
            </w:r>
          </w:p>
        </w:tc>
        <w:tc>
          <w:tcPr>
            <w:tcW w:w="1984" w:type="dxa"/>
            <w:shd w:val="clear" w:color="auto" w:fill="A6A6A6"/>
          </w:tcPr>
          <w:p w14:paraId="133E5F66" w14:textId="54E8097C" w:rsidR="00CA088B" w:rsidRPr="00114A66" w:rsidRDefault="00CA088B" w:rsidP="00704819">
            <w:pPr>
              <w:pStyle w:val="BodyText"/>
              <w:rPr>
                <w:b/>
              </w:rPr>
            </w:pPr>
            <w:r>
              <w:rPr>
                <w:b/>
              </w:rPr>
              <w:t>Reading</w:t>
            </w:r>
          </w:p>
        </w:tc>
        <w:tc>
          <w:tcPr>
            <w:tcW w:w="2127" w:type="dxa"/>
            <w:shd w:val="clear" w:color="auto" w:fill="A6A6A6"/>
          </w:tcPr>
          <w:p w14:paraId="540DC360" w14:textId="1110216C" w:rsidR="00CA088B" w:rsidRPr="00114A66" w:rsidRDefault="00CA088B" w:rsidP="00CA088B">
            <w:pPr>
              <w:pStyle w:val="BodyText"/>
              <w:rPr>
                <w:b/>
              </w:rPr>
            </w:pPr>
            <w:r>
              <w:rPr>
                <w:b/>
              </w:rPr>
              <w:t>Writing</w:t>
            </w:r>
          </w:p>
        </w:tc>
        <w:tc>
          <w:tcPr>
            <w:tcW w:w="2126" w:type="dxa"/>
            <w:shd w:val="clear" w:color="auto" w:fill="A6A6A6"/>
          </w:tcPr>
          <w:p w14:paraId="5ADE8141" w14:textId="5DDE1E02" w:rsidR="00CA088B" w:rsidRPr="00114A66" w:rsidRDefault="00CA088B" w:rsidP="00704819">
            <w:pPr>
              <w:pStyle w:val="BodyText"/>
              <w:rPr>
                <w:b/>
              </w:rPr>
            </w:pPr>
            <w:r>
              <w:rPr>
                <w:b/>
              </w:rPr>
              <w:t>Oral Communication</w:t>
            </w:r>
          </w:p>
        </w:tc>
        <w:tc>
          <w:tcPr>
            <w:tcW w:w="1984" w:type="dxa"/>
            <w:shd w:val="clear" w:color="auto" w:fill="A6A6A6"/>
          </w:tcPr>
          <w:p w14:paraId="2DCE6A90" w14:textId="5EB5BB14" w:rsidR="00CA088B" w:rsidRPr="00114A66" w:rsidRDefault="00CA088B" w:rsidP="00CA088B">
            <w:pPr>
              <w:pStyle w:val="BodyText"/>
              <w:rPr>
                <w:b/>
              </w:rPr>
            </w:pPr>
            <w:r>
              <w:rPr>
                <w:b/>
              </w:rPr>
              <w:t>Numeracy</w:t>
            </w:r>
          </w:p>
        </w:tc>
      </w:tr>
      <w:tr w:rsidR="00CA088B" w14:paraId="1A9FE8C3" w14:textId="22CECE37" w:rsidTr="00CA088B">
        <w:tc>
          <w:tcPr>
            <w:tcW w:w="1980" w:type="dxa"/>
            <w:tcBorders>
              <w:bottom w:val="single" w:sz="4" w:space="0" w:color="000000"/>
            </w:tcBorders>
          </w:tcPr>
          <w:p w14:paraId="29799A24" w14:textId="11C575F7" w:rsidR="00CA088B" w:rsidRPr="00951479" w:rsidRDefault="00CA088B" w:rsidP="00704819">
            <w:pPr>
              <w:pStyle w:val="BodyText"/>
            </w:pPr>
          </w:p>
        </w:tc>
        <w:tc>
          <w:tcPr>
            <w:tcW w:w="1984" w:type="dxa"/>
          </w:tcPr>
          <w:p w14:paraId="391B2DEC" w14:textId="53C6EED6" w:rsidR="00CA088B" w:rsidRPr="00951479" w:rsidRDefault="00CA088B" w:rsidP="00704819">
            <w:pPr>
              <w:pStyle w:val="BodyText"/>
            </w:pPr>
          </w:p>
        </w:tc>
        <w:tc>
          <w:tcPr>
            <w:tcW w:w="2127" w:type="dxa"/>
          </w:tcPr>
          <w:p w14:paraId="485EF47F" w14:textId="77777777" w:rsidR="00CA088B" w:rsidRPr="00951479" w:rsidRDefault="00CA088B" w:rsidP="00704819">
            <w:pPr>
              <w:pStyle w:val="BodyText"/>
            </w:pPr>
          </w:p>
        </w:tc>
        <w:tc>
          <w:tcPr>
            <w:tcW w:w="2126" w:type="dxa"/>
          </w:tcPr>
          <w:p w14:paraId="62BD7E37" w14:textId="76843129" w:rsidR="00CA088B" w:rsidRPr="00951479" w:rsidRDefault="00CA088B" w:rsidP="00704819">
            <w:pPr>
              <w:pStyle w:val="BodyText"/>
            </w:pPr>
          </w:p>
        </w:tc>
        <w:tc>
          <w:tcPr>
            <w:tcW w:w="1984" w:type="dxa"/>
          </w:tcPr>
          <w:p w14:paraId="72C9C98D" w14:textId="77777777" w:rsidR="00CA088B" w:rsidRPr="00951479" w:rsidRDefault="00CA088B" w:rsidP="00704819">
            <w:pPr>
              <w:pStyle w:val="BodyText"/>
            </w:pPr>
          </w:p>
        </w:tc>
      </w:tr>
    </w:tbl>
    <w:p w14:paraId="2A1A7D1F" w14:textId="20A125E5" w:rsidR="00CA088B" w:rsidRDefault="00CA088B" w:rsidP="001369B0">
      <w:pPr>
        <w:pStyle w:val="BodyText"/>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980"/>
        <w:gridCol w:w="2977"/>
        <w:gridCol w:w="2126"/>
        <w:gridCol w:w="3118"/>
      </w:tblGrid>
      <w:tr w:rsidR="00CA088B" w14:paraId="1ABFFD32" w14:textId="77777777" w:rsidTr="00704819">
        <w:tc>
          <w:tcPr>
            <w:tcW w:w="1980" w:type="dxa"/>
            <w:shd w:val="clear" w:color="auto" w:fill="A6A6A6" w:themeFill="background1" w:themeFillShade="A6"/>
          </w:tcPr>
          <w:p w14:paraId="2BA38503" w14:textId="77777777" w:rsidR="00CA088B" w:rsidRPr="00CA088B" w:rsidRDefault="00CA088B" w:rsidP="00704819">
            <w:pPr>
              <w:pStyle w:val="BodyText"/>
              <w:rPr>
                <w:b/>
              </w:rPr>
            </w:pPr>
            <w:r w:rsidRPr="00CA088B">
              <w:rPr>
                <w:b/>
              </w:rPr>
              <w:t>Assessor Name</w:t>
            </w:r>
          </w:p>
        </w:tc>
        <w:tc>
          <w:tcPr>
            <w:tcW w:w="2977" w:type="dxa"/>
          </w:tcPr>
          <w:p w14:paraId="3B329C6E" w14:textId="77777777" w:rsidR="00CA088B" w:rsidRPr="00951479" w:rsidRDefault="00CA088B" w:rsidP="00704819">
            <w:pPr>
              <w:pStyle w:val="BodyText"/>
            </w:pPr>
          </w:p>
        </w:tc>
        <w:tc>
          <w:tcPr>
            <w:tcW w:w="2126" w:type="dxa"/>
            <w:shd w:val="clear" w:color="auto" w:fill="A6A6A6" w:themeFill="background1" w:themeFillShade="A6"/>
          </w:tcPr>
          <w:p w14:paraId="1FA807B9" w14:textId="77777777" w:rsidR="00CA088B" w:rsidRPr="00CA088B" w:rsidRDefault="00CA088B" w:rsidP="00704819">
            <w:pPr>
              <w:pStyle w:val="BodyText"/>
              <w:rPr>
                <w:b/>
              </w:rPr>
            </w:pPr>
            <w:r w:rsidRPr="00CA088B">
              <w:rPr>
                <w:b/>
              </w:rPr>
              <w:t>Assessor Signature</w:t>
            </w:r>
          </w:p>
        </w:tc>
        <w:tc>
          <w:tcPr>
            <w:tcW w:w="3118" w:type="dxa"/>
          </w:tcPr>
          <w:p w14:paraId="0C3CFCEE" w14:textId="77777777" w:rsidR="00CA088B" w:rsidRPr="00951479" w:rsidRDefault="00CA088B" w:rsidP="00704819">
            <w:pPr>
              <w:pStyle w:val="BodyText"/>
            </w:pPr>
          </w:p>
        </w:tc>
      </w:tr>
    </w:tbl>
    <w:p w14:paraId="61379031" w14:textId="77777777" w:rsidR="00CA088B" w:rsidRDefault="00CA088B" w:rsidP="001369B0">
      <w:pPr>
        <w:pStyle w:val="BodyText"/>
      </w:pPr>
    </w:p>
    <w:sectPr w:rsidR="00CA088B" w:rsidSect="005C25E3">
      <w:headerReference w:type="even" r:id="rId13"/>
      <w:headerReference w:type="default" r:id="rId14"/>
      <w:footerReference w:type="default" r:id="rId15"/>
      <w:headerReference w:type="first" r:id="rId16"/>
      <w:footerReference w:type="first" r:id="rId17"/>
      <w:pgSz w:w="11907" w:h="16840" w:code="9"/>
      <w:pgMar w:top="720" w:right="720" w:bottom="720" w:left="720" w:header="720" w:footer="833"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D2307EB" w14:textId="77777777" w:rsidR="00E80E72" w:rsidRDefault="00E80E72">
      <w:r>
        <w:separator/>
      </w:r>
    </w:p>
    <w:p w14:paraId="03F396BF" w14:textId="77777777" w:rsidR="00E80E72" w:rsidRDefault="00E80E72"/>
    <w:p w14:paraId="32EABEBB" w14:textId="77777777" w:rsidR="00E80E72" w:rsidRDefault="00E80E72"/>
  </w:endnote>
  <w:endnote w:type="continuationSeparator" w:id="0">
    <w:p w14:paraId="13B899DB" w14:textId="77777777" w:rsidR="00E80E72" w:rsidRDefault="00E80E72">
      <w:r>
        <w:continuationSeparator/>
      </w:r>
    </w:p>
    <w:p w14:paraId="2BF326EC" w14:textId="77777777" w:rsidR="00E80E72" w:rsidRDefault="00E80E72"/>
    <w:p w14:paraId="2A2906B3" w14:textId="77777777" w:rsidR="00E80E72" w:rsidRDefault="00E80E7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66378F" w14:textId="77777777" w:rsidR="00127578" w:rsidRDefault="008000A0" w:rsidP="004B1E1A">
    <w:pPr>
      <w:pStyle w:val="Footer"/>
      <w:framePr w:wrap="around" w:vAnchor="text" w:hAnchor="margin" w:xAlign="right" w:y="1"/>
      <w:rPr>
        <w:rStyle w:val="PageNumber"/>
      </w:rPr>
    </w:pPr>
    <w:r>
      <w:rPr>
        <w:rStyle w:val="PageNumber"/>
      </w:rPr>
      <w:fldChar w:fldCharType="begin"/>
    </w:r>
    <w:r w:rsidR="00127578">
      <w:rPr>
        <w:rStyle w:val="PageNumber"/>
      </w:rPr>
      <w:instrText xml:space="preserve">PAGE  </w:instrText>
    </w:r>
    <w:r>
      <w:rPr>
        <w:rStyle w:val="PageNumber"/>
      </w:rPr>
      <w:fldChar w:fldCharType="end"/>
    </w:r>
  </w:p>
  <w:p w14:paraId="096E4052" w14:textId="77777777" w:rsidR="00127578" w:rsidRDefault="00127578" w:rsidP="00AE565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8B7653" w14:textId="77777777" w:rsidR="00B36621" w:rsidRDefault="00B36621" w:rsidP="00B36621">
    <w:pPr>
      <w:pStyle w:val="Footer"/>
      <w:pBdr>
        <w:left w:val="single" w:sz="12" w:space="4" w:color="6D6D6D"/>
      </w:pBdr>
      <w:ind w:right="-1"/>
      <w:rPr>
        <w:noProof/>
      </w:rPr>
    </w:pPr>
    <w:r w:rsidRPr="00BA4375">
      <w:rPr>
        <w:sz w:val="18"/>
        <w:szCs w:val="18"/>
      </w:rPr>
      <w:t>© Commonwealth of Australia, 201</w:t>
    </w:r>
    <w:r>
      <w:rPr>
        <w:sz w:val="18"/>
        <w:szCs w:val="18"/>
      </w:rPr>
      <w:t>3</w:t>
    </w:r>
    <w:r w:rsidRPr="00964955">
      <w:rPr>
        <w:szCs w:val="20"/>
      </w:rPr>
      <w:tab/>
    </w:r>
    <w:r>
      <w:rPr>
        <w:rStyle w:val="PageNumber"/>
      </w:rPr>
      <w:fldChar w:fldCharType="begin"/>
    </w:r>
    <w:r>
      <w:rPr>
        <w:rStyle w:val="PageNumber"/>
      </w:rPr>
      <w:instrText xml:space="preserve"> PAGE </w:instrText>
    </w:r>
    <w:r>
      <w:rPr>
        <w:rStyle w:val="PageNumber"/>
      </w:rPr>
      <w:fldChar w:fldCharType="separate"/>
    </w:r>
    <w:r>
      <w:rPr>
        <w:rStyle w:val="PageNumber"/>
      </w:rPr>
      <w:t>1</w:t>
    </w:r>
    <w:r>
      <w:rPr>
        <w:rStyle w:val="PageNumber"/>
      </w:rPr>
      <w:fldChar w:fldCharType="end"/>
    </w:r>
  </w:p>
  <w:p w14:paraId="412A02DB" w14:textId="2B97C058" w:rsidR="00127578" w:rsidRPr="00B36621" w:rsidRDefault="00B36621" w:rsidP="00B36621">
    <w:pPr>
      <w:pStyle w:val="Footer"/>
      <w:pBdr>
        <w:left w:val="single" w:sz="12" w:space="4" w:color="6D6D6D"/>
      </w:pBdr>
      <w:ind w:right="-1"/>
      <w:rPr>
        <w:color w:val="999999"/>
        <w:sz w:val="14"/>
      </w:rPr>
    </w:pPr>
    <w:r>
      <w:rPr>
        <w:color w:val="999999"/>
        <w:sz w:val="14"/>
      </w:rPr>
      <w:t xml:space="preserve"> D</w:t>
    </w:r>
    <w:r w:rsidRPr="00EF2768">
      <w:rPr>
        <w:color w:val="999999"/>
        <w:sz w:val="14"/>
      </w:rPr>
      <w:t>ownloaded</w:t>
    </w:r>
    <w:r>
      <w:rPr>
        <w:color w:val="999999"/>
        <w:sz w:val="14"/>
      </w:rPr>
      <w:t xml:space="preserve"> and modified</w:t>
    </w:r>
    <w:r w:rsidRPr="00EF2768">
      <w:rPr>
        <w:color w:val="999999"/>
        <w:sz w:val="14"/>
      </w:rPr>
      <w:t xml:space="preserve"> from www.</w:t>
    </w:r>
    <w:r>
      <w:rPr>
        <w:color w:val="999999"/>
        <w:sz w:val="14"/>
      </w:rPr>
      <w:t>precisionconsultancy.com.au/</w:t>
    </w:r>
    <w:r>
      <w:rPr>
        <w:rFonts w:cs="Tahoma"/>
        <w:color w:val="999999"/>
        <w:sz w:val="14"/>
      </w:rPr>
      <w:t>acs_framework</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78657E" w14:textId="77777777" w:rsidR="00127578" w:rsidRPr="00AE5657" w:rsidRDefault="00127578">
    <w:pPr>
      <w:pStyle w:val="Footer"/>
      <w:rPr>
        <w:sz w:val="18"/>
        <w:szCs w:val="18"/>
      </w:rPr>
    </w:pPr>
    <w:r w:rsidRPr="00FA48F0">
      <w:rPr>
        <w:sz w:val="18"/>
        <w:szCs w:val="18"/>
      </w:rPr>
      <w:t xml:space="preserve">© </w:t>
    </w:r>
    <w:r>
      <w:rPr>
        <w:sz w:val="18"/>
        <w:szCs w:val="18"/>
      </w:rPr>
      <w:t>Commonwealth of Australia, 2010</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1F35CB" w14:textId="77777777" w:rsidR="00127578" w:rsidRDefault="00127578" w:rsidP="00293CD8">
    <w:pPr>
      <w:pStyle w:val="Footer"/>
      <w:ind w:right="-1"/>
      <w:rPr>
        <w:sz w:val="18"/>
        <w:szCs w:val="18"/>
      </w:rPr>
    </w:pPr>
  </w:p>
  <w:p w14:paraId="632388CC" w14:textId="77777777" w:rsidR="005C25E3" w:rsidRDefault="00127578" w:rsidP="005C25E3">
    <w:pPr>
      <w:pStyle w:val="Footer"/>
      <w:pBdr>
        <w:left w:val="single" w:sz="12" w:space="4" w:color="6D6D6D"/>
      </w:pBdr>
      <w:ind w:right="-1"/>
      <w:rPr>
        <w:noProof/>
      </w:rPr>
    </w:pPr>
    <w:r w:rsidRPr="00BA4375">
      <w:rPr>
        <w:sz w:val="18"/>
        <w:szCs w:val="18"/>
      </w:rPr>
      <w:t>© Commonwealth of Australia, 201</w:t>
    </w:r>
    <w:r>
      <w:rPr>
        <w:sz w:val="18"/>
        <w:szCs w:val="18"/>
      </w:rPr>
      <w:t>3</w:t>
    </w:r>
    <w:r w:rsidRPr="00964955">
      <w:rPr>
        <w:szCs w:val="20"/>
      </w:rPr>
      <w:tab/>
    </w:r>
    <w:r w:rsidR="008000A0">
      <w:rPr>
        <w:rStyle w:val="PageNumber"/>
      </w:rPr>
      <w:fldChar w:fldCharType="begin"/>
    </w:r>
    <w:r>
      <w:rPr>
        <w:rStyle w:val="PageNumber"/>
      </w:rPr>
      <w:instrText xml:space="preserve"> PAGE </w:instrText>
    </w:r>
    <w:r w:rsidR="008000A0">
      <w:rPr>
        <w:rStyle w:val="PageNumber"/>
      </w:rPr>
      <w:fldChar w:fldCharType="separate"/>
    </w:r>
    <w:r w:rsidR="00A752AD">
      <w:rPr>
        <w:rStyle w:val="PageNumber"/>
        <w:noProof/>
      </w:rPr>
      <w:t>4</w:t>
    </w:r>
    <w:r w:rsidR="008000A0">
      <w:rPr>
        <w:rStyle w:val="PageNumber"/>
      </w:rPr>
      <w:fldChar w:fldCharType="end"/>
    </w:r>
  </w:p>
  <w:p w14:paraId="52896E52" w14:textId="7CE566E1" w:rsidR="00127578" w:rsidRPr="00EF2768" w:rsidRDefault="00127578" w:rsidP="005C25E3">
    <w:pPr>
      <w:pStyle w:val="Footer"/>
      <w:pBdr>
        <w:left w:val="single" w:sz="12" w:space="4" w:color="6D6D6D"/>
      </w:pBdr>
      <w:ind w:right="-1"/>
      <w:rPr>
        <w:color w:val="999999"/>
        <w:sz w:val="14"/>
      </w:rPr>
    </w:pPr>
    <w:r>
      <w:rPr>
        <w:color w:val="999999"/>
        <w:sz w:val="14"/>
      </w:rPr>
      <w:t xml:space="preserve"> </w:t>
    </w:r>
    <w:r w:rsidR="005C25E3">
      <w:rPr>
        <w:color w:val="999999"/>
        <w:sz w:val="14"/>
      </w:rPr>
      <w:t>D</w:t>
    </w:r>
    <w:r w:rsidRPr="00EF2768">
      <w:rPr>
        <w:color w:val="999999"/>
        <w:sz w:val="14"/>
      </w:rPr>
      <w:t>ownloaded</w:t>
    </w:r>
    <w:r w:rsidR="005C25E3">
      <w:rPr>
        <w:color w:val="999999"/>
        <w:sz w:val="14"/>
      </w:rPr>
      <w:t xml:space="preserve"> and modified</w:t>
    </w:r>
    <w:r w:rsidRPr="00EF2768">
      <w:rPr>
        <w:color w:val="999999"/>
        <w:sz w:val="14"/>
      </w:rPr>
      <w:t xml:space="preserve"> from www.</w:t>
    </w:r>
    <w:r w:rsidR="00982CE1">
      <w:rPr>
        <w:color w:val="999999"/>
        <w:sz w:val="14"/>
      </w:rPr>
      <w:t>precisionconsultancy.com.au/</w:t>
    </w:r>
    <w:r w:rsidR="00982CE1">
      <w:rPr>
        <w:rFonts w:cs="Tahoma"/>
        <w:color w:val="999999"/>
        <w:sz w:val="14"/>
      </w:rPr>
      <w:t>acs_framework</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1423FD" w14:textId="77777777" w:rsidR="00127578" w:rsidRDefault="008000A0" w:rsidP="00BD75F3">
    <w:pPr>
      <w:pStyle w:val="Footer"/>
      <w:framePr w:wrap="around" w:vAnchor="text" w:hAnchor="margin" w:xAlign="right" w:y="1"/>
      <w:rPr>
        <w:rStyle w:val="PageNumber"/>
      </w:rPr>
    </w:pPr>
    <w:r>
      <w:rPr>
        <w:rStyle w:val="PageNumber"/>
      </w:rPr>
      <w:fldChar w:fldCharType="begin"/>
    </w:r>
    <w:r w:rsidR="00127578">
      <w:rPr>
        <w:rStyle w:val="PageNumber"/>
      </w:rPr>
      <w:instrText xml:space="preserve">PAGE  </w:instrText>
    </w:r>
    <w:r>
      <w:rPr>
        <w:rStyle w:val="PageNumber"/>
      </w:rPr>
      <w:fldChar w:fldCharType="separate"/>
    </w:r>
    <w:r w:rsidR="00127578">
      <w:rPr>
        <w:rStyle w:val="PageNumber"/>
        <w:noProof/>
      </w:rPr>
      <w:t>2</w:t>
    </w:r>
    <w:r>
      <w:rPr>
        <w:rStyle w:val="PageNumber"/>
      </w:rPr>
      <w:fldChar w:fldCharType="end"/>
    </w:r>
  </w:p>
  <w:p w14:paraId="0EB57D9A" w14:textId="77777777" w:rsidR="00127578" w:rsidRPr="00964955" w:rsidRDefault="00127578" w:rsidP="00964955">
    <w:pPr>
      <w:pStyle w:val="Footer"/>
      <w:ind w:right="360"/>
      <w:rPr>
        <w:szCs w:val="20"/>
      </w:rPr>
    </w:pPr>
    <w:r w:rsidRPr="00964955">
      <w:rPr>
        <w:szCs w:val="20"/>
      </w:rPr>
      <w:t>© Commonwealth of Australia, 2010</w:t>
    </w:r>
    <w:r w:rsidRPr="00964955">
      <w:rPr>
        <w:szCs w:val="20"/>
      </w:rPr>
      <w:tab/>
    </w:r>
  </w:p>
  <w:p w14:paraId="63A02481" w14:textId="77777777" w:rsidR="00127578" w:rsidRPr="00964955" w:rsidRDefault="00127578" w:rsidP="00964955">
    <w:pPr>
      <w:pStyle w:val="Footer"/>
      <w:rPr>
        <w:szCs w:val="20"/>
      </w:rPr>
    </w:pPr>
    <w:r w:rsidRPr="00964955">
      <w:rPr>
        <w:szCs w:val="20"/>
      </w:rPr>
      <w:t>Downloaded from www.precisionconsultancy.com.au/ASCF</w:t>
    </w:r>
  </w:p>
  <w:p w14:paraId="11A56579" w14:textId="77777777" w:rsidR="00127578" w:rsidRDefault="00127578"/>
  <w:p w14:paraId="1132890F" w14:textId="77777777" w:rsidR="00127578" w:rsidRDefault="0012757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1E57B0" w14:textId="77777777" w:rsidR="00E80E72" w:rsidRDefault="00E80E72">
      <w:r>
        <w:separator/>
      </w:r>
    </w:p>
    <w:p w14:paraId="2916FCCA" w14:textId="77777777" w:rsidR="00E80E72" w:rsidRDefault="00E80E72"/>
    <w:p w14:paraId="71ECA2E7" w14:textId="77777777" w:rsidR="00E80E72" w:rsidRDefault="00E80E72"/>
  </w:footnote>
  <w:footnote w:type="continuationSeparator" w:id="0">
    <w:p w14:paraId="480CE57A" w14:textId="77777777" w:rsidR="00E80E72" w:rsidRDefault="00E80E72">
      <w:r>
        <w:continuationSeparator/>
      </w:r>
    </w:p>
    <w:p w14:paraId="31CC6691" w14:textId="77777777" w:rsidR="00E80E72" w:rsidRDefault="00E80E72"/>
    <w:p w14:paraId="09879C13" w14:textId="77777777" w:rsidR="00E80E72" w:rsidRDefault="00E80E7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407A20" w14:textId="2DA261AD" w:rsidR="00127578" w:rsidRPr="005C25E3" w:rsidRDefault="005C25E3" w:rsidP="00146FC7">
    <w:pPr>
      <w:ind w:right="-1"/>
      <w:rPr>
        <w:b/>
        <w:sz w:val="36"/>
        <w:szCs w:val="36"/>
      </w:rPr>
    </w:pPr>
    <w:r w:rsidRPr="005C25E3">
      <w:rPr>
        <w:b/>
        <w:sz w:val="36"/>
        <w:szCs w:val="36"/>
      </w:rPr>
      <w:t>ACSF Assessment Task</w:t>
    </w:r>
    <w:r>
      <w:rPr>
        <w:b/>
        <w:sz w:val="36"/>
        <w:szCs w:val="36"/>
      </w:rPr>
      <w:t xml:space="preserve"> – Complete a Security Log</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ook w:val="01E0" w:firstRow="1" w:lastRow="1" w:firstColumn="1" w:lastColumn="1" w:noHBand="0" w:noVBand="0"/>
    </w:tblPr>
    <w:tblGrid>
      <w:gridCol w:w="9287"/>
    </w:tblGrid>
    <w:tr w:rsidR="00127578" w14:paraId="7B20E8DF" w14:textId="77777777">
      <w:tc>
        <w:tcPr>
          <w:tcW w:w="9287" w:type="dxa"/>
          <w:shd w:val="clear" w:color="auto" w:fill="666666"/>
        </w:tcPr>
        <w:p w14:paraId="6B998219" w14:textId="77777777" w:rsidR="00127578" w:rsidRDefault="00127578" w:rsidP="00964955">
          <w:pPr>
            <w:pStyle w:val="Header"/>
            <w:rPr>
              <w:lang w:val="en-US"/>
            </w:rPr>
          </w:pPr>
          <w:r>
            <w:rPr>
              <w:lang w:val="en-US"/>
            </w:rPr>
            <w:t>Title</w:t>
          </w:r>
        </w:p>
      </w:tc>
    </w:tr>
  </w:tbl>
  <w:p w14:paraId="3892B384" w14:textId="77777777" w:rsidR="00127578" w:rsidRDefault="00127578"/>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692D06" w14:textId="77777777" w:rsidR="00127578" w:rsidRDefault="00127578"/>
  <w:p w14:paraId="43F0F9B3" w14:textId="77777777" w:rsidR="00127578" w:rsidRDefault="00127578"/>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21D148" w14:textId="77777777" w:rsidR="00127578" w:rsidRDefault="00127578"/>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ook w:val="01E0" w:firstRow="1" w:lastRow="1" w:firstColumn="1" w:lastColumn="1" w:noHBand="0" w:noVBand="0"/>
    </w:tblPr>
    <w:tblGrid>
      <w:gridCol w:w="9287"/>
    </w:tblGrid>
    <w:tr w:rsidR="00127578" w14:paraId="4134BB53" w14:textId="77777777">
      <w:tc>
        <w:tcPr>
          <w:tcW w:w="9287" w:type="dxa"/>
          <w:shd w:val="clear" w:color="auto" w:fill="666666"/>
        </w:tcPr>
        <w:p w14:paraId="07E04145" w14:textId="77777777" w:rsidR="00127578" w:rsidRDefault="00127578" w:rsidP="00964955">
          <w:pPr>
            <w:pStyle w:val="Header"/>
            <w:rPr>
              <w:lang w:val="en-US"/>
            </w:rPr>
          </w:pPr>
          <w:r>
            <w:rPr>
              <w:lang w:val="en-US"/>
            </w:rPr>
            <w:t>Title</w:t>
          </w:r>
        </w:p>
      </w:tc>
    </w:tr>
  </w:tbl>
  <w:p w14:paraId="1F032F07" w14:textId="77777777" w:rsidR="00127578" w:rsidRDefault="00127578"/>
  <w:p w14:paraId="582FEB25" w14:textId="77777777" w:rsidR="00127578" w:rsidRDefault="00127578"/>
  <w:p w14:paraId="415CCED8" w14:textId="77777777" w:rsidR="00127578" w:rsidRDefault="0012757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9992E2F8"/>
    <w:lvl w:ilvl="0">
      <w:numFmt w:val="decimal"/>
      <w:pStyle w:val="Dash"/>
      <w:lvlText w:val="*"/>
      <w:lvlJc w:val="left"/>
      <w:rPr>
        <w:rFonts w:cs="Times New Roman"/>
      </w:rPr>
    </w:lvl>
  </w:abstractNum>
  <w:abstractNum w:abstractNumId="1" w15:restartNumberingAfterBreak="0">
    <w:nsid w:val="0D2571A2"/>
    <w:multiLevelType w:val="hybridMultilevel"/>
    <w:tmpl w:val="64F691A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164F0AD5"/>
    <w:multiLevelType w:val="hybridMultilevel"/>
    <w:tmpl w:val="C772D508"/>
    <w:lvl w:ilvl="0" w:tplc="FFD41938">
      <w:start w:val="1"/>
      <w:numFmt w:val="lowerLetter"/>
      <w:lvlText w:val="%1)"/>
      <w:lvlJc w:val="left"/>
      <w:pPr>
        <w:ind w:left="540" w:hanging="360"/>
      </w:pPr>
      <w:rPr>
        <w:rFonts w:cs="Times New Roman" w:hint="default"/>
      </w:rPr>
    </w:lvl>
    <w:lvl w:ilvl="1" w:tplc="04090019" w:tentative="1">
      <w:start w:val="1"/>
      <w:numFmt w:val="lowerLetter"/>
      <w:lvlText w:val="%2."/>
      <w:lvlJc w:val="left"/>
      <w:pPr>
        <w:ind w:left="1260" w:hanging="360"/>
      </w:pPr>
      <w:rPr>
        <w:rFonts w:cs="Times New Roman"/>
      </w:rPr>
    </w:lvl>
    <w:lvl w:ilvl="2" w:tplc="0409001B" w:tentative="1">
      <w:start w:val="1"/>
      <w:numFmt w:val="lowerRoman"/>
      <w:lvlText w:val="%3."/>
      <w:lvlJc w:val="right"/>
      <w:pPr>
        <w:ind w:left="1980" w:hanging="180"/>
      </w:pPr>
      <w:rPr>
        <w:rFonts w:cs="Times New Roman"/>
      </w:rPr>
    </w:lvl>
    <w:lvl w:ilvl="3" w:tplc="0409000F" w:tentative="1">
      <w:start w:val="1"/>
      <w:numFmt w:val="decimal"/>
      <w:lvlText w:val="%4."/>
      <w:lvlJc w:val="left"/>
      <w:pPr>
        <w:ind w:left="2700" w:hanging="360"/>
      </w:pPr>
      <w:rPr>
        <w:rFonts w:cs="Times New Roman"/>
      </w:rPr>
    </w:lvl>
    <w:lvl w:ilvl="4" w:tplc="04090019" w:tentative="1">
      <w:start w:val="1"/>
      <w:numFmt w:val="lowerLetter"/>
      <w:lvlText w:val="%5."/>
      <w:lvlJc w:val="left"/>
      <w:pPr>
        <w:ind w:left="3420" w:hanging="360"/>
      </w:pPr>
      <w:rPr>
        <w:rFonts w:cs="Times New Roman"/>
      </w:rPr>
    </w:lvl>
    <w:lvl w:ilvl="5" w:tplc="0409001B" w:tentative="1">
      <w:start w:val="1"/>
      <w:numFmt w:val="lowerRoman"/>
      <w:lvlText w:val="%6."/>
      <w:lvlJc w:val="right"/>
      <w:pPr>
        <w:ind w:left="4140" w:hanging="180"/>
      </w:pPr>
      <w:rPr>
        <w:rFonts w:cs="Times New Roman"/>
      </w:rPr>
    </w:lvl>
    <w:lvl w:ilvl="6" w:tplc="0409000F" w:tentative="1">
      <w:start w:val="1"/>
      <w:numFmt w:val="decimal"/>
      <w:lvlText w:val="%7."/>
      <w:lvlJc w:val="left"/>
      <w:pPr>
        <w:ind w:left="4860" w:hanging="360"/>
      </w:pPr>
      <w:rPr>
        <w:rFonts w:cs="Times New Roman"/>
      </w:rPr>
    </w:lvl>
    <w:lvl w:ilvl="7" w:tplc="04090019" w:tentative="1">
      <w:start w:val="1"/>
      <w:numFmt w:val="lowerLetter"/>
      <w:lvlText w:val="%8."/>
      <w:lvlJc w:val="left"/>
      <w:pPr>
        <w:ind w:left="5580" w:hanging="360"/>
      </w:pPr>
      <w:rPr>
        <w:rFonts w:cs="Times New Roman"/>
      </w:rPr>
    </w:lvl>
    <w:lvl w:ilvl="8" w:tplc="0409001B" w:tentative="1">
      <w:start w:val="1"/>
      <w:numFmt w:val="lowerRoman"/>
      <w:lvlText w:val="%9."/>
      <w:lvlJc w:val="right"/>
      <w:pPr>
        <w:ind w:left="6300" w:hanging="180"/>
      </w:pPr>
      <w:rPr>
        <w:rFonts w:cs="Times New Roman"/>
      </w:rPr>
    </w:lvl>
  </w:abstractNum>
  <w:abstractNum w:abstractNumId="3" w15:restartNumberingAfterBreak="0">
    <w:nsid w:val="1B5D7954"/>
    <w:multiLevelType w:val="hybridMultilevel"/>
    <w:tmpl w:val="BDF04784"/>
    <w:lvl w:ilvl="0" w:tplc="0C090001">
      <w:start w:val="1"/>
      <w:numFmt w:val="bullet"/>
      <w:lvlText w:val=""/>
      <w:lvlJc w:val="left"/>
      <w:pPr>
        <w:ind w:left="1080" w:hanging="72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B6B045D"/>
    <w:multiLevelType w:val="multilevel"/>
    <w:tmpl w:val="2AE03B7C"/>
    <w:lvl w:ilvl="0">
      <w:start w:val="1"/>
      <w:numFmt w:val="lowerRoman"/>
      <w:lvlText w:val="(%1)"/>
      <w:lvlJc w:val="left"/>
      <w:pPr>
        <w:tabs>
          <w:tab w:val="num" w:pos="720"/>
        </w:tabs>
        <w:ind w:left="720" w:hanging="720"/>
      </w:pPr>
      <w:rPr>
        <w:rFonts w:cs="Times New Roman" w:hint="default"/>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5" w15:restartNumberingAfterBreak="0">
    <w:nsid w:val="23EF376D"/>
    <w:multiLevelType w:val="hybridMultilevel"/>
    <w:tmpl w:val="3320AC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F1F6A5D"/>
    <w:multiLevelType w:val="singleLevel"/>
    <w:tmpl w:val="0C09000F"/>
    <w:lvl w:ilvl="0">
      <w:start w:val="1"/>
      <w:numFmt w:val="decimal"/>
      <w:lvlText w:val="%1."/>
      <w:lvlJc w:val="left"/>
      <w:pPr>
        <w:tabs>
          <w:tab w:val="num" w:pos="357"/>
        </w:tabs>
        <w:ind w:left="357" w:hanging="357"/>
      </w:pPr>
      <w:rPr>
        <w:rFonts w:hint="default"/>
        <w:sz w:val="22"/>
      </w:rPr>
    </w:lvl>
  </w:abstractNum>
  <w:abstractNum w:abstractNumId="7" w15:restartNumberingAfterBreak="0">
    <w:nsid w:val="39C57E94"/>
    <w:multiLevelType w:val="hybridMultilevel"/>
    <w:tmpl w:val="8BACCC0E"/>
    <w:lvl w:ilvl="0" w:tplc="B986C00E">
      <w:start w:val="1"/>
      <w:numFmt w:val="lowerLetter"/>
      <w:lvlText w:val="%1)"/>
      <w:lvlJc w:val="left"/>
      <w:pPr>
        <w:ind w:left="717" w:hanging="360"/>
      </w:pPr>
      <w:rPr>
        <w:rFonts w:hint="default"/>
      </w:rPr>
    </w:lvl>
    <w:lvl w:ilvl="1" w:tplc="0C090019" w:tentative="1">
      <w:start w:val="1"/>
      <w:numFmt w:val="lowerLetter"/>
      <w:lvlText w:val="%2."/>
      <w:lvlJc w:val="left"/>
      <w:pPr>
        <w:ind w:left="1437" w:hanging="360"/>
      </w:pPr>
    </w:lvl>
    <w:lvl w:ilvl="2" w:tplc="0C09001B" w:tentative="1">
      <w:start w:val="1"/>
      <w:numFmt w:val="lowerRoman"/>
      <w:lvlText w:val="%3."/>
      <w:lvlJc w:val="right"/>
      <w:pPr>
        <w:ind w:left="2157" w:hanging="180"/>
      </w:pPr>
    </w:lvl>
    <w:lvl w:ilvl="3" w:tplc="0C09000F" w:tentative="1">
      <w:start w:val="1"/>
      <w:numFmt w:val="decimal"/>
      <w:lvlText w:val="%4."/>
      <w:lvlJc w:val="left"/>
      <w:pPr>
        <w:ind w:left="2877" w:hanging="360"/>
      </w:pPr>
    </w:lvl>
    <w:lvl w:ilvl="4" w:tplc="0C090019" w:tentative="1">
      <w:start w:val="1"/>
      <w:numFmt w:val="lowerLetter"/>
      <w:lvlText w:val="%5."/>
      <w:lvlJc w:val="left"/>
      <w:pPr>
        <w:ind w:left="3597" w:hanging="360"/>
      </w:pPr>
    </w:lvl>
    <w:lvl w:ilvl="5" w:tplc="0C09001B" w:tentative="1">
      <w:start w:val="1"/>
      <w:numFmt w:val="lowerRoman"/>
      <w:lvlText w:val="%6."/>
      <w:lvlJc w:val="right"/>
      <w:pPr>
        <w:ind w:left="4317" w:hanging="180"/>
      </w:pPr>
    </w:lvl>
    <w:lvl w:ilvl="6" w:tplc="0C09000F" w:tentative="1">
      <w:start w:val="1"/>
      <w:numFmt w:val="decimal"/>
      <w:lvlText w:val="%7."/>
      <w:lvlJc w:val="left"/>
      <w:pPr>
        <w:ind w:left="5037" w:hanging="360"/>
      </w:pPr>
    </w:lvl>
    <w:lvl w:ilvl="7" w:tplc="0C090019" w:tentative="1">
      <w:start w:val="1"/>
      <w:numFmt w:val="lowerLetter"/>
      <w:lvlText w:val="%8."/>
      <w:lvlJc w:val="left"/>
      <w:pPr>
        <w:ind w:left="5757" w:hanging="360"/>
      </w:pPr>
    </w:lvl>
    <w:lvl w:ilvl="8" w:tplc="0C09001B" w:tentative="1">
      <w:start w:val="1"/>
      <w:numFmt w:val="lowerRoman"/>
      <w:lvlText w:val="%9."/>
      <w:lvlJc w:val="right"/>
      <w:pPr>
        <w:ind w:left="6477" w:hanging="180"/>
      </w:pPr>
    </w:lvl>
  </w:abstractNum>
  <w:abstractNum w:abstractNumId="8" w15:restartNumberingAfterBreak="0">
    <w:nsid w:val="4431413A"/>
    <w:multiLevelType w:val="hybridMultilevel"/>
    <w:tmpl w:val="AE1036F4"/>
    <w:lvl w:ilvl="0" w:tplc="31E0AB0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0DA07F8"/>
    <w:multiLevelType w:val="multilevel"/>
    <w:tmpl w:val="7B22489E"/>
    <w:styleLink w:val="ABCList"/>
    <w:lvl w:ilvl="0">
      <w:start w:val="1"/>
      <w:numFmt w:val="decimal"/>
      <w:lvlText w:val="%1)"/>
      <w:lvlJc w:val="left"/>
      <w:pPr>
        <w:tabs>
          <w:tab w:val="num" w:pos="357"/>
        </w:tabs>
        <w:ind w:left="357" w:hanging="357"/>
      </w:pPr>
      <w:rPr>
        <w:rFonts w:ascii="Calibri" w:hAnsi="Calibri" w:cs="Times New Roman" w:hint="default"/>
        <w:sz w:val="22"/>
      </w:rPr>
    </w:lvl>
    <w:lvl w:ilvl="1">
      <w:start w:val="1"/>
      <w:numFmt w:val="lowerLetter"/>
      <w:lvlText w:val="(%2)"/>
      <w:lvlJc w:val="left"/>
      <w:pPr>
        <w:tabs>
          <w:tab w:val="num" w:pos="714"/>
        </w:tabs>
        <w:ind w:left="714" w:hanging="357"/>
      </w:pPr>
      <w:rPr>
        <w:rFonts w:ascii="Calibri" w:hAnsi="Calibri" w:cs="Times New Roman" w:hint="default"/>
        <w:sz w:val="22"/>
      </w:rPr>
    </w:lvl>
    <w:lvl w:ilvl="2">
      <w:start w:val="1"/>
      <w:numFmt w:val="lowerRoman"/>
      <w:lvlText w:val="(%3)"/>
      <w:lvlJc w:val="left"/>
      <w:pPr>
        <w:tabs>
          <w:tab w:val="num" w:pos="1072"/>
        </w:tabs>
        <w:ind w:left="1072" w:hanging="358"/>
      </w:pPr>
      <w:rPr>
        <w:rFonts w:cs="Times New Roman" w:hint="default"/>
        <w:color w:val="auto"/>
        <w:sz w:val="22"/>
      </w:rPr>
    </w:lvl>
    <w:lvl w:ilvl="3">
      <w:start w:val="1"/>
      <w:numFmt w:val="bullet"/>
      <w:lvlText w:val=""/>
      <w:lvlJc w:val="left"/>
      <w:pPr>
        <w:tabs>
          <w:tab w:val="num" w:pos="2160"/>
        </w:tabs>
        <w:ind w:left="2160" w:hanging="360"/>
      </w:pPr>
      <w:rPr>
        <w:rFonts w:ascii="Symbol" w:hAnsi="Symbol" w:hint="default"/>
        <w:color w:val="auto"/>
      </w:rPr>
    </w:lvl>
    <w:lvl w:ilvl="4">
      <w:start w:val="1"/>
      <w:numFmt w:val="lowerLetter"/>
      <w:lvlText w:val="(%5)"/>
      <w:lvlJc w:val="left"/>
      <w:pPr>
        <w:tabs>
          <w:tab w:val="num" w:pos="2520"/>
        </w:tabs>
        <w:ind w:left="2520" w:hanging="360"/>
      </w:pPr>
      <w:rPr>
        <w:rFonts w:cs="Times New Roman" w:hint="default"/>
      </w:rPr>
    </w:lvl>
    <w:lvl w:ilvl="5">
      <w:start w:val="1"/>
      <w:numFmt w:val="lowerRoman"/>
      <w:lvlText w:val="(%6)"/>
      <w:lvlJc w:val="left"/>
      <w:pPr>
        <w:tabs>
          <w:tab w:val="num" w:pos="2880"/>
        </w:tabs>
        <w:ind w:left="2880" w:hanging="360"/>
      </w:pPr>
      <w:rPr>
        <w:rFonts w:cs="Times New Roman" w:hint="default"/>
      </w:rPr>
    </w:lvl>
    <w:lvl w:ilvl="6">
      <w:start w:val="1"/>
      <w:numFmt w:val="decimal"/>
      <w:lvlText w:val="%7."/>
      <w:lvlJc w:val="left"/>
      <w:pPr>
        <w:tabs>
          <w:tab w:val="num" w:pos="3240"/>
        </w:tabs>
        <w:ind w:left="3240" w:hanging="360"/>
      </w:pPr>
      <w:rPr>
        <w:rFonts w:cs="Times New Roman" w:hint="default"/>
      </w:rPr>
    </w:lvl>
    <w:lvl w:ilvl="7">
      <w:start w:val="1"/>
      <w:numFmt w:val="lowerLetter"/>
      <w:lvlText w:val="%8."/>
      <w:lvlJc w:val="left"/>
      <w:pPr>
        <w:tabs>
          <w:tab w:val="num" w:pos="3600"/>
        </w:tabs>
        <w:ind w:left="3600" w:hanging="360"/>
      </w:pPr>
      <w:rPr>
        <w:rFonts w:cs="Times New Roman" w:hint="default"/>
      </w:rPr>
    </w:lvl>
    <w:lvl w:ilvl="8">
      <w:start w:val="1"/>
      <w:numFmt w:val="lowerRoman"/>
      <w:lvlText w:val="%9."/>
      <w:lvlJc w:val="left"/>
      <w:pPr>
        <w:tabs>
          <w:tab w:val="num" w:pos="3960"/>
        </w:tabs>
        <w:ind w:left="3960" w:hanging="360"/>
      </w:pPr>
      <w:rPr>
        <w:rFonts w:cs="Times New Roman" w:hint="default"/>
      </w:rPr>
    </w:lvl>
  </w:abstractNum>
  <w:abstractNum w:abstractNumId="10" w15:restartNumberingAfterBreak="0">
    <w:nsid w:val="5EDD14CE"/>
    <w:multiLevelType w:val="hybridMultilevel"/>
    <w:tmpl w:val="BF62B57C"/>
    <w:lvl w:ilvl="0" w:tplc="9CB0BA1E">
      <w:start w:val="1"/>
      <w:numFmt w:val="bullet"/>
      <w:pStyle w:val="Bullet2"/>
      <w:lvlText w:val="o"/>
      <w:lvlJc w:val="left"/>
      <w:pPr>
        <w:tabs>
          <w:tab w:val="num" w:pos="2535"/>
        </w:tabs>
        <w:ind w:left="2535" w:hanging="360"/>
      </w:pPr>
      <w:rPr>
        <w:rFonts w:ascii="Courier New" w:hAnsi="Courier New" w:hint="default"/>
      </w:rPr>
    </w:lvl>
    <w:lvl w:ilvl="1" w:tplc="04090003" w:tentative="1">
      <w:start w:val="1"/>
      <w:numFmt w:val="bullet"/>
      <w:lvlText w:val="o"/>
      <w:lvlJc w:val="left"/>
      <w:pPr>
        <w:tabs>
          <w:tab w:val="num" w:pos="3255"/>
        </w:tabs>
        <w:ind w:left="3255" w:hanging="360"/>
      </w:pPr>
      <w:rPr>
        <w:rFonts w:ascii="Courier New" w:hAnsi="Courier New" w:hint="default"/>
      </w:rPr>
    </w:lvl>
    <w:lvl w:ilvl="2" w:tplc="04090005" w:tentative="1">
      <w:start w:val="1"/>
      <w:numFmt w:val="bullet"/>
      <w:lvlText w:val=""/>
      <w:lvlJc w:val="left"/>
      <w:pPr>
        <w:tabs>
          <w:tab w:val="num" w:pos="3975"/>
        </w:tabs>
        <w:ind w:left="3975" w:hanging="360"/>
      </w:pPr>
      <w:rPr>
        <w:rFonts w:ascii="Wingdings" w:hAnsi="Wingdings" w:hint="default"/>
      </w:rPr>
    </w:lvl>
    <w:lvl w:ilvl="3" w:tplc="04090001" w:tentative="1">
      <w:start w:val="1"/>
      <w:numFmt w:val="bullet"/>
      <w:lvlText w:val=""/>
      <w:lvlJc w:val="left"/>
      <w:pPr>
        <w:tabs>
          <w:tab w:val="num" w:pos="4695"/>
        </w:tabs>
        <w:ind w:left="4695" w:hanging="360"/>
      </w:pPr>
      <w:rPr>
        <w:rFonts w:ascii="Symbol" w:hAnsi="Symbol" w:hint="default"/>
      </w:rPr>
    </w:lvl>
    <w:lvl w:ilvl="4" w:tplc="04090003" w:tentative="1">
      <w:start w:val="1"/>
      <w:numFmt w:val="bullet"/>
      <w:lvlText w:val="o"/>
      <w:lvlJc w:val="left"/>
      <w:pPr>
        <w:tabs>
          <w:tab w:val="num" w:pos="5415"/>
        </w:tabs>
        <w:ind w:left="5415" w:hanging="360"/>
      </w:pPr>
      <w:rPr>
        <w:rFonts w:ascii="Courier New" w:hAnsi="Courier New" w:hint="default"/>
      </w:rPr>
    </w:lvl>
    <w:lvl w:ilvl="5" w:tplc="04090005" w:tentative="1">
      <w:start w:val="1"/>
      <w:numFmt w:val="bullet"/>
      <w:lvlText w:val=""/>
      <w:lvlJc w:val="left"/>
      <w:pPr>
        <w:tabs>
          <w:tab w:val="num" w:pos="6135"/>
        </w:tabs>
        <w:ind w:left="6135" w:hanging="360"/>
      </w:pPr>
      <w:rPr>
        <w:rFonts w:ascii="Wingdings" w:hAnsi="Wingdings" w:hint="default"/>
      </w:rPr>
    </w:lvl>
    <w:lvl w:ilvl="6" w:tplc="04090001" w:tentative="1">
      <w:start w:val="1"/>
      <w:numFmt w:val="bullet"/>
      <w:lvlText w:val=""/>
      <w:lvlJc w:val="left"/>
      <w:pPr>
        <w:tabs>
          <w:tab w:val="num" w:pos="6855"/>
        </w:tabs>
        <w:ind w:left="6855" w:hanging="360"/>
      </w:pPr>
      <w:rPr>
        <w:rFonts w:ascii="Symbol" w:hAnsi="Symbol" w:hint="default"/>
      </w:rPr>
    </w:lvl>
    <w:lvl w:ilvl="7" w:tplc="04090003" w:tentative="1">
      <w:start w:val="1"/>
      <w:numFmt w:val="bullet"/>
      <w:lvlText w:val="o"/>
      <w:lvlJc w:val="left"/>
      <w:pPr>
        <w:tabs>
          <w:tab w:val="num" w:pos="7575"/>
        </w:tabs>
        <w:ind w:left="7575" w:hanging="360"/>
      </w:pPr>
      <w:rPr>
        <w:rFonts w:ascii="Courier New" w:hAnsi="Courier New" w:hint="default"/>
      </w:rPr>
    </w:lvl>
    <w:lvl w:ilvl="8" w:tplc="04090005" w:tentative="1">
      <w:start w:val="1"/>
      <w:numFmt w:val="bullet"/>
      <w:lvlText w:val=""/>
      <w:lvlJc w:val="left"/>
      <w:pPr>
        <w:tabs>
          <w:tab w:val="num" w:pos="8295"/>
        </w:tabs>
        <w:ind w:left="8295" w:hanging="360"/>
      </w:pPr>
      <w:rPr>
        <w:rFonts w:ascii="Wingdings" w:hAnsi="Wingdings" w:hint="default"/>
      </w:rPr>
    </w:lvl>
  </w:abstractNum>
  <w:abstractNum w:abstractNumId="11" w15:restartNumberingAfterBreak="0">
    <w:nsid w:val="6BFE36F5"/>
    <w:multiLevelType w:val="hybridMultilevel"/>
    <w:tmpl w:val="1B1A15C8"/>
    <w:lvl w:ilvl="0" w:tplc="B986C00E">
      <w:start w:val="1"/>
      <w:numFmt w:val="lowerLetter"/>
      <w:lvlText w:val="%1)"/>
      <w:lvlJc w:val="left"/>
      <w:pPr>
        <w:ind w:left="1074" w:hanging="360"/>
      </w:pPr>
      <w:rPr>
        <w:rFonts w:hint="default"/>
      </w:rPr>
    </w:lvl>
    <w:lvl w:ilvl="1" w:tplc="0C090019" w:tentative="1">
      <w:start w:val="1"/>
      <w:numFmt w:val="lowerLetter"/>
      <w:lvlText w:val="%2."/>
      <w:lvlJc w:val="left"/>
      <w:pPr>
        <w:ind w:left="1797" w:hanging="360"/>
      </w:pPr>
    </w:lvl>
    <w:lvl w:ilvl="2" w:tplc="0C09001B" w:tentative="1">
      <w:start w:val="1"/>
      <w:numFmt w:val="lowerRoman"/>
      <w:lvlText w:val="%3."/>
      <w:lvlJc w:val="right"/>
      <w:pPr>
        <w:ind w:left="2517" w:hanging="180"/>
      </w:pPr>
    </w:lvl>
    <w:lvl w:ilvl="3" w:tplc="0C09000F" w:tentative="1">
      <w:start w:val="1"/>
      <w:numFmt w:val="decimal"/>
      <w:lvlText w:val="%4."/>
      <w:lvlJc w:val="left"/>
      <w:pPr>
        <w:ind w:left="3237" w:hanging="360"/>
      </w:pPr>
    </w:lvl>
    <w:lvl w:ilvl="4" w:tplc="0C090019" w:tentative="1">
      <w:start w:val="1"/>
      <w:numFmt w:val="lowerLetter"/>
      <w:lvlText w:val="%5."/>
      <w:lvlJc w:val="left"/>
      <w:pPr>
        <w:ind w:left="3957" w:hanging="360"/>
      </w:pPr>
    </w:lvl>
    <w:lvl w:ilvl="5" w:tplc="0C09001B" w:tentative="1">
      <w:start w:val="1"/>
      <w:numFmt w:val="lowerRoman"/>
      <w:lvlText w:val="%6."/>
      <w:lvlJc w:val="right"/>
      <w:pPr>
        <w:ind w:left="4677" w:hanging="180"/>
      </w:pPr>
    </w:lvl>
    <w:lvl w:ilvl="6" w:tplc="0C09000F" w:tentative="1">
      <w:start w:val="1"/>
      <w:numFmt w:val="decimal"/>
      <w:lvlText w:val="%7."/>
      <w:lvlJc w:val="left"/>
      <w:pPr>
        <w:ind w:left="5397" w:hanging="360"/>
      </w:pPr>
    </w:lvl>
    <w:lvl w:ilvl="7" w:tplc="0C090019" w:tentative="1">
      <w:start w:val="1"/>
      <w:numFmt w:val="lowerLetter"/>
      <w:lvlText w:val="%8."/>
      <w:lvlJc w:val="left"/>
      <w:pPr>
        <w:ind w:left="6117" w:hanging="360"/>
      </w:pPr>
    </w:lvl>
    <w:lvl w:ilvl="8" w:tplc="0C09001B" w:tentative="1">
      <w:start w:val="1"/>
      <w:numFmt w:val="lowerRoman"/>
      <w:lvlText w:val="%9."/>
      <w:lvlJc w:val="right"/>
      <w:pPr>
        <w:ind w:left="6837" w:hanging="180"/>
      </w:pPr>
    </w:lvl>
  </w:abstractNum>
  <w:abstractNum w:abstractNumId="12" w15:restartNumberingAfterBreak="0">
    <w:nsid w:val="75D83FA9"/>
    <w:multiLevelType w:val="hybridMultilevel"/>
    <w:tmpl w:val="01987D80"/>
    <w:lvl w:ilvl="0" w:tplc="0C090017">
      <w:start w:val="1"/>
      <w:numFmt w:val="lowerLetter"/>
      <w:lvlText w:val="%1)"/>
      <w:lvlJc w:val="left"/>
      <w:pPr>
        <w:ind w:left="717" w:hanging="360"/>
      </w:pPr>
    </w:lvl>
    <w:lvl w:ilvl="1" w:tplc="0C090019" w:tentative="1">
      <w:start w:val="1"/>
      <w:numFmt w:val="lowerLetter"/>
      <w:lvlText w:val="%2."/>
      <w:lvlJc w:val="left"/>
      <w:pPr>
        <w:ind w:left="1437" w:hanging="360"/>
      </w:pPr>
    </w:lvl>
    <w:lvl w:ilvl="2" w:tplc="0C09001B" w:tentative="1">
      <w:start w:val="1"/>
      <w:numFmt w:val="lowerRoman"/>
      <w:lvlText w:val="%3."/>
      <w:lvlJc w:val="right"/>
      <w:pPr>
        <w:ind w:left="2157" w:hanging="180"/>
      </w:pPr>
    </w:lvl>
    <w:lvl w:ilvl="3" w:tplc="0C09000F" w:tentative="1">
      <w:start w:val="1"/>
      <w:numFmt w:val="decimal"/>
      <w:lvlText w:val="%4."/>
      <w:lvlJc w:val="left"/>
      <w:pPr>
        <w:ind w:left="2877" w:hanging="360"/>
      </w:pPr>
    </w:lvl>
    <w:lvl w:ilvl="4" w:tplc="0C090019" w:tentative="1">
      <w:start w:val="1"/>
      <w:numFmt w:val="lowerLetter"/>
      <w:lvlText w:val="%5."/>
      <w:lvlJc w:val="left"/>
      <w:pPr>
        <w:ind w:left="3597" w:hanging="360"/>
      </w:pPr>
    </w:lvl>
    <w:lvl w:ilvl="5" w:tplc="0C09001B" w:tentative="1">
      <w:start w:val="1"/>
      <w:numFmt w:val="lowerRoman"/>
      <w:lvlText w:val="%6."/>
      <w:lvlJc w:val="right"/>
      <w:pPr>
        <w:ind w:left="4317" w:hanging="180"/>
      </w:pPr>
    </w:lvl>
    <w:lvl w:ilvl="6" w:tplc="0C09000F" w:tentative="1">
      <w:start w:val="1"/>
      <w:numFmt w:val="decimal"/>
      <w:lvlText w:val="%7."/>
      <w:lvlJc w:val="left"/>
      <w:pPr>
        <w:ind w:left="5037" w:hanging="360"/>
      </w:pPr>
    </w:lvl>
    <w:lvl w:ilvl="7" w:tplc="0C090019" w:tentative="1">
      <w:start w:val="1"/>
      <w:numFmt w:val="lowerLetter"/>
      <w:lvlText w:val="%8."/>
      <w:lvlJc w:val="left"/>
      <w:pPr>
        <w:ind w:left="5757" w:hanging="360"/>
      </w:pPr>
    </w:lvl>
    <w:lvl w:ilvl="8" w:tplc="0C09001B" w:tentative="1">
      <w:start w:val="1"/>
      <w:numFmt w:val="lowerRoman"/>
      <w:lvlText w:val="%9."/>
      <w:lvlJc w:val="right"/>
      <w:pPr>
        <w:ind w:left="6477" w:hanging="180"/>
      </w:pPr>
    </w:lvl>
  </w:abstractNum>
  <w:abstractNum w:abstractNumId="13" w15:restartNumberingAfterBreak="0">
    <w:nsid w:val="77B701E3"/>
    <w:multiLevelType w:val="hybridMultilevel"/>
    <w:tmpl w:val="D034D15C"/>
    <w:lvl w:ilvl="0" w:tplc="21704422">
      <w:start w:val="1"/>
      <w:numFmt w:val="decimal"/>
      <w:lvlText w:val="%1."/>
      <w:lvlJc w:val="left"/>
      <w:pPr>
        <w:ind w:left="720" w:hanging="360"/>
      </w:pPr>
      <w:rPr>
        <w:rFonts w:cs="Wingdings" w:hint="default"/>
        <w:i w:val="0"/>
      </w:rPr>
    </w:lvl>
    <w:lvl w:ilvl="1" w:tplc="43B84DD0">
      <w:start w:val="1"/>
      <w:numFmt w:val="lowerLetter"/>
      <w:lvlText w:val="%2."/>
      <w:lvlJc w:val="left"/>
      <w:pPr>
        <w:ind w:left="1440" w:hanging="360"/>
      </w:pPr>
    </w:lvl>
    <w:lvl w:ilvl="2" w:tplc="B5145244" w:tentative="1">
      <w:start w:val="1"/>
      <w:numFmt w:val="lowerRoman"/>
      <w:lvlText w:val="%3."/>
      <w:lvlJc w:val="right"/>
      <w:pPr>
        <w:ind w:left="2160" w:hanging="180"/>
      </w:pPr>
    </w:lvl>
    <w:lvl w:ilvl="3" w:tplc="5094D01C" w:tentative="1">
      <w:start w:val="1"/>
      <w:numFmt w:val="decimal"/>
      <w:lvlText w:val="%4."/>
      <w:lvlJc w:val="left"/>
      <w:pPr>
        <w:ind w:left="2880" w:hanging="360"/>
      </w:pPr>
    </w:lvl>
    <w:lvl w:ilvl="4" w:tplc="6E66B892" w:tentative="1">
      <w:start w:val="1"/>
      <w:numFmt w:val="lowerLetter"/>
      <w:lvlText w:val="%5."/>
      <w:lvlJc w:val="left"/>
      <w:pPr>
        <w:ind w:left="3600" w:hanging="360"/>
      </w:pPr>
    </w:lvl>
    <w:lvl w:ilvl="5" w:tplc="5C3CF012" w:tentative="1">
      <w:start w:val="1"/>
      <w:numFmt w:val="lowerRoman"/>
      <w:lvlText w:val="%6."/>
      <w:lvlJc w:val="right"/>
      <w:pPr>
        <w:ind w:left="4320" w:hanging="180"/>
      </w:pPr>
    </w:lvl>
    <w:lvl w:ilvl="6" w:tplc="6FC420FE" w:tentative="1">
      <w:start w:val="1"/>
      <w:numFmt w:val="decimal"/>
      <w:lvlText w:val="%7."/>
      <w:lvlJc w:val="left"/>
      <w:pPr>
        <w:ind w:left="5040" w:hanging="360"/>
      </w:pPr>
    </w:lvl>
    <w:lvl w:ilvl="7" w:tplc="2C68D868" w:tentative="1">
      <w:start w:val="1"/>
      <w:numFmt w:val="lowerLetter"/>
      <w:lvlText w:val="%8."/>
      <w:lvlJc w:val="left"/>
      <w:pPr>
        <w:ind w:left="5760" w:hanging="360"/>
      </w:pPr>
    </w:lvl>
    <w:lvl w:ilvl="8" w:tplc="93FA66D8" w:tentative="1">
      <w:start w:val="1"/>
      <w:numFmt w:val="lowerRoman"/>
      <w:lvlText w:val="%9."/>
      <w:lvlJc w:val="right"/>
      <w:pPr>
        <w:ind w:left="6480" w:hanging="180"/>
      </w:pPr>
    </w:lvl>
  </w:abstractNum>
  <w:abstractNum w:abstractNumId="14" w15:restartNumberingAfterBreak="0">
    <w:nsid w:val="7BF659B1"/>
    <w:multiLevelType w:val="hybridMultilevel"/>
    <w:tmpl w:val="87DC8652"/>
    <w:lvl w:ilvl="0" w:tplc="093A4434">
      <w:numFmt w:val="bullet"/>
      <w:pStyle w:val="Tablebullet"/>
      <w:lvlText w:val=""/>
      <w:lvlJc w:val="left"/>
      <w:pPr>
        <w:tabs>
          <w:tab w:val="num" w:pos="475"/>
        </w:tabs>
        <w:ind w:left="472" w:hanging="357"/>
      </w:pPr>
      <w:rPr>
        <w:rFonts w:ascii="Symbol" w:hAnsi="Symbol" w:hint="default"/>
        <w:color w:val="auto"/>
        <w:sz w:val="16"/>
      </w:rPr>
    </w:lvl>
    <w:lvl w:ilvl="1" w:tplc="04090019" w:tentative="1">
      <w:start w:val="1"/>
      <w:numFmt w:val="bullet"/>
      <w:lvlText w:val="o"/>
      <w:lvlJc w:val="left"/>
      <w:pPr>
        <w:tabs>
          <w:tab w:val="num" w:pos="1497"/>
        </w:tabs>
        <w:ind w:left="1497" w:hanging="360"/>
      </w:pPr>
      <w:rPr>
        <w:rFonts w:ascii="Courier New" w:hAnsi="Courier New" w:hint="default"/>
      </w:rPr>
    </w:lvl>
    <w:lvl w:ilvl="2" w:tplc="0409001B" w:tentative="1">
      <w:start w:val="1"/>
      <w:numFmt w:val="bullet"/>
      <w:lvlText w:val=""/>
      <w:lvlJc w:val="left"/>
      <w:pPr>
        <w:tabs>
          <w:tab w:val="num" w:pos="2217"/>
        </w:tabs>
        <w:ind w:left="2217" w:hanging="360"/>
      </w:pPr>
      <w:rPr>
        <w:rFonts w:ascii="Wingdings" w:hAnsi="Wingdings" w:hint="default"/>
      </w:rPr>
    </w:lvl>
    <w:lvl w:ilvl="3" w:tplc="0409000F" w:tentative="1">
      <w:start w:val="1"/>
      <w:numFmt w:val="bullet"/>
      <w:lvlText w:val=""/>
      <w:lvlJc w:val="left"/>
      <w:pPr>
        <w:tabs>
          <w:tab w:val="num" w:pos="2937"/>
        </w:tabs>
        <w:ind w:left="2937" w:hanging="360"/>
      </w:pPr>
      <w:rPr>
        <w:rFonts w:ascii="Symbol" w:hAnsi="Symbol" w:hint="default"/>
      </w:rPr>
    </w:lvl>
    <w:lvl w:ilvl="4" w:tplc="04090019" w:tentative="1">
      <w:start w:val="1"/>
      <w:numFmt w:val="bullet"/>
      <w:lvlText w:val="o"/>
      <w:lvlJc w:val="left"/>
      <w:pPr>
        <w:tabs>
          <w:tab w:val="num" w:pos="3657"/>
        </w:tabs>
        <w:ind w:left="3657" w:hanging="360"/>
      </w:pPr>
      <w:rPr>
        <w:rFonts w:ascii="Courier New" w:hAnsi="Courier New" w:hint="default"/>
      </w:rPr>
    </w:lvl>
    <w:lvl w:ilvl="5" w:tplc="0409001B" w:tentative="1">
      <w:start w:val="1"/>
      <w:numFmt w:val="bullet"/>
      <w:lvlText w:val=""/>
      <w:lvlJc w:val="left"/>
      <w:pPr>
        <w:tabs>
          <w:tab w:val="num" w:pos="4377"/>
        </w:tabs>
        <w:ind w:left="4377" w:hanging="360"/>
      </w:pPr>
      <w:rPr>
        <w:rFonts w:ascii="Wingdings" w:hAnsi="Wingdings" w:hint="default"/>
      </w:rPr>
    </w:lvl>
    <w:lvl w:ilvl="6" w:tplc="0409000F" w:tentative="1">
      <w:start w:val="1"/>
      <w:numFmt w:val="bullet"/>
      <w:lvlText w:val=""/>
      <w:lvlJc w:val="left"/>
      <w:pPr>
        <w:tabs>
          <w:tab w:val="num" w:pos="5097"/>
        </w:tabs>
        <w:ind w:left="5097" w:hanging="360"/>
      </w:pPr>
      <w:rPr>
        <w:rFonts w:ascii="Symbol" w:hAnsi="Symbol" w:hint="default"/>
      </w:rPr>
    </w:lvl>
    <w:lvl w:ilvl="7" w:tplc="04090019" w:tentative="1">
      <w:start w:val="1"/>
      <w:numFmt w:val="bullet"/>
      <w:lvlText w:val="o"/>
      <w:lvlJc w:val="left"/>
      <w:pPr>
        <w:tabs>
          <w:tab w:val="num" w:pos="5817"/>
        </w:tabs>
        <w:ind w:left="5817" w:hanging="360"/>
      </w:pPr>
      <w:rPr>
        <w:rFonts w:ascii="Courier New" w:hAnsi="Courier New" w:hint="default"/>
      </w:rPr>
    </w:lvl>
    <w:lvl w:ilvl="8" w:tplc="0409001B" w:tentative="1">
      <w:start w:val="1"/>
      <w:numFmt w:val="bullet"/>
      <w:lvlText w:val=""/>
      <w:lvlJc w:val="left"/>
      <w:pPr>
        <w:tabs>
          <w:tab w:val="num" w:pos="6537"/>
        </w:tabs>
        <w:ind w:left="6537" w:hanging="360"/>
      </w:pPr>
      <w:rPr>
        <w:rFonts w:ascii="Wingdings" w:hAnsi="Wingdings" w:hint="default"/>
      </w:rPr>
    </w:lvl>
  </w:abstractNum>
  <w:num w:numId="1">
    <w:abstractNumId w:val="10"/>
  </w:num>
  <w:num w:numId="2">
    <w:abstractNumId w:val="0"/>
    <w:lvlOverride w:ilvl="0">
      <w:lvl w:ilvl="0">
        <w:start w:val="1"/>
        <w:numFmt w:val="bullet"/>
        <w:pStyle w:val="Dash"/>
        <w:lvlText w:val=""/>
        <w:legacy w:legacy="1" w:legacySpace="0" w:legacyIndent="397"/>
        <w:lvlJc w:val="left"/>
        <w:pPr>
          <w:ind w:left="681" w:hanging="397"/>
        </w:pPr>
        <w:rPr>
          <w:rFonts w:ascii="Symbol" w:hAnsi="Symbol" w:hint="default"/>
          <w:sz w:val="24"/>
        </w:rPr>
      </w:lvl>
    </w:lvlOverride>
  </w:num>
  <w:num w:numId="3">
    <w:abstractNumId w:val="14"/>
  </w:num>
  <w:num w:numId="4">
    <w:abstractNumId w:val="9"/>
  </w:num>
  <w:num w:numId="5">
    <w:abstractNumId w:val="13"/>
  </w:num>
  <w:num w:numId="6">
    <w:abstractNumId w:val="8"/>
  </w:num>
  <w:num w:numId="7">
    <w:abstractNumId w:val="3"/>
  </w:num>
  <w:num w:numId="8">
    <w:abstractNumId w:val="4"/>
  </w:num>
  <w:num w:numId="9">
    <w:abstractNumId w:val="6"/>
  </w:num>
  <w:num w:numId="10">
    <w:abstractNumId w:val="2"/>
  </w:num>
  <w:num w:numId="11">
    <w:abstractNumId w:val="1"/>
  </w:num>
  <w:num w:numId="12">
    <w:abstractNumId w:val="5"/>
  </w:num>
  <w:num w:numId="13">
    <w:abstractNumId w:val="12"/>
  </w:num>
  <w:num w:numId="14">
    <w:abstractNumId w:val="7"/>
  </w:num>
  <w:num w:numId="15">
    <w:abstractNumId w:val="1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8"/>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68"/>
  <w:drawingGridVerticalSpacing w:val="96"/>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13D0"/>
    <w:rsid w:val="0000183C"/>
    <w:rsid w:val="00010BE2"/>
    <w:rsid w:val="00021BC0"/>
    <w:rsid w:val="000227C7"/>
    <w:rsid w:val="000242B9"/>
    <w:rsid w:val="00050BE3"/>
    <w:rsid w:val="000560AC"/>
    <w:rsid w:val="0006049D"/>
    <w:rsid w:val="000878E3"/>
    <w:rsid w:val="0009416E"/>
    <w:rsid w:val="00094D40"/>
    <w:rsid w:val="00096183"/>
    <w:rsid w:val="000B58A3"/>
    <w:rsid w:val="000C0533"/>
    <w:rsid w:val="000D3FDE"/>
    <w:rsid w:val="000D4B81"/>
    <w:rsid w:val="000E510D"/>
    <w:rsid w:val="00113977"/>
    <w:rsid w:val="00127578"/>
    <w:rsid w:val="00132FBC"/>
    <w:rsid w:val="001369B0"/>
    <w:rsid w:val="00142B0F"/>
    <w:rsid w:val="001435E5"/>
    <w:rsid w:val="0014595C"/>
    <w:rsid w:val="00146FC7"/>
    <w:rsid w:val="00154BC0"/>
    <w:rsid w:val="00166C19"/>
    <w:rsid w:val="00170484"/>
    <w:rsid w:val="001856D6"/>
    <w:rsid w:val="00192236"/>
    <w:rsid w:val="001924A4"/>
    <w:rsid w:val="00192627"/>
    <w:rsid w:val="001A2DDC"/>
    <w:rsid w:val="001B1131"/>
    <w:rsid w:val="001D5D42"/>
    <w:rsid w:val="001D75F4"/>
    <w:rsid w:val="001F3EB1"/>
    <w:rsid w:val="001F5412"/>
    <w:rsid w:val="00214622"/>
    <w:rsid w:val="00225310"/>
    <w:rsid w:val="0022531B"/>
    <w:rsid w:val="00251FEC"/>
    <w:rsid w:val="002643C4"/>
    <w:rsid w:val="00272D2F"/>
    <w:rsid w:val="00293CD8"/>
    <w:rsid w:val="0029403B"/>
    <w:rsid w:val="002A10EA"/>
    <w:rsid w:val="002B7871"/>
    <w:rsid w:val="002C405A"/>
    <w:rsid w:val="002F30AD"/>
    <w:rsid w:val="002F74E3"/>
    <w:rsid w:val="00314B81"/>
    <w:rsid w:val="003242DB"/>
    <w:rsid w:val="003330AF"/>
    <w:rsid w:val="00347761"/>
    <w:rsid w:val="0039097A"/>
    <w:rsid w:val="003C62B6"/>
    <w:rsid w:val="003C6818"/>
    <w:rsid w:val="003E3010"/>
    <w:rsid w:val="003E452B"/>
    <w:rsid w:val="003E5BF1"/>
    <w:rsid w:val="00401716"/>
    <w:rsid w:val="00406107"/>
    <w:rsid w:val="00413F1C"/>
    <w:rsid w:val="004349FE"/>
    <w:rsid w:val="00435D2F"/>
    <w:rsid w:val="00447C58"/>
    <w:rsid w:val="0045289C"/>
    <w:rsid w:val="004554B5"/>
    <w:rsid w:val="004567B3"/>
    <w:rsid w:val="004625E6"/>
    <w:rsid w:val="00476FDC"/>
    <w:rsid w:val="00485ABC"/>
    <w:rsid w:val="004A1A6F"/>
    <w:rsid w:val="004A5422"/>
    <w:rsid w:val="004A664D"/>
    <w:rsid w:val="004B1E1A"/>
    <w:rsid w:val="004B4681"/>
    <w:rsid w:val="004E4A24"/>
    <w:rsid w:val="00513B04"/>
    <w:rsid w:val="00536601"/>
    <w:rsid w:val="005659BF"/>
    <w:rsid w:val="00571B5E"/>
    <w:rsid w:val="005776D7"/>
    <w:rsid w:val="005939AD"/>
    <w:rsid w:val="005A7270"/>
    <w:rsid w:val="005C048A"/>
    <w:rsid w:val="005C25E3"/>
    <w:rsid w:val="005C28F6"/>
    <w:rsid w:val="005C3E9B"/>
    <w:rsid w:val="005C5555"/>
    <w:rsid w:val="005C5ABF"/>
    <w:rsid w:val="005C5DC3"/>
    <w:rsid w:val="00606855"/>
    <w:rsid w:val="00617F00"/>
    <w:rsid w:val="00625A35"/>
    <w:rsid w:val="006377E0"/>
    <w:rsid w:val="0065385E"/>
    <w:rsid w:val="006666F6"/>
    <w:rsid w:val="00670AE8"/>
    <w:rsid w:val="006733A0"/>
    <w:rsid w:val="00692921"/>
    <w:rsid w:val="006A6712"/>
    <w:rsid w:val="006B1BF5"/>
    <w:rsid w:val="006B6904"/>
    <w:rsid w:val="006C2CC1"/>
    <w:rsid w:val="006D3A8C"/>
    <w:rsid w:val="006E04A0"/>
    <w:rsid w:val="006E2F6B"/>
    <w:rsid w:val="00704D2A"/>
    <w:rsid w:val="00705573"/>
    <w:rsid w:val="00750D62"/>
    <w:rsid w:val="00753D76"/>
    <w:rsid w:val="0075568C"/>
    <w:rsid w:val="00757845"/>
    <w:rsid w:val="00761193"/>
    <w:rsid w:val="0076569C"/>
    <w:rsid w:val="00773969"/>
    <w:rsid w:val="0078102D"/>
    <w:rsid w:val="00781E27"/>
    <w:rsid w:val="00782F26"/>
    <w:rsid w:val="0078770F"/>
    <w:rsid w:val="00793901"/>
    <w:rsid w:val="007B4B14"/>
    <w:rsid w:val="007D3834"/>
    <w:rsid w:val="007E3406"/>
    <w:rsid w:val="007F7878"/>
    <w:rsid w:val="008000A0"/>
    <w:rsid w:val="0080515D"/>
    <w:rsid w:val="00810D61"/>
    <w:rsid w:val="0081230D"/>
    <w:rsid w:val="00813BF0"/>
    <w:rsid w:val="00832B4D"/>
    <w:rsid w:val="0085097F"/>
    <w:rsid w:val="0085145D"/>
    <w:rsid w:val="0086347B"/>
    <w:rsid w:val="008802D8"/>
    <w:rsid w:val="008950EE"/>
    <w:rsid w:val="008A1DC7"/>
    <w:rsid w:val="008A2C6D"/>
    <w:rsid w:val="008B48E4"/>
    <w:rsid w:val="008C2D43"/>
    <w:rsid w:val="008D4A23"/>
    <w:rsid w:val="008D7D0F"/>
    <w:rsid w:val="008E1576"/>
    <w:rsid w:val="008E6A5F"/>
    <w:rsid w:val="008F5D99"/>
    <w:rsid w:val="009002B6"/>
    <w:rsid w:val="00905306"/>
    <w:rsid w:val="00906CD7"/>
    <w:rsid w:val="00932E37"/>
    <w:rsid w:val="00961701"/>
    <w:rsid w:val="00964955"/>
    <w:rsid w:val="00975C0B"/>
    <w:rsid w:val="00982CE1"/>
    <w:rsid w:val="00993C91"/>
    <w:rsid w:val="009963EA"/>
    <w:rsid w:val="009A46BA"/>
    <w:rsid w:val="009A46DA"/>
    <w:rsid w:val="009A4E43"/>
    <w:rsid w:val="009F41FB"/>
    <w:rsid w:val="009F61DB"/>
    <w:rsid w:val="00A212EE"/>
    <w:rsid w:val="00A2318F"/>
    <w:rsid w:val="00A315B0"/>
    <w:rsid w:val="00A325FC"/>
    <w:rsid w:val="00A40EC8"/>
    <w:rsid w:val="00A61A4D"/>
    <w:rsid w:val="00A67864"/>
    <w:rsid w:val="00A73745"/>
    <w:rsid w:val="00A752AD"/>
    <w:rsid w:val="00A920D8"/>
    <w:rsid w:val="00A92B52"/>
    <w:rsid w:val="00AB292A"/>
    <w:rsid w:val="00AD6F42"/>
    <w:rsid w:val="00AE1C7E"/>
    <w:rsid w:val="00AE5657"/>
    <w:rsid w:val="00AF6AD0"/>
    <w:rsid w:val="00B07CD7"/>
    <w:rsid w:val="00B102B8"/>
    <w:rsid w:val="00B24414"/>
    <w:rsid w:val="00B278BC"/>
    <w:rsid w:val="00B36621"/>
    <w:rsid w:val="00B6107A"/>
    <w:rsid w:val="00B66A73"/>
    <w:rsid w:val="00B75754"/>
    <w:rsid w:val="00B854E1"/>
    <w:rsid w:val="00B86ED2"/>
    <w:rsid w:val="00BA04DA"/>
    <w:rsid w:val="00BA1DDF"/>
    <w:rsid w:val="00BA2FA3"/>
    <w:rsid w:val="00BA4375"/>
    <w:rsid w:val="00BA61A6"/>
    <w:rsid w:val="00BD0669"/>
    <w:rsid w:val="00BD75F3"/>
    <w:rsid w:val="00BE0521"/>
    <w:rsid w:val="00BE67D9"/>
    <w:rsid w:val="00BE7E4B"/>
    <w:rsid w:val="00BF3C74"/>
    <w:rsid w:val="00C01CF9"/>
    <w:rsid w:val="00C158B1"/>
    <w:rsid w:val="00C23507"/>
    <w:rsid w:val="00C25A06"/>
    <w:rsid w:val="00C26EE5"/>
    <w:rsid w:val="00C32A41"/>
    <w:rsid w:val="00C47CA5"/>
    <w:rsid w:val="00C52D24"/>
    <w:rsid w:val="00C648A9"/>
    <w:rsid w:val="00C8391A"/>
    <w:rsid w:val="00C93680"/>
    <w:rsid w:val="00CA088B"/>
    <w:rsid w:val="00CA4BCF"/>
    <w:rsid w:val="00CB0EDD"/>
    <w:rsid w:val="00CC5148"/>
    <w:rsid w:val="00CF0256"/>
    <w:rsid w:val="00D028E8"/>
    <w:rsid w:val="00D04AF1"/>
    <w:rsid w:val="00D21583"/>
    <w:rsid w:val="00D23706"/>
    <w:rsid w:val="00D577B3"/>
    <w:rsid w:val="00D632FB"/>
    <w:rsid w:val="00D77F58"/>
    <w:rsid w:val="00D84C99"/>
    <w:rsid w:val="00DB4EB0"/>
    <w:rsid w:val="00E02455"/>
    <w:rsid w:val="00E25D6B"/>
    <w:rsid w:val="00E27C43"/>
    <w:rsid w:val="00E3397A"/>
    <w:rsid w:val="00E3517B"/>
    <w:rsid w:val="00E3670D"/>
    <w:rsid w:val="00E379B9"/>
    <w:rsid w:val="00E37E78"/>
    <w:rsid w:val="00E62D49"/>
    <w:rsid w:val="00E80E72"/>
    <w:rsid w:val="00E92032"/>
    <w:rsid w:val="00EA17F2"/>
    <w:rsid w:val="00EA23BA"/>
    <w:rsid w:val="00EA6BB1"/>
    <w:rsid w:val="00EB2FE4"/>
    <w:rsid w:val="00EC2116"/>
    <w:rsid w:val="00EE551B"/>
    <w:rsid w:val="00EE61CD"/>
    <w:rsid w:val="00EF2768"/>
    <w:rsid w:val="00F0583D"/>
    <w:rsid w:val="00F22A7A"/>
    <w:rsid w:val="00F253B4"/>
    <w:rsid w:val="00F25E9A"/>
    <w:rsid w:val="00F36BBA"/>
    <w:rsid w:val="00F41C0E"/>
    <w:rsid w:val="00F4255B"/>
    <w:rsid w:val="00F50514"/>
    <w:rsid w:val="00F5317D"/>
    <w:rsid w:val="00F53918"/>
    <w:rsid w:val="00F57B90"/>
    <w:rsid w:val="00F57D44"/>
    <w:rsid w:val="00F617C0"/>
    <w:rsid w:val="00F62FA7"/>
    <w:rsid w:val="00F71203"/>
    <w:rsid w:val="00F90877"/>
    <w:rsid w:val="00FA13D0"/>
    <w:rsid w:val="00FA234C"/>
    <w:rsid w:val="00FA48F0"/>
    <w:rsid w:val="00FA4DB9"/>
    <w:rsid w:val="00FA5E80"/>
    <w:rsid w:val="00FB1A49"/>
    <w:rsid w:val="00FB4645"/>
    <w:rsid w:val="00FC04A4"/>
    <w:rsid w:val="00FD660D"/>
    <w:rsid w:val="00FF61C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8533116"/>
  <w15:docId w15:val="{A73DD6B6-BF0F-CD41-BED5-BE4FF290A0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5">
    <w:lsdException w:name="Normal" w:uiPriority="0" w:qFormat="1"/>
    <w:lsdException w:name="heading 1" w:qFormat="1"/>
    <w:lsdException w:name="heading 2" w:qFormat="1"/>
    <w:lsdException w:name="heading 3" w:uiPriority="0" w:unhideWhenUsed="1" w:qFormat="1"/>
    <w:lsdException w:name="heading 4" w:uiPriority="0" w:unhideWhenUsed="1" w:qFormat="1"/>
    <w:lsdException w:name="heading 5" w:uiPriority="0" w:unhideWhenUsed="1" w:qFormat="1"/>
    <w:lsdException w:name="heading 6" w:uiPriority="0" w:unhideWhenUsed="1" w:qFormat="1"/>
    <w:lsdException w:name="heading 7" w:uiPriority="0" w:unhideWhenUsed="1" w:qFormat="1"/>
    <w:lsdException w:name="heading 8" w:uiPriority="0" w:unhideWhenUsed="1" w:qFormat="1"/>
    <w:lsdException w:name="heading 9"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unhideWhenUsed="1"/>
    <w:lsdException w:name="toc 2" w:uiPriority="0" w:unhideWhenUsed="1"/>
    <w:lsdException w:name="toc 3" w:uiPriority="0"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lsdException w:name="Balloon Text" w:locked="1" w:semiHidden="1" w:unhideWhenUsed="1"/>
    <w:lsdException w:name="Table Grid" w:semiHidden="1" w:uiPriority="0"/>
    <w:lsdException w:name="Table Theme" w:locked="1" w:semiHidden="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369B0"/>
    <w:rPr>
      <w:rFonts w:ascii="Calibri" w:hAnsi="Calibri"/>
      <w:szCs w:val="18"/>
      <w:lang w:val="en-AU"/>
    </w:rPr>
  </w:style>
  <w:style w:type="paragraph" w:styleId="Heading1">
    <w:name w:val="heading 1"/>
    <w:basedOn w:val="Normal"/>
    <w:next w:val="Normal"/>
    <w:link w:val="Heading1Char"/>
    <w:uiPriority w:val="99"/>
    <w:qFormat/>
    <w:rsid w:val="00F71203"/>
    <w:pPr>
      <w:keepNext/>
      <w:spacing w:after="240"/>
      <w:outlineLvl w:val="0"/>
    </w:pPr>
    <w:rPr>
      <w:b/>
      <w:color w:val="CF1E1E"/>
      <w:kern w:val="28"/>
      <w:sz w:val="36"/>
      <w:szCs w:val="48"/>
    </w:rPr>
  </w:style>
  <w:style w:type="paragraph" w:styleId="Heading2">
    <w:name w:val="heading 2"/>
    <w:basedOn w:val="Normal"/>
    <w:next w:val="Normal"/>
    <w:link w:val="Heading2Char"/>
    <w:uiPriority w:val="99"/>
    <w:qFormat/>
    <w:rsid w:val="005C3E9B"/>
    <w:pPr>
      <w:spacing w:before="120" w:after="120"/>
      <w:outlineLvl w:val="1"/>
    </w:pPr>
    <w:rPr>
      <w:b/>
      <w:sz w:val="28"/>
      <w:szCs w:val="32"/>
    </w:rPr>
  </w:style>
  <w:style w:type="paragraph" w:styleId="Heading3">
    <w:name w:val="heading 3"/>
    <w:basedOn w:val="Normal"/>
    <w:next w:val="Normal"/>
    <w:link w:val="Heading3Char"/>
    <w:uiPriority w:val="99"/>
    <w:qFormat/>
    <w:rsid w:val="00314B81"/>
    <w:pPr>
      <w:keepNext/>
      <w:spacing w:before="120" w:after="120"/>
      <w:ind w:left="1134"/>
      <w:outlineLvl w:val="2"/>
    </w:pPr>
    <w:rPr>
      <w:rFonts w:ascii="Arial Black" w:hAnsi="Arial Black"/>
      <w:bCs/>
      <w:color w:val="999999"/>
      <w:sz w:val="24"/>
      <w:szCs w:val="24"/>
    </w:rPr>
  </w:style>
  <w:style w:type="paragraph" w:styleId="Heading4">
    <w:name w:val="heading 4"/>
    <w:basedOn w:val="Heading3"/>
    <w:next w:val="Normal"/>
    <w:link w:val="Heading4Char"/>
    <w:uiPriority w:val="99"/>
    <w:qFormat/>
    <w:rsid w:val="00314B81"/>
    <w:pPr>
      <w:outlineLvl w:val="3"/>
    </w:pPr>
    <w:rPr>
      <w:rFonts w:ascii="Century Gothic" w:hAnsi="Century Gothic"/>
      <w:b/>
      <w:color w:val="auto"/>
      <w:sz w:val="22"/>
      <w:szCs w:val="22"/>
    </w:rPr>
  </w:style>
  <w:style w:type="paragraph" w:styleId="Heading5">
    <w:name w:val="heading 5"/>
    <w:basedOn w:val="Heading4"/>
    <w:next w:val="Normal"/>
    <w:link w:val="Heading5Char"/>
    <w:uiPriority w:val="99"/>
    <w:qFormat/>
    <w:rsid w:val="00314B81"/>
    <w:pPr>
      <w:outlineLvl w:val="4"/>
    </w:pPr>
    <w:rPr>
      <w:b w:val="0"/>
      <w:i/>
    </w:rPr>
  </w:style>
  <w:style w:type="paragraph" w:styleId="Heading6">
    <w:name w:val="heading 6"/>
    <w:basedOn w:val="Heading5"/>
    <w:next w:val="Normal"/>
    <w:link w:val="Heading6Char"/>
    <w:uiPriority w:val="99"/>
    <w:qFormat/>
    <w:rsid w:val="00314B81"/>
    <w:pPr>
      <w:outlineLvl w:val="5"/>
    </w:pPr>
    <w:rPr>
      <w:b/>
    </w:rPr>
  </w:style>
  <w:style w:type="paragraph" w:styleId="Heading7">
    <w:name w:val="heading 7"/>
    <w:basedOn w:val="Normal"/>
    <w:next w:val="Normal"/>
    <w:link w:val="Heading7Char"/>
    <w:uiPriority w:val="99"/>
    <w:qFormat/>
    <w:rsid w:val="00314B81"/>
    <w:pPr>
      <w:spacing w:before="120" w:after="120"/>
      <w:outlineLvl w:val="6"/>
    </w:pPr>
    <w:rPr>
      <w:rFonts w:ascii="Century Gothic" w:hAnsi="Century Gothic"/>
      <w:b/>
      <w:bCs/>
      <w:sz w:val="20"/>
      <w:szCs w:val="20"/>
    </w:rPr>
  </w:style>
  <w:style w:type="paragraph" w:styleId="Heading8">
    <w:name w:val="heading 8"/>
    <w:basedOn w:val="Heading7"/>
    <w:next w:val="Normal"/>
    <w:link w:val="Heading8Char"/>
    <w:uiPriority w:val="99"/>
    <w:qFormat/>
    <w:rsid w:val="00314B81"/>
    <w:pPr>
      <w:outlineLvl w:val="7"/>
    </w:pPr>
    <w:rPr>
      <w:i/>
    </w:rPr>
  </w:style>
  <w:style w:type="paragraph" w:styleId="Heading9">
    <w:name w:val="heading 9"/>
    <w:basedOn w:val="Normal"/>
    <w:next w:val="Normal"/>
    <w:link w:val="Heading9Char"/>
    <w:uiPriority w:val="99"/>
    <w:qFormat/>
    <w:rsid w:val="00314B81"/>
    <w:pPr>
      <w:spacing w:before="120" w:after="120"/>
      <w:outlineLvl w:val="8"/>
    </w:pPr>
    <w:rPr>
      <w:rFonts w:ascii="Century Gothic" w:hAnsi="Century Gothic"/>
      <w:bCs/>
      <w:i/>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606855"/>
    <w:rPr>
      <w:rFonts w:ascii="Cambria" w:hAnsi="Cambria" w:cs="Times New Roman"/>
      <w:b/>
      <w:bCs/>
      <w:kern w:val="32"/>
      <w:sz w:val="32"/>
      <w:szCs w:val="32"/>
      <w:lang w:val="en-AU"/>
    </w:rPr>
  </w:style>
  <w:style w:type="character" w:customStyle="1" w:styleId="Heading2Char">
    <w:name w:val="Heading 2 Char"/>
    <w:basedOn w:val="DefaultParagraphFont"/>
    <w:link w:val="Heading2"/>
    <w:uiPriority w:val="99"/>
    <w:semiHidden/>
    <w:locked/>
    <w:rsid w:val="00606855"/>
    <w:rPr>
      <w:rFonts w:ascii="Cambria" w:hAnsi="Cambria" w:cs="Times New Roman"/>
      <w:b/>
      <w:bCs/>
      <w:i/>
      <w:iCs/>
      <w:sz w:val="28"/>
      <w:szCs w:val="28"/>
      <w:lang w:val="en-AU"/>
    </w:rPr>
  </w:style>
  <w:style w:type="character" w:customStyle="1" w:styleId="Heading3Char">
    <w:name w:val="Heading 3 Char"/>
    <w:basedOn w:val="DefaultParagraphFont"/>
    <w:link w:val="Heading3"/>
    <w:uiPriority w:val="99"/>
    <w:semiHidden/>
    <w:locked/>
    <w:rsid w:val="00606855"/>
    <w:rPr>
      <w:rFonts w:ascii="Cambria" w:hAnsi="Cambria" w:cs="Times New Roman"/>
      <w:b/>
      <w:bCs/>
      <w:sz w:val="26"/>
      <w:szCs w:val="26"/>
      <w:lang w:val="en-AU"/>
    </w:rPr>
  </w:style>
  <w:style w:type="character" w:customStyle="1" w:styleId="Heading4Char">
    <w:name w:val="Heading 4 Char"/>
    <w:basedOn w:val="DefaultParagraphFont"/>
    <w:link w:val="Heading4"/>
    <w:uiPriority w:val="99"/>
    <w:semiHidden/>
    <w:locked/>
    <w:rsid w:val="00606855"/>
    <w:rPr>
      <w:rFonts w:ascii="Calibri" w:hAnsi="Calibri" w:cs="Times New Roman"/>
      <w:b/>
      <w:bCs/>
      <w:sz w:val="28"/>
      <w:szCs w:val="28"/>
      <w:lang w:val="en-AU"/>
    </w:rPr>
  </w:style>
  <w:style w:type="character" w:customStyle="1" w:styleId="Heading5Char">
    <w:name w:val="Heading 5 Char"/>
    <w:basedOn w:val="DefaultParagraphFont"/>
    <w:link w:val="Heading5"/>
    <w:uiPriority w:val="99"/>
    <w:semiHidden/>
    <w:locked/>
    <w:rsid w:val="00606855"/>
    <w:rPr>
      <w:rFonts w:ascii="Calibri" w:hAnsi="Calibri" w:cs="Times New Roman"/>
      <w:b/>
      <w:bCs/>
      <w:i/>
      <w:iCs/>
      <w:sz w:val="26"/>
      <w:szCs w:val="26"/>
      <w:lang w:val="en-AU"/>
    </w:rPr>
  </w:style>
  <w:style w:type="character" w:customStyle="1" w:styleId="Heading6Char">
    <w:name w:val="Heading 6 Char"/>
    <w:basedOn w:val="DefaultParagraphFont"/>
    <w:link w:val="Heading6"/>
    <w:uiPriority w:val="99"/>
    <w:semiHidden/>
    <w:locked/>
    <w:rsid w:val="00606855"/>
    <w:rPr>
      <w:rFonts w:ascii="Calibri" w:hAnsi="Calibri" w:cs="Times New Roman"/>
      <w:b/>
      <w:bCs/>
      <w:lang w:val="en-AU"/>
    </w:rPr>
  </w:style>
  <w:style w:type="character" w:customStyle="1" w:styleId="Heading7Char">
    <w:name w:val="Heading 7 Char"/>
    <w:basedOn w:val="DefaultParagraphFont"/>
    <w:link w:val="Heading7"/>
    <w:uiPriority w:val="99"/>
    <w:semiHidden/>
    <w:locked/>
    <w:rsid w:val="00606855"/>
    <w:rPr>
      <w:rFonts w:ascii="Calibri" w:hAnsi="Calibri" w:cs="Times New Roman"/>
      <w:sz w:val="24"/>
      <w:szCs w:val="24"/>
      <w:lang w:val="en-AU"/>
    </w:rPr>
  </w:style>
  <w:style w:type="character" w:customStyle="1" w:styleId="Heading8Char">
    <w:name w:val="Heading 8 Char"/>
    <w:basedOn w:val="DefaultParagraphFont"/>
    <w:link w:val="Heading8"/>
    <w:uiPriority w:val="99"/>
    <w:semiHidden/>
    <w:locked/>
    <w:rsid w:val="00606855"/>
    <w:rPr>
      <w:rFonts w:ascii="Calibri" w:hAnsi="Calibri" w:cs="Times New Roman"/>
      <w:i/>
      <w:iCs/>
      <w:sz w:val="24"/>
      <w:szCs w:val="24"/>
      <w:lang w:val="en-AU"/>
    </w:rPr>
  </w:style>
  <w:style w:type="character" w:customStyle="1" w:styleId="Heading9Char">
    <w:name w:val="Heading 9 Char"/>
    <w:basedOn w:val="DefaultParagraphFont"/>
    <w:link w:val="Heading9"/>
    <w:uiPriority w:val="99"/>
    <w:semiHidden/>
    <w:locked/>
    <w:rsid w:val="00606855"/>
    <w:rPr>
      <w:rFonts w:ascii="Cambria" w:hAnsi="Cambria" w:cs="Times New Roman"/>
      <w:lang w:val="en-AU"/>
    </w:rPr>
  </w:style>
  <w:style w:type="paragraph" w:styleId="BalloonText">
    <w:name w:val="Balloon Text"/>
    <w:basedOn w:val="Normal"/>
    <w:link w:val="BalloonTextChar"/>
    <w:uiPriority w:val="99"/>
    <w:semiHidden/>
    <w:rsid w:val="00EF2768"/>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06855"/>
    <w:rPr>
      <w:rFonts w:cs="Times New Roman"/>
      <w:sz w:val="2"/>
      <w:lang w:val="en-AU"/>
    </w:rPr>
  </w:style>
  <w:style w:type="paragraph" w:customStyle="1" w:styleId="Dash">
    <w:name w:val="Dash"/>
    <w:basedOn w:val="Normal"/>
    <w:uiPriority w:val="99"/>
    <w:rsid w:val="00D04AF1"/>
    <w:pPr>
      <w:numPr>
        <w:numId w:val="2"/>
      </w:numPr>
      <w:spacing w:before="40" w:after="40"/>
      <w:ind w:left="908" w:hanging="454"/>
    </w:pPr>
  </w:style>
  <w:style w:type="paragraph" w:styleId="Footer">
    <w:name w:val="footer"/>
    <w:basedOn w:val="Normal"/>
    <w:link w:val="FooterChar"/>
    <w:uiPriority w:val="99"/>
    <w:rsid w:val="00D04AF1"/>
    <w:pPr>
      <w:tabs>
        <w:tab w:val="right" w:pos="9072"/>
      </w:tabs>
    </w:pPr>
    <w:rPr>
      <w:rFonts w:ascii="Tahoma" w:hAnsi="Tahoma"/>
      <w:sz w:val="20"/>
      <w:szCs w:val="14"/>
    </w:rPr>
  </w:style>
  <w:style w:type="character" w:customStyle="1" w:styleId="FooterChar">
    <w:name w:val="Footer Char"/>
    <w:basedOn w:val="DefaultParagraphFont"/>
    <w:link w:val="Footer"/>
    <w:uiPriority w:val="99"/>
    <w:locked/>
    <w:rsid w:val="00D04AF1"/>
    <w:rPr>
      <w:rFonts w:ascii="Tahoma" w:hAnsi="Tahoma" w:cs="Times New Roman"/>
      <w:sz w:val="14"/>
      <w:szCs w:val="14"/>
      <w:lang w:val="en-AU" w:eastAsia="en-US" w:bidi="ar-SA"/>
    </w:rPr>
  </w:style>
  <w:style w:type="paragraph" w:styleId="Header">
    <w:name w:val="header"/>
    <w:basedOn w:val="Normal"/>
    <w:link w:val="HeaderChar"/>
    <w:uiPriority w:val="99"/>
    <w:rsid w:val="00D04AF1"/>
    <w:pPr>
      <w:spacing w:before="240" w:after="240"/>
      <w:ind w:right="284"/>
    </w:pPr>
    <w:rPr>
      <w:rFonts w:ascii="Tahoma" w:hAnsi="Tahoma"/>
      <w:b/>
      <w:color w:val="FFFFFF"/>
      <w:sz w:val="32"/>
      <w:szCs w:val="14"/>
    </w:rPr>
  </w:style>
  <w:style w:type="character" w:customStyle="1" w:styleId="HeaderChar">
    <w:name w:val="Header Char"/>
    <w:basedOn w:val="DefaultParagraphFont"/>
    <w:link w:val="Header"/>
    <w:uiPriority w:val="99"/>
    <w:semiHidden/>
    <w:locked/>
    <w:rsid w:val="00606855"/>
    <w:rPr>
      <w:rFonts w:ascii="Calibri" w:hAnsi="Calibri" w:cs="Times New Roman"/>
      <w:sz w:val="18"/>
      <w:szCs w:val="18"/>
      <w:lang w:val="en-AU"/>
    </w:rPr>
  </w:style>
  <w:style w:type="character" w:styleId="Hyperlink">
    <w:name w:val="Hyperlink"/>
    <w:basedOn w:val="DefaultParagraphFont"/>
    <w:uiPriority w:val="99"/>
    <w:rsid w:val="005C5ABF"/>
    <w:rPr>
      <w:rFonts w:ascii="Calibri" w:hAnsi="Calibri" w:cs="Times New Roman"/>
      <w:color w:val="0000FF"/>
      <w:sz w:val="22"/>
      <w:u w:val="single"/>
    </w:rPr>
  </w:style>
  <w:style w:type="paragraph" w:customStyle="1" w:styleId="IndentedParagraph">
    <w:name w:val="Indented Paragraph"/>
    <w:basedOn w:val="Normal"/>
    <w:link w:val="IndentedParagraphChar"/>
    <w:autoRedefine/>
    <w:uiPriority w:val="99"/>
    <w:semiHidden/>
    <w:rsid w:val="00314B81"/>
    <w:pPr>
      <w:spacing w:before="160" w:after="160"/>
      <w:ind w:left="1134"/>
    </w:pPr>
  </w:style>
  <w:style w:type="character" w:customStyle="1" w:styleId="IndentedParagraphChar">
    <w:name w:val="Indented Paragraph Char"/>
    <w:basedOn w:val="DefaultParagraphFont"/>
    <w:link w:val="IndentedParagraph"/>
    <w:uiPriority w:val="99"/>
    <w:locked/>
    <w:rsid w:val="00314B81"/>
    <w:rPr>
      <w:rFonts w:ascii="Century Gothic" w:hAnsi="Century Gothic" w:cs="Times New Roman"/>
      <w:sz w:val="18"/>
      <w:szCs w:val="18"/>
      <w:lang w:val="en-AU" w:eastAsia="en-US" w:bidi="ar-SA"/>
    </w:rPr>
  </w:style>
  <w:style w:type="paragraph" w:customStyle="1" w:styleId="MarginComment">
    <w:name w:val="Margin Comment"/>
    <w:basedOn w:val="Normal"/>
    <w:uiPriority w:val="99"/>
    <w:semiHidden/>
    <w:rsid w:val="00314B81"/>
    <w:pPr>
      <w:framePr w:w="1267" w:hSpace="144" w:wrap="around" w:vAnchor="text" w:hAnchor="page" w:x="1009" w:y="1"/>
      <w:tabs>
        <w:tab w:val="left" w:pos="567"/>
        <w:tab w:val="left" w:pos="1134"/>
        <w:tab w:val="left" w:pos="1701"/>
        <w:tab w:val="left" w:pos="2268"/>
        <w:tab w:val="right" w:pos="9356"/>
      </w:tabs>
      <w:overflowPunct w:val="0"/>
      <w:autoSpaceDE w:val="0"/>
      <w:autoSpaceDN w:val="0"/>
      <w:adjustRightInd w:val="0"/>
      <w:textAlignment w:val="baseline"/>
    </w:pPr>
    <w:rPr>
      <w:b/>
      <w:color w:val="808080"/>
    </w:rPr>
  </w:style>
  <w:style w:type="paragraph" w:customStyle="1" w:styleId="NotesText">
    <w:name w:val="Notes Text"/>
    <w:basedOn w:val="Normal"/>
    <w:autoRedefine/>
    <w:uiPriority w:val="99"/>
    <w:semiHidden/>
    <w:rsid w:val="00314B81"/>
    <w:pPr>
      <w:pBdr>
        <w:left w:val="single" w:sz="12" w:space="16" w:color="999999"/>
      </w:pBdr>
      <w:spacing w:before="120" w:after="120"/>
      <w:ind w:left="1800"/>
    </w:pPr>
    <w:rPr>
      <w:i/>
      <w:iCs/>
    </w:rPr>
  </w:style>
  <w:style w:type="paragraph" w:styleId="Title">
    <w:name w:val="Title"/>
    <w:aliases w:val="Project Title"/>
    <w:basedOn w:val="Normal"/>
    <w:link w:val="TitleChar"/>
    <w:uiPriority w:val="99"/>
    <w:qFormat/>
    <w:rsid w:val="00314B81"/>
    <w:pPr>
      <w:spacing w:before="360" w:after="360"/>
      <w:ind w:left="1440"/>
      <w:outlineLvl w:val="0"/>
    </w:pPr>
    <w:rPr>
      <w:rFonts w:cs="Arial"/>
      <w:b/>
      <w:bCs/>
      <w:color w:val="808080"/>
      <w:kern w:val="28"/>
      <w:sz w:val="96"/>
      <w:szCs w:val="32"/>
    </w:rPr>
  </w:style>
  <w:style w:type="character" w:customStyle="1" w:styleId="TitleChar">
    <w:name w:val="Title Char"/>
    <w:aliases w:val="Project Title Char"/>
    <w:basedOn w:val="DefaultParagraphFont"/>
    <w:link w:val="Title"/>
    <w:uiPriority w:val="99"/>
    <w:locked/>
    <w:rsid w:val="00606855"/>
    <w:rPr>
      <w:rFonts w:ascii="Cambria" w:hAnsi="Cambria" w:cs="Times New Roman"/>
      <w:b/>
      <w:bCs/>
      <w:kern w:val="28"/>
      <w:sz w:val="32"/>
      <w:szCs w:val="32"/>
      <w:lang w:val="en-AU"/>
    </w:rPr>
  </w:style>
  <w:style w:type="paragraph" w:styleId="Subtitle">
    <w:name w:val="Subtitle"/>
    <w:aliases w:val="Project Subtitle"/>
    <w:basedOn w:val="Title"/>
    <w:next w:val="Normal"/>
    <w:link w:val="SubtitleChar"/>
    <w:uiPriority w:val="99"/>
    <w:qFormat/>
    <w:rsid w:val="00314B81"/>
    <w:pPr>
      <w:keepNext/>
      <w:keepLines/>
      <w:spacing w:before="240" w:after="480" w:line="400" w:lineRule="atLeast"/>
      <w:ind w:right="2160"/>
      <w:outlineLvl w:val="9"/>
    </w:pPr>
    <w:rPr>
      <w:rFonts w:cs="Times New Roman"/>
      <w:b w:val="0"/>
      <w:bCs w:val="0"/>
      <w:color w:val="000000"/>
      <w:sz w:val="72"/>
      <w:szCs w:val="20"/>
      <w:lang w:val="en-US"/>
    </w:rPr>
  </w:style>
  <w:style w:type="character" w:customStyle="1" w:styleId="SubtitleChar">
    <w:name w:val="Subtitle Char"/>
    <w:aliases w:val="Project Subtitle Char"/>
    <w:basedOn w:val="DefaultParagraphFont"/>
    <w:link w:val="Subtitle"/>
    <w:uiPriority w:val="99"/>
    <w:locked/>
    <w:rsid w:val="00606855"/>
    <w:rPr>
      <w:rFonts w:ascii="Cambria" w:hAnsi="Cambria" w:cs="Times New Roman"/>
      <w:sz w:val="24"/>
      <w:szCs w:val="24"/>
      <w:lang w:val="en-AU"/>
    </w:rPr>
  </w:style>
  <w:style w:type="paragraph" w:customStyle="1" w:styleId="Title1">
    <w:name w:val="Title1"/>
    <w:basedOn w:val="Normal"/>
    <w:next w:val="Normal"/>
    <w:autoRedefine/>
    <w:uiPriority w:val="99"/>
    <w:semiHidden/>
    <w:rsid w:val="00314B81"/>
    <w:pPr>
      <w:spacing w:after="240"/>
      <w:ind w:left="1440"/>
    </w:pPr>
    <w:rPr>
      <w:sz w:val="96"/>
      <w:szCs w:val="96"/>
    </w:rPr>
  </w:style>
  <w:style w:type="paragraph" w:customStyle="1" w:styleId="Title2">
    <w:name w:val="Title2"/>
    <w:basedOn w:val="Title1"/>
    <w:uiPriority w:val="99"/>
    <w:semiHidden/>
    <w:rsid w:val="00314B81"/>
    <w:rPr>
      <w:b/>
      <w:color w:val="999999"/>
      <w:sz w:val="72"/>
      <w:szCs w:val="72"/>
    </w:rPr>
  </w:style>
  <w:style w:type="paragraph" w:customStyle="1" w:styleId="TOCBase">
    <w:name w:val="TOC Base"/>
    <w:basedOn w:val="Normal"/>
    <w:uiPriority w:val="99"/>
    <w:semiHidden/>
    <w:rsid w:val="00314B81"/>
    <w:pPr>
      <w:tabs>
        <w:tab w:val="right" w:leader="dot" w:pos="6480"/>
      </w:tabs>
      <w:spacing w:after="220" w:line="220" w:lineRule="atLeast"/>
    </w:pPr>
    <w:rPr>
      <w:lang w:val="en-US"/>
    </w:rPr>
  </w:style>
  <w:style w:type="paragraph" w:styleId="TOC1">
    <w:name w:val="toc 1"/>
    <w:basedOn w:val="Normal"/>
    <w:autoRedefine/>
    <w:uiPriority w:val="99"/>
    <w:semiHidden/>
    <w:rsid w:val="00314B81"/>
    <w:pPr>
      <w:tabs>
        <w:tab w:val="left" w:leader="dot" w:pos="8640"/>
        <w:tab w:val="right" w:leader="dot" w:pos="9089"/>
      </w:tabs>
      <w:spacing w:before="120" w:after="120"/>
    </w:pPr>
    <w:rPr>
      <w:b/>
      <w:bCs/>
      <w:iCs/>
      <w:noProof/>
      <w:szCs w:val="52"/>
    </w:rPr>
  </w:style>
  <w:style w:type="paragraph" w:styleId="TOC2">
    <w:name w:val="toc 2"/>
    <w:basedOn w:val="Normal"/>
    <w:next w:val="Normal"/>
    <w:autoRedefine/>
    <w:uiPriority w:val="99"/>
    <w:semiHidden/>
    <w:rsid w:val="00314B81"/>
    <w:pPr>
      <w:tabs>
        <w:tab w:val="left" w:leader="dot" w:pos="8640"/>
        <w:tab w:val="right" w:leader="dot" w:pos="9089"/>
      </w:tabs>
      <w:ind w:left="210"/>
    </w:pPr>
    <w:rPr>
      <w:noProof/>
      <w:szCs w:val="36"/>
    </w:rPr>
  </w:style>
  <w:style w:type="paragraph" w:styleId="TOC3">
    <w:name w:val="toc 3"/>
    <w:basedOn w:val="Normal"/>
    <w:next w:val="Normal"/>
    <w:autoRedefine/>
    <w:uiPriority w:val="99"/>
    <w:semiHidden/>
    <w:rsid w:val="00314B81"/>
    <w:rPr>
      <w:lang w:val="en-US"/>
    </w:rPr>
  </w:style>
  <w:style w:type="paragraph" w:styleId="TOC4">
    <w:name w:val="toc 4"/>
    <w:basedOn w:val="Normal"/>
    <w:next w:val="Normal"/>
    <w:autoRedefine/>
    <w:uiPriority w:val="99"/>
    <w:semiHidden/>
    <w:rsid w:val="00314B81"/>
    <w:pPr>
      <w:ind w:left="630"/>
    </w:pPr>
  </w:style>
  <w:style w:type="paragraph" w:styleId="TOC5">
    <w:name w:val="toc 5"/>
    <w:basedOn w:val="Normal"/>
    <w:next w:val="Normal"/>
    <w:autoRedefine/>
    <w:uiPriority w:val="99"/>
    <w:semiHidden/>
    <w:rsid w:val="00314B81"/>
    <w:pPr>
      <w:ind w:left="840"/>
    </w:pPr>
  </w:style>
  <w:style w:type="paragraph" w:styleId="TOC6">
    <w:name w:val="toc 6"/>
    <w:basedOn w:val="Normal"/>
    <w:next w:val="Normal"/>
    <w:autoRedefine/>
    <w:uiPriority w:val="99"/>
    <w:semiHidden/>
    <w:rsid w:val="00314B81"/>
    <w:pPr>
      <w:ind w:left="1050"/>
    </w:pPr>
  </w:style>
  <w:style w:type="paragraph" w:styleId="TOC7">
    <w:name w:val="toc 7"/>
    <w:basedOn w:val="Normal"/>
    <w:next w:val="Normal"/>
    <w:autoRedefine/>
    <w:uiPriority w:val="99"/>
    <w:semiHidden/>
    <w:rsid w:val="00314B81"/>
    <w:pPr>
      <w:ind w:left="1260"/>
    </w:pPr>
  </w:style>
  <w:style w:type="paragraph" w:styleId="TOC8">
    <w:name w:val="toc 8"/>
    <w:basedOn w:val="Normal"/>
    <w:next w:val="Normal"/>
    <w:autoRedefine/>
    <w:uiPriority w:val="99"/>
    <w:semiHidden/>
    <w:rsid w:val="00314B81"/>
    <w:pPr>
      <w:ind w:left="1470"/>
    </w:pPr>
  </w:style>
  <w:style w:type="paragraph" w:styleId="TOC9">
    <w:name w:val="toc 9"/>
    <w:basedOn w:val="Normal"/>
    <w:next w:val="Normal"/>
    <w:autoRedefine/>
    <w:uiPriority w:val="99"/>
    <w:semiHidden/>
    <w:rsid w:val="00314B81"/>
    <w:pPr>
      <w:ind w:left="1680"/>
    </w:pPr>
  </w:style>
  <w:style w:type="paragraph" w:customStyle="1" w:styleId="Bullet2">
    <w:name w:val="Bullet 2"/>
    <w:uiPriority w:val="99"/>
    <w:semiHidden/>
    <w:rsid w:val="00314B81"/>
    <w:pPr>
      <w:numPr>
        <w:numId w:val="1"/>
      </w:numPr>
      <w:spacing w:before="40" w:after="40"/>
      <w:ind w:left="2160" w:hanging="357"/>
    </w:pPr>
    <w:rPr>
      <w:rFonts w:ascii="Century Gothic" w:hAnsi="Century Gothic"/>
      <w:sz w:val="18"/>
      <w:szCs w:val="18"/>
      <w:lang w:val="en-AU"/>
    </w:rPr>
  </w:style>
  <w:style w:type="paragraph" w:customStyle="1" w:styleId="NONTOCHeading1">
    <w:name w:val="NON TOC Heading 1"/>
    <w:basedOn w:val="Heading1"/>
    <w:uiPriority w:val="99"/>
    <w:semiHidden/>
    <w:rsid w:val="00314B81"/>
    <w:rPr>
      <w:lang w:val="en-US"/>
    </w:rPr>
  </w:style>
  <w:style w:type="paragraph" w:customStyle="1" w:styleId="Tablebullet">
    <w:name w:val="Table bullet"/>
    <w:basedOn w:val="Normal"/>
    <w:uiPriority w:val="99"/>
    <w:rsid w:val="00314B81"/>
    <w:pPr>
      <w:numPr>
        <w:numId w:val="3"/>
      </w:numPr>
      <w:spacing w:before="120"/>
    </w:pPr>
    <w:rPr>
      <w:rFonts w:cs="Courier New"/>
    </w:rPr>
  </w:style>
  <w:style w:type="table" w:styleId="TableGrid">
    <w:name w:val="Table Grid"/>
    <w:basedOn w:val="TableNormal"/>
    <w:uiPriority w:val="99"/>
    <w:rsid w:val="007E3406"/>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ableHeading2">
    <w:name w:val="Table Heading 2"/>
    <w:uiPriority w:val="99"/>
    <w:semiHidden/>
    <w:rsid w:val="00314B81"/>
    <w:pPr>
      <w:spacing w:before="120" w:after="120"/>
    </w:pPr>
    <w:rPr>
      <w:rFonts w:ascii="Century Gothic" w:hAnsi="Century Gothic"/>
      <w:b/>
      <w:sz w:val="24"/>
      <w:szCs w:val="24"/>
      <w:lang w:val="en-AU"/>
    </w:rPr>
  </w:style>
  <w:style w:type="paragraph" w:customStyle="1" w:styleId="TableHeading3">
    <w:name w:val="Table Heading 3"/>
    <w:uiPriority w:val="99"/>
    <w:semiHidden/>
    <w:rsid w:val="00314B81"/>
    <w:pPr>
      <w:spacing w:before="80" w:after="80"/>
      <w:jc w:val="center"/>
    </w:pPr>
    <w:rPr>
      <w:rFonts w:ascii="Century Gothic" w:hAnsi="Century Gothic"/>
      <w:b/>
      <w:sz w:val="18"/>
      <w:szCs w:val="18"/>
      <w:lang w:val="en-AU"/>
    </w:rPr>
  </w:style>
  <w:style w:type="paragraph" w:styleId="ListParagraph">
    <w:name w:val="List Paragraph"/>
    <w:basedOn w:val="Normal"/>
    <w:uiPriority w:val="99"/>
    <w:qFormat/>
    <w:rsid w:val="001D5D42"/>
    <w:pPr>
      <w:ind w:left="720"/>
    </w:pPr>
  </w:style>
  <w:style w:type="paragraph" w:customStyle="1" w:styleId="TableText">
    <w:name w:val="Table Text"/>
    <w:uiPriority w:val="99"/>
    <w:rsid w:val="00192627"/>
    <w:pPr>
      <w:spacing w:before="60" w:after="60"/>
    </w:pPr>
    <w:rPr>
      <w:rFonts w:ascii="Arial" w:hAnsi="Arial"/>
      <w:szCs w:val="18"/>
      <w:lang w:val="en-AU"/>
    </w:rPr>
  </w:style>
  <w:style w:type="paragraph" w:customStyle="1" w:styleId="TableTextCenter">
    <w:name w:val="Table Text Center"/>
    <w:uiPriority w:val="99"/>
    <w:rsid w:val="00192627"/>
    <w:pPr>
      <w:spacing w:before="60" w:after="60"/>
      <w:jc w:val="center"/>
    </w:pPr>
    <w:rPr>
      <w:rFonts w:ascii="Arial" w:hAnsi="Arial"/>
      <w:szCs w:val="18"/>
      <w:lang w:val="en-AU"/>
    </w:rPr>
  </w:style>
  <w:style w:type="paragraph" w:customStyle="1" w:styleId="StyleBulletRight0cm">
    <w:name w:val="Style Bullet + Right:  0 cm"/>
    <w:basedOn w:val="Normal"/>
    <w:uiPriority w:val="99"/>
    <w:semiHidden/>
    <w:rsid w:val="00D577B3"/>
    <w:rPr>
      <w:sz w:val="20"/>
      <w:szCs w:val="20"/>
      <w:lang w:val="en-US"/>
    </w:rPr>
  </w:style>
  <w:style w:type="character" w:styleId="PageNumber">
    <w:name w:val="page number"/>
    <w:basedOn w:val="DefaultParagraphFont"/>
    <w:uiPriority w:val="99"/>
    <w:rsid w:val="001369B0"/>
    <w:rPr>
      <w:rFonts w:ascii="Tahoma" w:hAnsi="Tahoma" w:cs="Times New Roman"/>
      <w:sz w:val="20"/>
    </w:rPr>
  </w:style>
  <w:style w:type="paragraph" w:customStyle="1" w:styleId="Answerlines">
    <w:name w:val="Answer lines"/>
    <w:basedOn w:val="Normal"/>
    <w:uiPriority w:val="99"/>
    <w:rsid w:val="006377E0"/>
    <w:pPr>
      <w:tabs>
        <w:tab w:val="left" w:leader="underscore" w:pos="8789"/>
      </w:tabs>
      <w:spacing w:after="240" w:line="480" w:lineRule="atLeast"/>
      <w:contextualSpacing/>
    </w:pPr>
    <w:rPr>
      <w:color w:val="808080"/>
      <w:sz w:val="18"/>
    </w:rPr>
  </w:style>
  <w:style w:type="paragraph" w:styleId="BodyText">
    <w:name w:val="Body Text"/>
    <w:basedOn w:val="Normal"/>
    <w:link w:val="BodyTextChar"/>
    <w:uiPriority w:val="99"/>
    <w:rsid w:val="001369B0"/>
    <w:pPr>
      <w:spacing w:after="120" w:line="280" w:lineRule="atLeast"/>
    </w:pPr>
  </w:style>
  <w:style w:type="character" w:customStyle="1" w:styleId="BodyTextChar">
    <w:name w:val="Body Text Char"/>
    <w:basedOn w:val="DefaultParagraphFont"/>
    <w:link w:val="BodyText"/>
    <w:uiPriority w:val="99"/>
    <w:locked/>
    <w:rsid w:val="00606855"/>
    <w:rPr>
      <w:rFonts w:ascii="Calibri" w:hAnsi="Calibri" w:cs="Times New Roman"/>
      <w:sz w:val="18"/>
      <w:szCs w:val="18"/>
      <w:lang w:val="en-AU"/>
    </w:rPr>
  </w:style>
  <w:style w:type="character" w:styleId="FollowedHyperlink">
    <w:name w:val="FollowedHyperlink"/>
    <w:basedOn w:val="DefaultParagraphFont"/>
    <w:uiPriority w:val="99"/>
    <w:rsid w:val="001369B0"/>
    <w:rPr>
      <w:rFonts w:ascii="Calibri" w:hAnsi="Calibri" w:cs="Times New Roman"/>
      <w:color w:val="800080"/>
      <w:sz w:val="22"/>
      <w:u w:val="single"/>
    </w:rPr>
  </w:style>
  <w:style w:type="table" w:styleId="TableClassic1">
    <w:name w:val="Table Classic 1"/>
    <w:basedOn w:val="TableNormal"/>
    <w:uiPriority w:val="99"/>
    <w:rsid w:val="00FD660D"/>
    <w:rPr>
      <w:rFonts w:ascii="Calibri" w:hAnsi="Calibri"/>
      <w:sz w:val="20"/>
      <w:szCs w:val="20"/>
    </w:rPr>
    <w:tblPr>
      <w:tblInd w:w="28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Lines="0" w:beforeAutospacing="0" w:afterLines="0" w:afterAutospacing="0"/>
      </w:pPr>
      <w:rPr>
        <w:rFonts w:ascii="Tahoma" w:hAnsi="Tahoma" w:cs="Times New Roman"/>
        <w:i w:val="0"/>
        <w:iCs/>
        <w:sz w:val="20"/>
      </w:rPr>
      <w:tblPr/>
      <w:tcPr>
        <w:tcBorders>
          <w:bottom w:val="single" w:sz="6" w:space="0" w:color="000000"/>
        </w:tcBorders>
        <w:shd w:val="clear" w:color="auto" w:fill="A6A6A6"/>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ascii="Calibri" w:hAnsi="Calibri" w:cs="Times New Roman"/>
        <w:b w:val="0"/>
        <w:bCs/>
        <w:i w:val="0"/>
        <w:iCs w:val="0"/>
        <w:sz w:val="22"/>
      </w:rPr>
      <w:tblPr/>
      <w:tcPr>
        <w:tcBorders>
          <w:tl2br w:val="none" w:sz="0" w:space="0" w:color="auto"/>
          <w:tr2bl w:val="none" w:sz="0" w:space="0" w:color="auto"/>
        </w:tcBorders>
      </w:tcPr>
    </w:tblStylePr>
    <w:tblStylePr w:type="swCell">
      <w:rPr>
        <w:rFonts w:cs="Times New Roman"/>
        <w:b w:val="0"/>
        <w:bCs/>
      </w:rPr>
      <w:tblPr/>
      <w:tcPr>
        <w:tcBorders>
          <w:tl2br w:val="none" w:sz="0" w:space="0" w:color="auto"/>
          <w:tr2bl w:val="none" w:sz="0" w:space="0" w:color="auto"/>
        </w:tcBorders>
      </w:tcPr>
    </w:tblStylePr>
  </w:style>
  <w:style w:type="paragraph" w:styleId="NoSpacing">
    <w:name w:val="No Spacing"/>
    <w:uiPriority w:val="99"/>
    <w:qFormat/>
    <w:rsid w:val="00D21583"/>
    <w:rPr>
      <w:rFonts w:ascii="Calibri" w:hAnsi="Calibri"/>
      <w:szCs w:val="18"/>
      <w:lang w:val="en-AU"/>
    </w:rPr>
  </w:style>
  <w:style w:type="numbering" w:customStyle="1" w:styleId="ABCList">
    <w:name w:val="ABC List"/>
    <w:rsid w:val="000574CA"/>
    <w:pPr>
      <w:numPr>
        <w:numId w:val="4"/>
      </w:numPr>
    </w:pPr>
  </w:style>
  <w:style w:type="paragraph" w:styleId="BodyText2">
    <w:name w:val="Body Text 2"/>
    <w:basedOn w:val="Normal"/>
    <w:link w:val="BodyText2Char"/>
    <w:uiPriority w:val="99"/>
    <w:unhideWhenUsed/>
    <w:locked/>
    <w:rsid w:val="001435E5"/>
    <w:pPr>
      <w:spacing w:after="120" w:line="480" w:lineRule="auto"/>
    </w:pPr>
  </w:style>
  <w:style w:type="character" w:customStyle="1" w:styleId="BodyText2Char">
    <w:name w:val="Body Text 2 Char"/>
    <w:basedOn w:val="DefaultParagraphFont"/>
    <w:link w:val="BodyText2"/>
    <w:uiPriority w:val="99"/>
    <w:rsid w:val="001435E5"/>
    <w:rPr>
      <w:rFonts w:ascii="Calibri" w:hAnsi="Calibri"/>
      <w:szCs w:val="18"/>
      <w:lang w:val="en-AU"/>
    </w:rPr>
  </w:style>
  <w:style w:type="paragraph" w:styleId="BodyText3">
    <w:name w:val="Body Text 3"/>
    <w:basedOn w:val="Normal"/>
    <w:link w:val="BodyText3Char"/>
    <w:uiPriority w:val="99"/>
    <w:locked/>
    <w:rsid w:val="00B86ED2"/>
    <w:pPr>
      <w:spacing w:after="120"/>
    </w:pPr>
    <w:rPr>
      <w:sz w:val="16"/>
      <w:szCs w:val="16"/>
    </w:rPr>
  </w:style>
  <w:style w:type="character" w:customStyle="1" w:styleId="BodyText3Char">
    <w:name w:val="Body Text 3 Char"/>
    <w:basedOn w:val="DefaultParagraphFont"/>
    <w:link w:val="BodyText3"/>
    <w:uiPriority w:val="99"/>
    <w:rsid w:val="00B86ED2"/>
    <w:rPr>
      <w:rFonts w:ascii="Calibri" w:hAnsi="Calibri"/>
      <w:sz w:val="16"/>
      <w:szCs w:val="16"/>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1359124">
      <w:bodyDiv w:val="1"/>
      <w:marLeft w:val="0"/>
      <w:marRight w:val="0"/>
      <w:marTop w:val="0"/>
      <w:marBottom w:val="0"/>
      <w:divBdr>
        <w:top w:val="none" w:sz="0" w:space="0" w:color="auto"/>
        <w:left w:val="none" w:sz="0" w:space="0" w:color="auto"/>
        <w:bottom w:val="none" w:sz="0" w:space="0" w:color="auto"/>
        <w:right w:val="none" w:sz="0" w:space="0" w:color="auto"/>
      </w:divBdr>
      <w:divsChild>
        <w:div w:id="1591506820">
          <w:marLeft w:val="0"/>
          <w:marRight w:val="0"/>
          <w:marTop w:val="0"/>
          <w:marBottom w:val="0"/>
          <w:divBdr>
            <w:top w:val="none" w:sz="0" w:space="0" w:color="auto"/>
            <w:left w:val="none" w:sz="0" w:space="0" w:color="auto"/>
            <w:bottom w:val="none" w:sz="0" w:space="0" w:color="auto"/>
            <w:right w:val="none" w:sz="0" w:space="0" w:color="auto"/>
          </w:divBdr>
          <w:divsChild>
            <w:div w:id="1569457038">
              <w:marLeft w:val="0"/>
              <w:marRight w:val="0"/>
              <w:marTop w:val="0"/>
              <w:marBottom w:val="0"/>
              <w:divBdr>
                <w:top w:val="none" w:sz="0" w:space="0" w:color="auto"/>
                <w:left w:val="none" w:sz="0" w:space="0" w:color="auto"/>
                <w:bottom w:val="none" w:sz="0" w:space="0" w:color="auto"/>
                <w:right w:val="none" w:sz="0" w:space="0" w:color="auto"/>
              </w:divBdr>
              <w:divsChild>
                <w:div w:id="199826710">
                  <w:marLeft w:val="0"/>
                  <w:marRight w:val="0"/>
                  <w:marTop w:val="0"/>
                  <w:marBottom w:val="0"/>
                  <w:divBdr>
                    <w:top w:val="none" w:sz="0" w:space="0" w:color="auto"/>
                    <w:left w:val="none" w:sz="0" w:space="0" w:color="auto"/>
                    <w:bottom w:val="none" w:sz="0" w:space="0" w:color="auto"/>
                    <w:right w:val="none" w:sz="0" w:space="0" w:color="auto"/>
                  </w:divBdr>
                  <w:divsChild>
                    <w:div w:id="508716663">
                      <w:marLeft w:val="0"/>
                      <w:marRight w:val="0"/>
                      <w:marTop w:val="0"/>
                      <w:marBottom w:val="0"/>
                      <w:divBdr>
                        <w:top w:val="none" w:sz="0" w:space="0" w:color="auto"/>
                        <w:left w:val="none" w:sz="0" w:space="0" w:color="auto"/>
                        <w:bottom w:val="none" w:sz="0" w:space="0" w:color="auto"/>
                        <w:right w:val="none" w:sz="0" w:space="0" w:color="auto"/>
                      </w:divBdr>
                      <w:divsChild>
                        <w:div w:id="1816024239">
                          <w:marLeft w:val="0"/>
                          <w:marRight w:val="0"/>
                          <w:marTop w:val="0"/>
                          <w:marBottom w:val="0"/>
                          <w:divBdr>
                            <w:top w:val="none" w:sz="0" w:space="0" w:color="auto"/>
                            <w:left w:val="none" w:sz="0" w:space="0" w:color="auto"/>
                            <w:bottom w:val="none" w:sz="0" w:space="0" w:color="auto"/>
                            <w:right w:val="none" w:sz="0" w:space="0" w:color="auto"/>
                          </w:divBdr>
                          <w:divsChild>
                            <w:div w:id="1447432130">
                              <w:marLeft w:val="0"/>
                              <w:marRight w:val="0"/>
                              <w:marTop w:val="0"/>
                              <w:marBottom w:val="0"/>
                              <w:divBdr>
                                <w:top w:val="none" w:sz="0" w:space="0" w:color="auto"/>
                                <w:left w:val="none" w:sz="0" w:space="0" w:color="auto"/>
                                <w:bottom w:val="none" w:sz="0" w:space="0" w:color="auto"/>
                                <w:right w:val="none" w:sz="0" w:space="0" w:color="auto"/>
                              </w:divBdr>
                            </w:div>
                            <w:div w:id="1979407887">
                              <w:marLeft w:val="0"/>
                              <w:marRight w:val="0"/>
                              <w:marTop w:val="0"/>
                              <w:marBottom w:val="0"/>
                              <w:divBdr>
                                <w:top w:val="none" w:sz="0" w:space="0" w:color="auto"/>
                                <w:left w:val="none" w:sz="0" w:space="0" w:color="auto"/>
                                <w:bottom w:val="none" w:sz="0" w:space="0" w:color="auto"/>
                                <w:right w:val="none" w:sz="0" w:space="0" w:color="auto"/>
                              </w:divBdr>
                              <w:divsChild>
                                <w:div w:id="156381784">
                                  <w:marLeft w:val="0"/>
                                  <w:marRight w:val="0"/>
                                  <w:marTop w:val="0"/>
                                  <w:marBottom w:val="0"/>
                                  <w:divBdr>
                                    <w:top w:val="none" w:sz="0" w:space="0" w:color="auto"/>
                                    <w:left w:val="none" w:sz="0" w:space="0" w:color="auto"/>
                                    <w:bottom w:val="none" w:sz="0" w:space="0" w:color="auto"/>
                                    <w:right w:val="none" w:sz="0" w:space="0" w:color="auto"/>
                                  </w:divBdr>
                                  <w:divsChild>
                                    <w:div w:id="244262101">
                                      <w:marLeft w:val="0"/>
                                      <w:marRight w:val="0"/>
                                      <w:marTop w:val="0"/>
                                      <w:marBottom w:val="0"/>
                                      <w:divBdr>
                                        <w:top w:val="none" w:sz="0" w:space="0" w:color="auto"/>
                                        <w:left w:val="none" w:sz="0" w:space="0" w:color="auto"/>
                                        <w:bottom w:val="none" w:sz="0" w:space="0" w:color="auto"/>
                                        <w:right w:val="none" w:sz="0" w:space="0" w:color="auto"/>
                                      </w:divBdr>
                                    </w:div>
                                  </w:divsChild>
                                </w:div>
                                <w:div w:id="1618758492">
                                  <w:marLeft w:val="0"/>
                                  <w:marRight w:val="0"/>
                                  <w:marTop w:val="0"/>
                                  <w:marBottom w:val="0"/>
                                  <w:divBdr>
                                    <w:top w:val="none" w:sz="0" w:space="0" w:color="auto"/>
                                    <w:left w:val="none" w:sz="0" w:space="0" w:color="auto"/>
                                    <w:bottom w:val="none" w:sz="0" w:space="0" w:color="auto"/>
                                    <w:right w:val="none" w:sz="0" w:space="0" w:color="auto"/>
                                  </w:divBdr>
                                </w:div>
                              </w:divsChild>
                            </w:div>
                            <w:div w:id="1971284852">
                              <w:marLeft w:val="0"/>
                              <w:marRight w:val="0"/>
                              <w:marTop w:val="0"/>
                              <w:marBottom w:val="0"/>
                              <w:divBdr>
                                <w:top w:val="none" w:sz="0" w:space="0" w:color="auto"/>
                                <w:left w:val="none" w:sz="0" w:space="0" w:color="auto"/>
                                <w:bottom w:val="none" w:sz="0" w:space="0" w:color="auto"/>
                                <w:right w:val="none" w:sz="0" w:space="0" w:color="auto"/>
                              </w:divBdr>
                              <w:divsChild>
                                <w:div w:id="343552311">
                                  <w:marLeft w:val="0"/>
                                  <w:marRight w:val="0"/>
                                  <w:marTop w:val="0"/>
                                  <w:marBottom w:val="0"/>
                                  <w:divBdr>
                                    <w:top w:val="none" w:sz="0" w:space="0" w:color="auto"/>
                                    <w:left w:val="none" w:sz="0" w:space="0" w:color="auto"/>
                                    <w:bottom w:val="none" w:sz="0" w:space="0" w:color="auto"/>
                                    <w:right w:val="none" w:sz="0" w:space="0" w:color="auto"/>
                                  </w:divBdr>
                                </w:div>
                                <w:div w:id="271208877">
                                  <w:marLeft w:val="0"/>
                                  <w:marRight w:val="0"/>
                                  <w:marTop w:val="0"/>
                                  <w:marBottom w:val="0"/>
                                  <w:divBdr>
                                    <w:top w:val="none" w:sz="0" w:space="0" w:color="auto"/>
                                    <w:left w:val="none" w:sz="0" w:space="0" w:color="auto"/>
                                    <w:bottom w:val="none" w:sz="0" w:space="0" w:color="auto"/>
                                    <w:right w:val="none" w:sz="0" w:space="0" w:color="auto"/>
                                  </w:divBdr>
                                </w:div>
                                <w:div w:id="2124224301">
                                  <w:marLeft w:val="0"/>
                                  <w:marRight w:val="0"/>
                                  <w:marTop w:val="0"/>
                                  <w:marBottom w:val="0"/>
                                  <w:divBdr>
                                    <w:top w:val="none" w:sz="0" w:space="0" w:color="auto"/>
                                    <w:left w:val="none" w:sz="0" w:space="0" w:color="auto"/>
                                    <w:bottom w:val="none" w:sz="0" w:space="0" w:color="auto"/>
                                    <w:right w:val="none" w:sz="0" w:space="0" w:color="auto"/>
                                  </w:divBdr>
                                </w:div>
                                <w:div w:id="308020355">
                                  <w:marLeft w:val="0"/>
                                  <w:marRight w:val="0"/>
                                  <w:marTop w:val="0"/>
                                  <w:marBottom w:val="0"/>
                                  <w:divBdr>
                                    <w:top w:val="none" w:sz="0" w:space="0" w:color="auto"/>
                                    <w:left w:val="none" w:sz="0" w:space="0" w:color="auto"/>
                                    <w:bottom w:val="none" w:sz="0" w:space="0" w:color="auto"/>
                                    <w:right w:val="none" w:sz="0" w:space="0" w:color="auto"/>
                                  </w:divBdr>
                                  <w:divsChild>
                                    <w:div w:id="521210332">
                                      <w:marLeft w:val="0"/>
                                      <w:marRight w:val="0"/>
                                      <w:marTop w:val="0"/>
                                      <w:marBottom w:val="0"/>
                                      <w:divBdr>
                                        <w:top w:val="none" w:sz="0" w:space="0" w:color="auto"/>
                                        <w:left w:val="none" w:sz="0" w:space="0" w:color="auto"/>
                                        <w:bottom w:val="none" w:sz="0" w:space="0" w:color="auto"/>
                                        <w:right w:val="none" w:sz="0" w:space="0" w:color="auto"/>
                                      </w:divBdr>
                                    </w:div>
                                  </w:divsChild>
                                </w:div>
                                <w:div w:id="483354092">
                                  <w:marLeft w:val="0"/>
                                  <w:marRight w:val="0"/>
                                  <w:marTop w:val="0"/>
                                  <w:marBottom w:val="0"/>
                                  <w:divBdr>
                                    <w:top w:val="none" w:sz="0" w:space="0" w:color="auto"/>
                                    <w:left w:val="none" w:sz="0" w:space="0" w:color="auto"/>
                                    <w:bottom w:val="none" w:sz="0" w:space="0" w:color="auto"/>
                                    <w:right w:val="none" w:sz="0" w:space="0" w:color="auto"/>
                                  </w:divBdr>
                                </w:div>
                                <w:div w:id="1748917642">
                                  <w:marLeft w:val="0"/>
                                  <w:marRight w:val="0"/>
                                  <w:marTop w:val="0"/>
                                  <w:marBottom w:val="0"/>
                                  <w:divBdr>
                                    <w:top w:val="none" w:sz="0" w:space="0" w:color="auto"/>
                                    <w:left w:val="none" w:sz="0" w:space="0" w:color="auto"/>
                                    <w:bottom w:val="none" w:sz="0" w:space="0" w:color="auto"/>
                                    <w:right w:val="none" w:sz="0" w:space="0" w:color="auto"/>
                                  </w:divBdr>
                                </w:div>
                                <w:div w:id="742995275">
                                  <w:marLeft w:val="0"/>
                                  <w:marRight w:val="0"/>
                                  <w:marTop w:val="0"/>
                                  <w:marBottom w:val="0"/>
                                  <w:divBdr>
                                    <w:top w:val="none" w:sz="0" w:space="0" w:color="auto"/>
                                    <w:left w:val="none" w:sz="0" w:space="0" w:color="auto"/>
                                    <w:bottom w:val="none" w:sz="0" w:space="0" w:color="auto"/>
                                    <w:right w:val="none" w:sz="0" w:space="0" w:color="auto"/>
                                  </w:divBdr>
                                </w:div>
                                <w:div w:id="384455946">
                                  <w:marLeft w:val="0"/>
                                  <w:marRight w:val="0"/>
                                  <w:marTop w:val="0"/>
                                  <w:marBottom w:val="0"/>
                                  <w:divBdr>
                                    <w:top w:val="none" w:sz="0" w:space="0" w:color="auto"/>
                                    <w:left w:val="none" w:sz="0" w:space="0" w:color="auto"/>
                                    <w:bottom w:val="none" w:sz="0" w:space="0" w:color="auto"/>
                                    <w:right w:val="none" w:sz="0" w:space="0" w:color="auto"/>
                                  </w:divBdr>
                                  <w:divsChild>
                                    <w:div w:id="636767575">
                                      <w:marLeft w:val="0"/>
                                      <w:marRight w:val="0"/>
                                      <w:marTop w:val="0"/>
                                      <w:marBottom w:val="0"/>
                                      <w:divBdr>
                                        <w:top w:val="none" w:sz="0" w:space="0" w:color="auto"/>
                                        <w:left w:val="none" w:sz="0" w:space="0" w:color="auto"/>
                                        <w:bottom w:val="none" w:sz="0" w:space="0" w:color="auto"/>
                                        <w:right w:val="none" w:sz="0" w:space="0" w:color="auto"/>
                                      </w:divBdr>
                                    </w:div>
                                  </w:divsChild>
                                </w:div>
                                <w:div w:id="1040208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3104026">
                          <w:marLeft w:val="0"/>
                          <w:marRight w:val="0"/>
                          <w:marTop w:val="0"/>
                          <w:marBottom w:val="0"/>
                          <w:divBdr>
                            <w:top w:val="none" w:sz="0" w:space="0" w:color="auto"/>
                            <w:left w:val="none" w:sz="0" w:space="0" w:color="auto"/>
                            <w:bottom w:val="none" w:sz="0" w:space="0" w:color="auto"/>
                            <w:right w:val="none" w:sz="0" w:space="0" w:color="auto"/>
                          </w:divBdr>
                          <w:divsChild>
                            <w:div w:id="1102069087">
                              <w:marLeft w:val="0"/>
                              <w:marRight w:val="0"/>
                              <w:marTop w:val="0"/>
                              <w:marBottom w:val="0"/>
                              <w:divBdr>
                                <w:top w:val="none" w:sz="0" w:space="0" w:color="auto"/>
                                <w:left w:val="none" w:sz="0" w:space="0" w:color="auto"/>
                                <w:bottom w:val="none" w:sz="0" w:space="0" w:color="auto"/>
                                <w:right w:val="none" w:sz="0" w:space="0" w:color="auto"/>
                              </w:divBdr>
                              <w:divsChild>
                                <w:div w:id="1614895401">
                                  <w:marLeft w:val="0"/>
                                  <w:marRight w:val="0"/>
                                  <w:marTop w:val="0"/>
                                  <w:marBottom w:val="0"/>
                                  <w:divBdr>
                                    <w:top w:val="none" w:sz="0" w:space="0" w:color="auto"/>
                                    <w:left w:val="none" w:sz="0" w:space="0" w:color="auto"/>
                                    <w:bottom w:val="none" w:sz="0" w:space="0" w:color="auto"/>
                                    <w:right w:val="none" w:sz="0" w:space="0" w:color="auto"/>
                                  </w:divBdr>
                                </w:div>
                                <w:div w:id="1736005146">
                                  <w:marLeft w:val="0"/>
                                  <w:marRight w:val="0"/>
                                  <w:marTop w:val="0"/>
                                  <w:marBottom w:val="0"/>
                                  <w:divBdr>
                                    <w:top w:val="none" w:sz="0" w:space="0" w:color="auto"/>
                                    <w:left w:val="none" w:sz="0" w:space="0" w:color="auto"/>
                                    <w:bottom w:val="none" w:sz="0" w:space="0" w:color="auto"/>
                                    <w:right w:val="none" w:sz="0" w:space="0" w:color="auto"/>
                                  </w:divBdr>
                                  <w:divsChild>
                                    <w:div w:id="532815467">
                                      <w:marLeft w:val="0"/>
                                      <w:marRight w:val="0"/>
                                      <w:marTop w:val="0"/>
                                      <w:marBottom w:val="0"/>
                                      <w:divBdr>
                                        <w:top w:val="none" w:sz="0" w:space="0" w:color="auto"/>
                                        <w:left w:val="none" w:sz="0" w:space="0" w:color="auto"/>
                                        <w:bottom w:val="none" w:sz="0" w:space="0" w:color="auto"/>
                                        <w:right w:val="none" w:sz="0" w:space="0" w:color="auto"/>
                                      </w:divBdr>
                                    </w:div>
                                    <w:div w:id="1582792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31018B-90A1-594B-8A14-B67BF96917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4</Pages>
  <Words>1158</Words>
  <Characters>6601</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Injury hotspots</vt:lpstr>
    </vt:vector>
  </TitlesOfParts>
  <Company>Microsoft</Company>
  <LinksUpToDate>false</LinksUpToDate>
  <CharactersWithSpaces>7744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Injury hotspots</dc:title>
  <dc:creator>precision7</dc:creator>
  <cp:lastModifiedBy>Donna Mortlock</cp:lastModifiedBy>
  <cp:revision>6</cp:revision>
  <cp:lastPrinted>2012-11-29T03:05:00Z</cp:lastPrinted>
  <dcterms:created xsi:type="dcterms:W3CDTF">2019-02-26T05:00:00Z</dcterms:created>
  <dcterms:modified xsi:type="dcterms:W3CDTF">2019-02-26T06:25:00Z</dcterms:modified>
</cp:coreProperties>
</file>