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B032C" w14:textId="27B18B54" w:rsidR="00457E2A" w:rsidRDefault="00457E2A" w:rsidP="008009CB">
      <w:pPr>
        <w:rPr>
          <w:sz w:val="34"/>
        </w:rPr>
      </w:pPr>
      <w:r>
        <w:rPr>
          <w:sz w:val="34"/>
        </w:rPr>
        <w:t xml:space="preserve">Assessment Project 2 - </w:t>
      </w:r>
      <w:r w:rsidRPr="00437999">
        <w:rPr>
          <w:sz w:val="34"/>
        </w:rPr>
        <w:t xml:space="preserve">Unpacking the unit of competency – planning for </w:t>
      </w:r>
      <w:r>
        <w:rPr>
          <w:sz w:val="34"/>
        </w:rPr>
        <w:t>assessment</w:t>
      </w:r>
      <w:r w:rsidRPr="00437999">
        <w:rPr>
          <w:sz w:val="34"/>
        </w:rPr>
        <w:t>.</w:t>
      </w:r>
    </w:p>
    <w:p w14:paraId="064574BF" w14:textId="77777777" w:rsidR="00457E2A" w:rsidRPr="00141A34" w:rsidRDefault="00457E2A" w:rsidP="008009CB">
      <w:r w:rsidRPr="00141A34">
        <w:t>This exercise will help you identify the suggested evidence requirements for this unit of competency.</w:t>
      </w:r>
    </w:p>
    <w:p w14:paraId="319C7AFC" w14:textId="77777777" w:rsidR="00457E2A" w:rsidRPr="00141A34" w:rsidRDefault="00457E2A" w:rsidP="008009CB">
      <w:pPr>
        <w:spacing w:after="80"/>
      </w:pPr>
      <w:r w:rsidRPr="00141A34">
        <w:t xml:space="preserve">Step 1. – Read the </w:t>
      </w:r>
      <w:r w:rsidRPr="00141A34">
        <w:rPr>
          <w:b/>
        </w:rPr>
        <w:t>application</w:t>
      </w:r>
      <w:r w:rsidRPr="00141A34">
        <w:t xml:space="preserve"> for this unit – what is the unit about?</w:t>
      </w:r>
    </w:p>
    <w:p w14:paraId="5B26E6D8" w14:textId="77777777" w:rsidR="00457E2A" w:rsidRPr="00141A34" w:rsidRDefault="00457E2A" w:rsidP="008009CB">
      <w:pPr>
        <w:spacing w:after="80"/>
      </w:pPr>
      <w:r w:rsidRPr="00141A34">
        <w:t>Step 2. – Read the assessment conditions for the unit – think about WHERE the skills can be demonstrated, WHAT resources and equipment are required to be used, and WHO can conduct the assessment.</w:t>
      </w:r>
    </w:p>
    <w:p w14:paraId="7E72C960" w14:textId="77777777" w:rsidR="00457E2A" w:rsidRPr="00141A34" w:rsidRDefault="00457E2A" w:rsidP="008009CB">
      <w:pPr>
        <w:spacing w:after="80"/>
      </w:pPr>
      <w:r w:rsidRPr="00141A34">
        <w:t>Step 3. – Unpack the performance criteria to identify the types of evidence that might be appropriate to collect.  Check that the evidence is sufficient to cover the Performance Evidence requirements.</w:t>
      </w:r>
    </w:p>
    <w:p w14:paraId="14A47112" w14:textId="77777777" w:rsidR="00457E2A" w:rsidRPr="00141A34" w:rsidRDefault="00457E2A" w:rsidP="00457E2A">
      <w:pPr>
        <w:spacing w:after="80"/>
      </w:pPr>
      <w:r w:rsidRPr="00141A34">
        <w:t xml:space="preserve">Step 4. – Plan your questions for the competency conversation by reading the Knowledge Evidence requirements.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20"/>
        <w:gridCol w:w="1170"/>
        <w:gridCol w:w="8129"/>
      </w:tblGrid>
      <w:tr w:rsidR="00437999" w14:paraId="054D8C62" w14:textId="77777777" w:rsidTr="00360EBA">
        <w:trPr>
          <w:trHeight w:val="335"/>
        </w:trPr>
        <w:tc>
          <w:tcPr>
            <w:tcW w:w="13948" w:type="dxa"/>
            <w:gridSpan w:val="4"/>
            <w:shd w:val="clear" w:color="auto" w:fill="DEEAF6" w:themeFill="accent1" w:themeFillTint="33"/>
          </w:tcPr>
          <w:p w14:paraId="063A4AA0" w14:textId="3453E7D6" w:rsidR="001A74ED" w:rsidRPr="00141A34" w:rsidRDefault="00D1489C" w:rsidP="00E95701">
            <w:pPr>
              <w:rPr>
                <w:b/>
                <w:bCs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Unpacking the unit. </w:t>
            </w:r>
          </w:p>
        </w:tc>
      </w:tr>
      <w:tr w:rsidR="00E95701" w14:paraId="30C6EE86" w14:textId="58AC5561" w:rsidTr="00E95701">
        <w:tc>
          <w:tcPr>
            <w:tcW w:w="1129" w:type="dxa"/>
          </w:tcPr>
          <w:p w14:paraId="25321A5C" w14:textId="1FD4BC31" w:rsidR="00E95701" w:rsidRPr="00360EBA" w:rsidRDefault="00E95701" w:rsidP="00360EBA">
            <w:pPr>
              <w:rPr>
                <w:b/>
              </w:rPr>
            </w:pPr>
            <w:r>
              <w:rPr>
                <w:b/>
              </w:rPr>
              <w:t>Unit Code</w:t>
            </w:r>
          </w:p>
        </w:tc>
        <w:tc>
          <w:tcPr>
            <w:tcW w:w="3520" w:type="dxa"/>
          </w:tcPr>
          <w:p w14:paraId="0E2A0DB2" w14:textId="39D032F0" w:rsidR="00E95701" w:rsidRPr="00141A34" w:rsidRDefault="00CC5F13" w:rsidP="00E95701">
            <w:pPr>
              <w:rPr>
                <w:sz w:val="20"/>
                <w:szCs w:val="20"/>
              </w:rPr>
            </w:pPr>
            <w:r w:rsidRPr="00CC5F13">
              <w:rPr>
                <w:b/>
                <w:sz w:val="20"/>
                <w:szCs w:val="20"/>
              </w:rPr>
              <w:t>MEM18001</w:t>
            </w:r>
          </w:p>
        </w:tc>
        <w:tc>
          <w:tcPr>
            <w:tcW w:w="1170" w:type="dxa"/>
          </w:tcPr>
          <w:p w14:paraId="7E5C2A12" w14:textId="620334E2" w:rsidR="00E95701" w:rsidRPr="00141A34" w:rsidRDefault="00E95701" w:rsidP="00E95701">
            <w:pPr>
              <w:rPr>
                <w:i/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 xml:space="preserve">Unit Title </w:t>
            </w:r>
          </w:p>
        </w:tc>
        <w:tc>
          <w:tcPr>
            <w:tcW w:w="8129" w:type="dxa"/>
          </w:tcPr>
          <w:p w14:paraId="66544B91" w14:textId="2CA1B828" w:rsidR="00E95701" w:rsidRPr="00141A34" w:rsidRDefault="00CC5F13" w:rsidP="00E95701">
            <w:pPr>
              <w:rPr>
                <w:i/>
                <w:sz w:val="20"/>
                <w:szCs w:val="20"/>
              </w:rPr>
            </w:pPr>
            <w:r w:rsidRPr="00CC5F13">
              <w:rPr>
                <w:b/>
                <w:sz w:val="20"/>
                <w:szCs w:val="20"/>
              </w:rPr>
              <w:t>Use hand tools</w:t>
            </w:r>
          </w:p>
        </w:tc>
      </w:tr>
      <w:tr w:rsidR="00360EBA" w14:paraId="13FB6F59" w14:textId="77777777" w:rsidTr="00360EBA">
        <w:tc>
          <w:tcPr>
            <w:tcW w:w="1129" w:type="dxa"/>
          </w:tcPr>
          <w:p w14:paraId="62D1357D" w14:textId="1CEC35B9" w:rsidR="00360EBA" w:rsidRPr="00360EBA" w:rsidRDefault="00360EBA" w:rsidP="00360EBA">
            <w:pPr>
              <w:rPr>
                <w:b/>
              </w:rPr>
            </w:pPr>
            <w:r w:rsidRPr="00360EBA">
              <w:rPr>
                <w:b/>
              </w:rPr>
              <w:t>STEP 1: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0EE9FF4D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is the unit about?</w:t>
            </w:r>
          </w:p>
          <w:p w14:paraId="456EFC82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3A208069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2BA90C5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48A04E81" w14:textId="7E5EB7B5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3CA9548F" w14:textId="6624B446" w:rsidR="00360EBA" w:rsidRPr="00141A34" w:rsidRDefault="00360EBA">
            <w:pPr>
              <w:rPr>
                <w:i/>
                <w:color w:val="FF0000"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Summarise the application of this unit</w:t>
            </w:r>
          </w:p>
          <w:p w14:paraId="471DC19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B98E7A4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13F32FF4" w14:textId="77777777" w:rsidTr="00360EBA">
        <w:tc>
          <w:tcPr>
            <w:tcW w:w="1129" w:type="dxa"/>
            <w:vMerge w:val="restart"/>
          </w:tcPr>
          <w:p w14:paraId="2FEB6AF8" w14:textId="4B85D43B" w:rsidR="00360EBA" w:rsidRPr="00360EBA" w:rsidRDefault="00360EBA" w:rsidP="00360EBA">
            <w:pPr>
              <w:spacing w:after="160" w:line="259" w:lineRule="auto"/>
              <w:rPr>
                <w:b/>
              </w:rPr>
            </w:pPr>
            <w:r w:rsidRPr="00360EBA">
              <w:rPr>
                <w:b/>
              </w:rPr>
              <w:t>STEP 2:</w:t>
            </w:r>
            <w:r w:rsidRPr="00360EBA">
              <w:rPr>
                <w:b/>
                <w:color w:val="FF0000"/>
              </w:rPr>
              <w:t xml:space="preserve"> </w:t>
            </w:r>
          </w:p>
        </w:tc>
        <w:tc>
          <w:tcPr>
            <w:tcW w:w="3520" w:type="dxa"/>
          </w:tcPr>
          <w:p w14:paraId="50752DE0" w14:textId="77777777" w:rsidR="00360EBA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Where can the skills be demonstrated?</w:t>
            </w:r>
          </w:p>
          <w:p w14:paraId="23042183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6FA4BE34" w14:textId="0BEB06ED" w:rsidR="00141A34" w:rsidRDefault="00141A34" w:rsidP="00360EBA">
            <w:pPr>
              <w:rPr>
                <w:sz w:val="20"/>
                <w:szCs w:val="20"/>
              </w:rPr>
            </w:pPr>
          </w:p>
          <w:p w14:paraId="52757036" w14:textId="77777777" w:rsidR="00141A34" w:rsidRDefault="00141A34" w:rsidP="00360EBA">
            <w:pPr>
              <w:rPr>
                <w:sz w:val="20"/>
                <w:szCs w:val="20"/>
              </w:rPr>
            </w:pPr>
          </w:p>
          <w:p w14:paraId="17CA1DB3" w14:textId="70866A31" w:rsidR="00141A34" w:rsidRPr="00141A34" w:rsidRDefault="00141A34" w:rsidP="00360EBA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75738A6D" w14:textId="45BABEB0" w:rsidR="00360EBA" w:rsidRPr="00141A34" w:rsidRDefault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3FF71D40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0629FD9D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742293C2" w14:textId="77777777" w:rsidTr="00360EBA">
        <w:trPr>
          <w:trHeight w:val="950"/>
        </w:trPr>
        <w:tc>
          <w:tcPr>
            <w:tcW w:w="1129" w:type="dxa"/>
            <w:vMerge/>
          </w:tcPr>
          <w:p w14:paraId="738354CA" w14:textId="5DA0AC77" w:rsidR="00360EBA" w:rsidRDefault="00360EBA" w:rsidP="00360EBA">
            <w:pPr>
              <w:spacing w:after="160" w:line="259" w:lineRule="auto"/>
            </w:pPr>
          </w:p>
        </w:tc>
        <w:tc>
          <w:tcPr>
            <w:tcW w:w="3520" w:type="dxa"/>
          </w:tcPr>
          <w:p w14:paraId="1B37369F" w14:textId="0F527519" w:rsidR="00360EBA" w:rsidRPr="00141A34" w:rsidRDefault="00360EBA" w:rsidP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What resources and equipment are required to be used?</w:t>
            </w:r>
          </w:p>
        </w:tc>
        <w:tc>
          <w:tcPr>
            <w:tcW w:w="9299" w:type="dxa"/>
            <w:gridSpan w:val="2"/>
          </w:tcPr>
          <w:p w14:paraId="2C18B7B5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1058CF95" w14:textId="64EE0B5F" w:rsidR="00360EBA" w:rsidRPr="00141A34" w:rsidRDefault="00360EBA">
            <w:pPr>
              <w:rPr>
                <w:sz w:val="20"/>
                <w:szCs w:val="20"/>
              </w:rPr>
            </w:pPr>
          </w:p>
          <w:p w14:paraId="3A2046E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2A27D5A5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553BD9E2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  <w:tr w:rsidR="00360EBA" w14:paraId="349A2E79" w14:textId="77777777" w:rsidTr="00360EBA">
        <w:tc>
          <w:tcPr>
            <w:tcW w:w="1129" w:type="dxa"/>
            <w:vMerge/>
          </w:tcPr>
          <w:p w14:paraId="6D8B5F74" w14:textId="107B19FD" w:rsidR="00360EBA" w:rsidRDefault="00360EBA" w:rsidP="00360EBA"/>
        </w:tc>
        <w:tc>
          <w:tcPr>
            <w:tcW w:w="3520" w:type="dxa"/>
          </w:tcPr>
          <w:p w14:paraId="5CB6CF07" w14:textId="77777777" w:rsidR="00360EBA" w:rsidRDefault="00360EBA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Who can conduct the assessment?</w:t>
            </w:r>
          </w:p>
          <w:p w14:paraId="34D25D51" w14:textId="1A508C57" w:rsidR="00141A34" w:rsidRDefault="00141A34">
            <w:pPr>
              <w:rPr>
                <w:sz w:val="20"/>
                <w:szCs w:val="20"/>
              </w:rPr>
            </w:pPr>
          </w:p>
          <w:p w14:paraId="1F24B6FB" w14:textId="77777777" w:rsidR="00141A34" w:rsidRDefault="00141A34">
            <w:pPr>
              <w:rPr>
                <w:sz w:val="20"/>
                <w:szCs w:val="20"/>
              </w:rPr>
            </w:pPr>
          </w:p>
          <w:p w14:paraId="4F48A185" w14:textId="77777777" w:rsidR="00141A34" w:rsidRDefault="00141A34">
            <w:pPr>
              <w:rPr>
                <w:sz w:val="20"/>
                <w:szCs w:val="20"/>
              </w:rPr>
            </w:pPr>
          </w:p>
          <w:p w14:paraId="5D4F627C" w14:textId="0552A9CC" w:rsidR="00141A34" w:rsidRPr="00141A34" w:rsidRDefault="00141A34">
            <w:pPr>
              <w:rPr>
                <w:sz w:val="20"/>
                <w:szCs w:val="20"/>
              </w:rPr>
            </w:pPr>
          </w:p>
        </w:tc>
        <w:tc>
          <w:tcPr>
            <w:tcW w:w="9299" w:type="dxa"/>
            <w:gridSpan w:val="2"/>
          </w:tcPr>
          <w:p w14:paraId="4B4C5A38" w14:textId="77777777" w:rsidR="00360EBA" w:rsidRPr="00141A34" w:rsidRDefault="00360EBA" w:rsidP="00360EBA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Refer to assessment conditions</w:t>
            </w:r>
          </w:p>
          <w:p w14:paraId="25391169" w14:textId="77777777" w:rsidR="00360EBA" w:rsidRPr="00141A34" w:rsidRDefault="00360EBA">
            <w:pPr>
              <w:rPr>
                <w:sz w:val="20"/>
                <w:szCs w:val="20"/>
              </w:rPr>
            </w:pPr>
          </w:p>
          <w:p w14:paraId="3A003265" w14:textId="77777777" w:rsidR="00360EBA" w:rsidRPr="00141A34" w:rsidRDefault="00360EBA">
            <w:pPr>
              <w:rPr>
                <w:sz w:val="20"/>
                <w:szCs w:val="20"/>
              </w:rPr>
            </w:pPr>
          </w:p>
        </w:tc>
      </w:tr>
    </w:tbl>
    <w:p w14:paraId="0E9CAC41" w14:textId="77777777" w:rsidR="00360EBA" w:rsidRDefault="00360EB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4407"/>
        <w:gridCol w:w="232"/>
        <w:gridCol w:w="3357"/>
        <w:gridCol w:w="3617"/>
      </w:tblGrid>
      <w:tr w:rsidR="008A2A45" w14:paraId="01EF0E12" w14:textId="77777777" w:rsidTr="00356DA8">
        <w:tc>
          <w:tcPr>
            <w:tcW w:w="13948" w:type="dxa"/>
            <w:gridSpan w:val="5"/>
            <w:shd w:val="clear" w:color="auto" w:fill="DEEAF6" w:themeFill="accent1" w:themeFillTint="33"/>
          </w:tcPr>
          <w:p w14:paraId="19F5B35F" w14:textId="058E32F9" w:rsidR="008A2A45" w:rsidRDefault="008A2A45" w:rsidP="00360EBA">
            <w:pPr>
              <w:spacing w:after="160" w:line="259" w:lineRule="auto"/>
            </w:pPr>
            <w:r w:rsidRPr="00360EBA">
              <w:rPr>
                <w:b/>
              </w:rPr>
              <w:lastRenderedPageBreak/>
              <w:t>STEP 3:</w:t>
            </w:r>
            <w:r w:rsidRPr="00FE7EFE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        </w:t>
            </w:r>
            <w:r>
              <w:t>Unpacking the unit – what types of evidence might be appropriate to collect? Use the elements as headings in your unpacking document.</w:t>
            </w:r>
          </w:p>
        </w:tc>
      </w:tr>
      <w:tr w:rsidR="008A2A45" w14:paraId="7F5B13A1" w14:textId="77777777" w:rsidTr="008A2A45">
        <w:tc>
          <w:tcPr>
            <w:tcW w:w="2335" w:type="dxa"/>
            <w:vAlign w:val="center"/>
          </w:tcPr>
          <w:p w14:paraId="240BFE20" w14:textId="77777777" w:rsidR="008A2A45" w:rsidRPr="00141A34" w:rsidRDefault="008A2A45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Elements</w:t>
            </w:r>
          </w:p>
        </w:tc>
        <w:tc>
          <w:tcPr>
            <w:tcW w:w="4407" w:type="dxa"/>
            <w:vAlign w:val="center"/>
          </w:tcPr>
          <w:p w14:paraId="7B20DC40" w14:textId="77777777" w:rsidR="008A2A45" w:rsidRPr="00141A34" w:rsidRDefault="008A2A45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Performance Criteria</w:t>
            </w:r>
          </w:p>
        </w:tc>
        <w:tc>
          <w:tcPr>
            <w:tcW w:w="3589" w:type="dxa"/>
            <w:gridSpan w:val="2"/>
            <w:vAlign w:val="center"/>
          </w:tcPr>
          <w:p w14:paraId="36AE8028" w14:textId="77777777" w:rsidR="008A2A45" w:rsidRPr="00B4556E" w:rsidRDefault="008A2A45" w:rsidP="00FF3C43">
            <w:pPr>
              <w:jc w:val="center"/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Knowledge Questions</w:t>
            </w:r>
          </w:p>
        </w:tc>
        <w:tc>
          <w:tcPr>
            <w:tcW w:w="3617" w:type="dxa"/>
            <w:vAlign w:val="center"/>
          </w:tcPr>
          <w:p w14:paraId="5F775093" w14:textId="77777777" w:rsidR="008A2A45" w:rsidRPr="00141A34" w:rsidRDefault="008A2A45" w:rsidP="00FF3C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shd w:val="clear" w:color="auto" w:fill="FFFFFF"/>
                <w:lang w:val="en-GB" w:eastAsia="en-GB"/>
              </w:rPr>
              <w:t>Observation Checklist</w:t>
            </w:r>
          </w:p>
        </w:tc>
      </w:tr>
      <w:tr w:rsidR="00F63D9F" w14:paraId="26A4306A" w14:textId="77777777" w:rsidTr="008A2A45">
        <w:tc>
          <w:tcPr>
            <w:tcW w:w="2335" w:type="dxa"/>
            <w:vMerge w:val="restart"/>
            <w:vAlign w:val="center"/>
          </w:tcPr>
          <w:p w14:paraId="30771FB7" w14:textId="553C8F40" w:rsidR="00F63D9F" w:rsidRPr="00141A34" w:rsidRDefault="00F63D9F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 xml:space="preserve">1. </w:t>
            </w:r>
            <w:r w:rsidR="00CC5F13" w:rsidRPr="00CC5F13">
              <w:rPr>
                <w:rFonts w:cstheme="minorHAnsi"/>
                <w:sz w:val="20"/>
                <w:szCs w:val="20"/>
              </w:rPr>
              <w:t>Determine job requirements</w:t>
            </w:r>
          </w:p>
        </w:tc>
        <w:tc>
          <w:tcPr>
            <w:tcW w:w="4407" w:type="dxa"/>
          </w:tcPr>
          <w:p w14:paraId="03599B0D" w14:textId="29E30958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CC5F13"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Follow standard operating procedures (SOPs)</w:t>
            </w:r>
          </w:p>
        </w:tc>
        <w:tc>
          <w:tcPr>
            <w:tcW w:w="3589" w:type="dxa"/>
            <w:gridSpan w:val="2"/>
          </w:tcPr>
          <w:p w14:paraId="65088678" w14:textId="7A729950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131BA561" w14:textId="10F958C2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3A05C996" w14:textId="77777777" w:rsidTr="008A2A45">
        <w:tc>
          <w:tcPr>
            <w:tcW w:w="2335" w:type="dxa"/>
            <w:vMerge/>
          </w:tcPr>
          <w:p w14:paraId="0D1A90D7" w14:textId="77777777" w:rsidR="00CC5F13" w:rsidRPr="00452E60" w:rsidRDefault="00CC5F13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F33342A" w14:textId="70D235FB" w:rsidR="00CC5F13" w:rsidRPr="00141A34" w:rsidRDefault="00CC5F13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Comply with work health and safety (WHS) requirements at all times</w:t>
            </w:r>
          </w:p>
        </w:tc>
        <w:tc>
          <w:tcPr>
            <w:tcW w:w="3589" w:type="dxa"/>
            <w:gridSpan w:val="2"/>
          </w:tcPr>
          <w:p w14:paraId="7A65019A" w14:textId="77777777" w:rsidR="00CC5F13" w:rsidRPr="00141A34" w:rsidRDefault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0FFB62B1" w14:textId="77777777" w:rsidR="00CC5F13" w:rsidRPr="00141A34" w:rsidRDefault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3D9F" w14:paraId="3688F309" w14:textId="77777777" w:rsidTr="008A2A45">
        <w:tc>
          <w:tcPr>
            <w:tcW w:w="2335" w:type="dxa"/>
            <w:vMerge/>
          </w:tcPr>
          <w:p w14:paraId="39537820" w14:textId="77777777" w:rsidR="00F63D9F" w:rsidRPr="00452E60" w:rsidRDefault="00F63D9F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2343033" w14:textId="7729BD17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 w:rsidR="00CC5F13">
              <w:rPr>
                <w:rFonts w:cstheme="minorHAnsi"/>
                <w:sz w:val="20"/>
                <w:szCs w:val="20"/>
              </w:rPr>
              <w:t>3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CC5F13"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Use appropriate personal protective equipment (PPE) in accordance with SOPs</w:t>
            </w:r>
          </w:p>
        </w:tc>
        <w:tc>
          <w:tcPr>
            <w:tcW w:w="3589" w:type="dxa"/>
            <w:gridSpan w:val="2"/>
          </w:tcPr>
          <w:p w14:paraId="372A06CB" w14:textId="77777777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25373A9" w14:textId="77777777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63D9F" w14:paraId="55406A39" w14:textId="77777777" w:rsidTr="008A2A45">
        <w:tc>
          <w:tcPr>
            <w:tcW w:w="2335" w:type="dxa"/>
            <w:vMerge/>
          </w:tcPr>
          <w:p w14:paraId="60311597" w14:textId="77777777" w:rsidR="00F63D9F" w:rsidRPr="00452E60" w:rsidRDefault="00F63D9F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56162C53" w14:textId="49CFA9E9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1.</w:t>
            </w:r>
            <w:r w:rsidR="00CC5F13">
              <w:rPr>
                <w:rFonts w:cstheme="minorHAnsi"/>
                <w:sz w:val="20"/>
                <w:szCs w:val="20"/>
              </w:rPr>
              <w:t>4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="00CC5F13"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job requirements from specifications, drawings, job sheets or work instructions</w:t>
            </w:r>
          </w:p>
        </w:tc>
        <w:tc>
          <w:tcPr>
            <w:tcW w:w="3589" w:type="dxa"/>
            <w:gridSpan w:val="2"/>
          </w:tcPr>
          <w:p w14:paraId="2BAF429F" w14:textId="77777777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7D9B98C3" w14:textId="77777777" w:rsidR="00F63D9F" w:rsidRPr="00141A34" w:rsidRDefault="00F63D9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E0198" w14:paraId="3C901D1B" w14:textId="77777777" w:rsidTr="008A2A45">
        <w:tc>
          <w:tcPr>
            <w:tcW w:w="2335" w:type="dxa"/>
            <w:vMerge w:val="restart"/>
            <w:vAlign w:val="center"/>
          </w:tcPr>
          <w:p w14:paraId="200DF791" w14:textId="62245BBE" w:rsidR="00EE0198" w:rsidRPr="00141A34" w:rsidRDefault="00EE0198" w:rsidP="008A2A45">
            <w:pPr>
              <w:rPr>
                <w:rFonts w:cstheme="minorHAnsi"/>
                <w:sz w:val="20"/>
                <w:szCs w:val="20"/>
              </w:rPr>
            </w:pPr>
            <w:r w:rsidRPr="008A2A45">
              <w:rPr>
                <w:rFonts w:cstheme="minorHAnsi"/>
                <w:sz w:val="20"/>
                <w:szCs w:val="20"/>
              </w:rPr>
              <w:t xml:space="preserve">2. </w:t>
            </w:r>
            <w:r w:rsidR="00CC5F13" w:rsidRPr="00CC5F13">
              <w:rPr>
                <w:rFonts w:cstheme="minorHAnsi"/>
                <w:sz w:val="20"/>
                <w:szCs w:val="20"/>
              </w:rPr>
              <w:t>Use hand tools for general engineering applications</w:t>
            </w:r>
          </w:p>
          <w:p w14:paraId="6CB0140D" w14:textId="77777777" w:rsidR="00EE0198" w:rsidRPr="00141A34" w:rsidRDefault="00EE0198" w:rsidP="008A2A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0761D365" w14:textId="6A72D43B" w:rsidR="00EE0198" w:rsidRPr="00141A34" w:rsidRDefault="00EE0198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2.1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="00CC5F13"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Select hand tools appropriate to the task requirements</w:t>
            </w:r>
          </w:p>
        </w:tc>
        <w:tc>
          <w:tcPr>
            <w:tcW w:w="3589" w:type="dxa"/>
            <w:gridSpan w:val="2"/>
          </w:tcPr>
          <w:p w14:paraId="39FE34AE" w14:textId="42DB8463" w:rsidR="00EE0198" w:rsidRPr="00141A34" w:rsidRDefault="00EE019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6837B7B9" w14:textId="69DC7893" w:rsidR="00EE0198" w:rsidRPr="00141A34" w:rsidRDefault="00EE019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61883F3A" w14:textId="77777777" w:rsidTr="008A2A45">
        <w:tc>
          <w:tcPr>
            <w:tcW w:w="2335" w:type="dxa"/>
            <w:vMerge/>
          </w:tcPr>
          <w:p w14:paraId="5E35A876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B8C8DC9" w14:textId="691615B0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Use hand tools to produce outcomes that meet job specifications</w:t>
            </w:r>
          </w:p>
        </w:tc>
        <w:tc>
          <w:tcPr>
            <w:tcW w:w="3589" w:type="dxa"/>
            <w:gridSpan w:val="2"/>
          </w:tcPr>
          <w:p w14:paraId="6A282678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2158AA41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30551FBC" w14:textId="77777777" w:rsidTr="008A2A45">
        <w:tc>
          <w:tcPr>
            <w:tcW w:w="2335" w:type="dxa"/>
            <w:vMerge/>
          </w:tcPr>
          <w:p w14:paraId="53B47E8C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E67B4C6" w14:textId="3540D6C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Identify unsafe or faulty tools and mark for repair according to designated procedures before, during and after use</w:t>
            </w:r>
          </w:p>
        </w:tc>
        <w:tc>
          <w:tcPr>
            <w:tcW w:w="3589" w:type="dxa"/>
            <w:gridSpan w:val="2"/>
          </w:tcPr>
          <w:p w14:paraId="7B8EE9B1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34A81C5E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771C52EA" w14:textId="77777777" w:rsidTr="008A2A45">
        <w:tc>
          <w:tcPr>
            <w:tcW w:w="2335" w:type="dxa"/>
            <w:vMerge/>
          </w:tcPr>
          <w:p w14:paraId="72E7E94A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5EDB68A" w14:textId="01189E49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141A34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 </w:t>
            </w:r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 xml:space="preserve">Undertake routine maintenance of tools using engineering principles, tools, </w:t>
            </w:r>
            <w:proofErr w:type="gramStart"/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equipment</w:t>
            </w:r>
            <w:proofErr w:type="gramEnd"/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 xml:space="preserve"> and procedures</w:t>
            </w:r>
          </w:p>
        </w:tc>
        <w:tc>
          <w:tcPr>
            <w:tcW w:w="3589" w:type="dxa"/>
            <w:gridSpan w:val="2"/>
          </w:tcPr>
          <w:p w14:paraId="4B80B34F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236BBC1C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50E81522" w14:textId="77777777" w:rsidTr="008A2A45">
        <w:tc>
          <w:tcPr>
            <w:tcW w:w="2335" w:type="dxa"/>
            <w:vMerge/>
          </w:tcPr>
          <w:p w14:paraId="38879EEF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07" w:type="dxa"/>
          </w:tcPr>
          <w:p w14:paraId="45E8FB4F" w14:textId="0674F93C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  <w:r w:rsidRPr="00141A34">
              <w:rPr>
                <w:rFonts w:cstheme="minorHAnsi"/>
                <w:sz w:val="20"/>
                <w:szCs w:val="20"/>
              </w:rPr>
              <w:t>2.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141A34">
              <w:rPr>
                <w:rFonts w:cstheme="minorHAnsi"/>
                <w:sz w:val="20"/>
                <w:szCs w:val="20"/>
              </w:rPr>
              <w:t xml:space="preserve"> </w:t>
            </w:r>
            <w:r w:rsidRPr="00CC5F13">
              <w:rPr>
                <w:rFonts w:cstheme="minorHAnsi"/>
                <w:color w:val="696969"/>
                <w:sz w:val="20"/>
                <w:szCs w:val="20"/>
                <w:shd w:val="clear" w:color="auto" w:fill="FFFFFF"/>
              </w:rPr>
              <w:t>Store hand tools safely in appropriate location according to procedures and manufacturers’ recommendations</w:t>
            </w:r>
          </w:p>
        </w:tc>
        <w:tc>
          <w:tcPr>
            <w:tcW w:w="3589" w:type="dxa"/>
            <w:gridSpan w:val="2"/>
          </w:tcPr>
          <w:p w14:paraId="15FDE04A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17" w:type="dxa"/>
          </w:tcPr>
          <w:p w14:paraId="47924183" w14:textId="77777777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53B673D1" w14:textId="77777777" w:rsidTr="008009CB">
        <w:trPr>
          <w:trHeight w:val="542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2858EAA4" w14:textId="77777777" w:rsidR="00CC5F13" w:rsidRPr="001A0EDD" w:rsidRDefault="00CC5F13" w:rsidP="00CC5F13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A0EDD">
              <w:rPr>
                <w:rFonts w:cstheme="minorHAnsi"/>
                <w:b/>
                <w:bCs/>
                <w:sz w:val="20"/>
                <w:szCs w:val="20"/>
              </w:rPr>
              <w:t>Performance evidence</w:t>
            </w:r>
          </w:p>
          <w:p w14:paraId="71212465" w14:textId="29F38A83" w:rsidR="00CC5F13" w:rsidRDefault="00CC5F13" w:rsidP="00CC5F13">
            <w:p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Evidence required to demonstrate competence in this unit must be relevant to and satisfy the requirements of the elements and performance criteria on at least two (2) occasions and include:</w:t>
            </w:r>
          </w:p>
          <w:p w14:paraId="6DA7A6CA" w14:textId="5B76A191" w:rsidR="00CC5F13" w:rsidRPr="00141A34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59CE2D15" w14:textId="77777777" w:rsidTr="00CC5F13">
        <w:trPr>
          <w:trHeight w:val="536"/>
        </w:trPr>
        <w:tc>
          <w:tcPr>
            <w:tcW w:w="6974" w:type="dxa"/>
            <w:gridSpan w:val="3"/>
          </w:tcPr>
          <w:p w14:paraId="70F19C72" w14:textId="4A8BFADC" w:rsidR="00CC5F13" w:rsidRPr="009974C7" w:rsidRDefault="00CC5F13" w:rsidP="00CC5F13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following work instructions, standard operating procedures (SOPs) and safe work practices</w:t>
            </w:r>
          </w:p>
        </w:tc>
        <w:tc>
          <w:tcPr>
            <w:tcW w:w="6974" w:type="dxa"/>
            <w:gridSpan w:val="2"/>
          </w:tcPr>
          <w:p w14:paraId="000BA539" w14:textId="77777777" w:rsidR="00CC5F13" w:rsidRPr="001A0EDD" w:rsidRDefault="00CC5F13" w:rsidP="00CC5F1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C5F13" w14:paraId="5FC319C6" w14:textId="77777777" w:rsidTr="00CC5F13">
        <w:trPr>
          <w:trHeight w:val="602"/>
        </w:trPr>
        <w:tc>
          <w:tcPr>
            <w:tcW w:w="6974" w:type="dxa"/>
            <w:gridSpan w:val="3"/>
          </w:tcPr>
          <w:p w14:paraId="42C72515" w14:textId="125D4558" w:rsidR="00CC5F13" w:rsidRPr="00CD49C4" w:rsidRDefault="00CC5F13" w:rsidP="00CC5F13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selecting and using hand tools to produce the desired outcome to job specifications</w:t>
            </w:r>
          </w:p>
        </w:tc>
        <w:tc>
          <w:tcPr>
            <w:tcW w:w="6974" w:type="dxa"/>
            <w:gridSpan w:val="2"/>
          </w:tcPr>
          <w:p w14:paraId="6CE6727D" w14:textId="77777777" w:rsidR="00CC5F13" w:rsidRPr="001A0EDD" w:rsidRDefault="00CC5F13" w:rsidP="00CC5F1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C5F13" w14:paraId="172D4467" w14:textId="77777777" w:rsidTr="00CC5F13">
        <w:trPr>
          <w:trHeight w:val="385"/>
        </w:trPr>
        <w:tc>
          <w:tcPr>
            <w:tcW w:w="6974" w:type="dxa"/>
            <w:gridSpan w:val="3"/>
          </w:tcPr>
          <w:p w14:paraId="5D725745" w14:textId="270C3BEE" w:rsidR="00CC5F13" w:rsidRPr="00F63D9F" w:rsidRDefault="00CC5F13" w:rsidP="00CC5F13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following designated procedures for dealing with unsafe or faulty tools</w:t>
            </w:r>
          </w:p>
        </w:tc>
        <w:tc>
          <w:tcPr>
            <w:tcW w:w="6974" w:type="dxa"/>
            <w:gridSpan w:val="2"/>
          </w:tcPr>
          <w:p w14:paraId="068AD580" w14:textId="77777777" w:rsidR="00CC5F13" w:rsidRPr="001A0EDD" w:rsidRDefault="00CC5F13" w:rsidP="00CC5F1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C5F13" w14:paraId="5387534F" w14:textId="77777777" w:rsidTr="008009CB">
        <w:trPr>
          <w:trHeight w:val="421"/>
        </w:trPr>
        <w:tc>
          <w:tcPr>
            <w:tcW w:w="6974" w:type="dxa"/>
            <w:gridSpan w:val="3"/>
          </w:tcPr>
          <w:p w14:paraId="446BC1E8" w14:textId="1C837511" w:rsidR="00CC5F13" w:rsidRPr="001A0EDD" w:rsidRDefault="00CC5F13" w:rsidP="00CC5F13">
            <w:pPr>
              <w:numPr>
                <w:ilvl w:val="0"/>
                <w:numId w:val="1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undertaking routine maintenance and cleaning of hand tools, including storage.</w:t>
            </w:r>
          </w:p>
        </w:tc>
        <w:tc>
          <w:tcPr>
            <w:tcW w:w="6974" w:type="dxa"/>
            <w:gridSpan w:val="2"/>
          </w:tcPr>
          <w:p w14:paraId="74FAC5E8" w14:textId="77777777" w:rsidR="00CC5F13" w:rsidRPr="001A0EDD" w:rsidRDefault="00CC5F13" w:rsidP="00CC5F1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C5F13" w14:paraId="74B684EC" w14:textId="77777777" w:rsidTr="008009CB">
        <w:trPr>
          <w:trHeight w:val="720"/>
        </w:trPr>
        <w:tc>
          <w:tcPr>
            <w:tcW w:w="13948" w:type="dxa"/>
            <w:gridSpan w:val="5"/>
          </w:tcPr>
          <w:p w14:paraId="0993EB9F" w14:textId="77777777" w:rsidR="00CC5F13" w:rsidRPr="00141A34" w:rsidRDefault="00CC5F13" w:rsidP="00CC5F13">
            <w:pPr>
              <w:rPr>
                <w:sz w:val="20"/>
                <w:szCs w:val="20"/>
              </w:rPr>
            </w:pPr>
            <w:r w:rsidRPr="00141A34">
              <w:rPr>
                <w:sz w:val="20"/>
                <w:szCs w:val="20"/>
              </w:rPr>
              <w:t>Have you collected enough evidence to cover the Performance Evidence requirements?</w:t>
            </w:r>
          </w:p>
          <w:p w14:paraId="0AC2F826" w14:textId="77777777" w:rsidR="00CC5F13" w:rsidRPr="00141A34" w:rsidRDefault="00CC5F13" w:rsidP="00CC5F13">
            <w:pPr>
              <w:rPr>
                <w:sz w:val="20"/>
                <w:szCs w:val="20"/>
              </w:rPr>
            </w:pPr>
          </w:p>
        </w:tc>
      </w:tr>
      <w:tr w:rsidR="00CC5F13" w14:paraId="225DE2B1" w14:textId="77777777" w:rsidTr="00CD49C4">
        <w:trPr>
          <w:trHeight w:val="583"/>
        </w:trPr>
        <w:tc>
          <w:tcPr>
            <w:tcW w:w="13948" w:type="dxa"/>
            <w:gridSpan w:val="5"/>
            <w:shd w:val="clear" w:color="auto" w:fill="DEEAF6" w:themeFill="accent1" w:themeFillTint="33"/>
          </w:tcPr>
          <w:p w14:paraId="191637A4" w14:textId="77777777" w:rsidR="00CC5F13" w:rsidRDefault="00CC5F13" w:rsidP="00CC5F13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Knowledge evidence</w:t>
            </w:r>
          </w:p>
          <w:p w14:paraId="04614342" w14:textId="2BB91AC9" w:rsidR="00CC5F13" w:rsidRPr="001A0EDD" w:rsidRDefault="00CC5F13" w:rsidP="00CC5F13">
            <w:p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Evidence required to demonstrate the required knowledge for this unit must be relevant to and satisfy the requirements of the elements and performance criteria and include knowledge of:</w:t>
            </w:r>
          </w:p>
        </w:tc>
      </w:tr>
      <w:tr w:rsidR="00CC5F13" w14:paraId="581C5408" w14:textId="77777777" w:rsidTr="00CC5F13">
        <w:trPr>
          <w:trHeight w:val="665"/>
        </w:trPr>
        <w:tc>
          <w:tcPr>
            <w:tcW w:w="6974" w:type="dxa"/>
            <w:gridSpan w:val="3"/>
          </w:tcPr>
          <w:p w14:paraId="06CE5E1F" w14:textId="7B1CCABC" w:rsidR="00CC5F13" w:rsidRPr="00AA2314" w:rsidRDefault="00CC5F13" w:rsidP="00CC5F13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safe work practices and procedures and use of personal protective equipment (PPE)</w:t>
            </w:r>
          </w:p>
        </w:tc>
        <w:tc>
          <w:tcPr>
            <w:tcW w:w="6974" w:type="dxa"/>
            <w:gridSpan w:val="2"/>
          </w:tcPr>
          <w:p w14:paraId="35FD791E" w14:textId="77777777" w:rsidR="00CC5F13" w:rsidRDefault="00CC5F13" w:rsidP="00CC5F13">
            <w:pPr>
              <w:ind w:left="7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CC5F13" w14:paraId="59DBEAD4" w14:textId="77777777" w:rsidTr="00CC5F13">
        <w:trPr>
          <w:trHeight w:val="1153"/>
        </w:trPr>
        <w:tc>
          <w:tcPr>
            <w:tcW w:w="6974" w:type="dxa"/>
            <w:gridSpan w:val="3"/>
          </w:tcPr>
          <w:p w14:paraId="731A3120" w14:textId="21BD8FAB" w:rsidR="00CC5F13" w:rsidRPr="00F63D9F" w:rsidRDefault="00CC5F13" w:rsidP="00CC5F13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features and applications of different hand tools used in a general engineering context, including hacksaws, hammers, punches, screwdrivers, sockets, wrenches, scrapers, chisels, gouges, wood planes and files of all cross-sectional shapes and sizes</w:t>
            </w:r>
          </w:p>
        </w:tc>
        <w:tc>
          <w:tcPr>
            <w:tcW w:w="6974" w:type="dxa"/>
            <w:gridSpan w:val="2"/>
          </w:tcPr>
          <w:p w14:paraId="4EDB9B26" w14:textId="77777777" w:rsidR="00CC5F13" w:rsidRPr="001A0EDD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6D9D7BFE" w14:textId="77777777" w:rsidTr="008009CB">
        <w:trPr>
          <w:trHeight w:val="394"/>
        </w:trPr>
        <w:tc>
          <w:tcPr>
            <w:tcW w:w="6974" w:type="dxa"/>
            <w:gridSpan w:val="3"/>
          </w:tcPr>
          <w:p w14:paraId="498FDE15" w14:textId="14F7D9F2" w:rsidR="00CC5F13" w:rsidRPr="001A0EDD" w:rsidRDefault="00CC5F13" w:rsidP="00CC5F13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common faults and/or defects in hand tools</w:t>
            </w:r>
          </w:p>
        </w:tc>
        <w:tc>
          <w:tcPr>
            <w:tcW w:w="6974" w:type="dxa"/>
            <w:gridSpan w:val="2"/>
          </w:tcPr>
          <w:p w14:paraId="2F47B953" w14:textId="77777777" w:rsidR="00CC5F13" w:rsidRPr="001A0EDD" w:rsidRDefault="00CC5F13" w:rsidP="00CC5F1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14EA5E32" w14:textId="77777777" w:rsidTr="008009CB">
        <w:trPr>
          <w:trHeight w:val="448"/>
        </w:trPr>
        <w:tc>
          <w:tcPr>
            <w:tcW w:w="6974" w:type="dxa"/>
            <w:gridSpan w:val="3"/>
          </w:tcPr>
          <w:p w14:paraId="4DAAAD1E" w14:textId="2D5020E4" w:rsidR="00CC5F13" w:rsidRPr="00AA2314" w:rsidRDefault="00CC5F13" w:rsidP="00CC5F13">
            <w:pPr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procedures for marking unsafe or faulty tools for repair</w:t>
            </w:r>
          </w:p>
        </w:tc>
        <w:tc>
          <w:tcPr>
            <w:tcW w:w="6974" w:type="dxa"/>
            <w:gridSpan w:val="2"/>
          </w:tcPr>
          <w:p w14:paraId="27C03CD4" w14:textId="77777777" w:rsidR="00CC5F13" w:rsidRPr="001A0EDD" w:rsidRDefault="00CC5F13" w:rsidP="00CC5F13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0B5C779D" w14:textId="77777777" w:rsidTr="00CC5F13">
        <w:trPr>
          <w:trHeight w:val="802"/>
        </w:trPr>
        <w:tc>
          <w:tcPr>
            <w:tcW w:w="6974" w:type="dxa"/>
            <w:gridSpan w:val="3"/>
          </w:tcPr>
          <w:p w14:paraId="7E2C5B15" w14:textId="0924D8B2" w:rsidR="00CC5F13" w:rsidRPr="00AA2314" w:rsidRDefault="00CC5F13" w:rsidP="00CC5F13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routine maintenance requirements for a range of hand tools, including lubricating, tightening, simple tool repairs and adjustments using engineering principles and relevant equipment</w:t>
            </w:r>
          </w:p>
        </w:tc>
        <w:tc>
          <w:tcPr>
            <w:tcW w:w="6974" w:type="dxa"/>
            <w:gridSpan w:val="2"/>
          </w:tcPr>
          <w:p w14:paraId="06AF3A4E" w14:textId="77777777" w:rsidR="00CC5F13" w:rsidRPr="001A0EDD" w:rsidRDefault="00CC5F13" w:rsidP="00CC5F13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6535CF77" w14:textId="77777777" w:rsidTr="008009CB">
        <w:trPr>
          <w:trHeight w:val="385"/>
        </w:trPr>
        <w:tc>
          <w:tcPr>
            <w:tcW w:w="6974" w:type="dxa"/>
            <w:gridSpan w:val="3"/>
          </w:tcPr>
          <w:p w14:paraId="7AEA8FD0" w14:textId="269DA95B" w:rsidR="00CC5F13" w:rsidRPr="00CC5F13" w:rsidRDefault="00CC5F13" w:rsidP="00CC5F13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sz w:val="20"/>
                <w:szCs w:val="20"/>
              </w:rPr>
            </w:pPr>
            <w:r w:rsidRPr="00CC5F13">
              <w:rPr>
                <w:rFonts w:cstheme="minorHAnsi"/>
                <w:sz w:val="20"/>
                <w:szCs w:val="20"/>
              </w:rPr>
              <w:t>storage location and procedures for a range of hand tools.</w:t>
            </w:r>
          </w:p>
        </w:tc>
        <w:tc>
          <w:tcPr>
            <w:tcW w:w="6974" w:type="dxa"/>
            <w:gridSpan w:val="2"/>
          </w:tcPr>
          <w:p w14:paraId="139C109B" w14:textId="77777777" w:rsidR="00CC5F13" w:rsidRPr="001A0EDD" w:rsidRDefault="00CC5F13" w:rsidP="00CC5F13">
            <w:pPr>
              <w:ind w:left="720"/>
              <w:rPr>
                <w:rFonts w:cstheme="minorHAnsi"/>
                <w:sz w:val="20"/>
                <w:szCs w:val="20"/>
              </w:rPr>
            </w:pPr>
          </w:p>
        </w:tc>
      </w:tr>
      <w:tr w:rsidR="00CC5F13" w14:paraId="4FBEB4AB" w14:textId="77777777" w:rsidTr="006568A6">
        <w:tc>
          <w:tcPr>
            <w:tcW w:w="13948" w:type="dxa"/>
            <w:gridSpan w:val="5"/>
          </w:tcPr>
          <w:p w14:paraId="1B9A0B29" w14:textId="43E45192" w:rsidR="00CC5F13" w:rsidRPr="00141A34" w:rsidRDefault="00CC5F13" w:rsidP="00CC5F13">
            <w:pPr>
              <w:rPr>
                <w:sz w:val="20"/>
                <w:szCs w:val="20"/>
              </w:rPr>
            </w:pPr>
            <w:r w:rsidRPr="00141A34">
              <w:rPr>
                <w:b/>
                <w:sz w:val="20"/>
                <w:szCs w:val="20"/>
              </w:rPr>
              <w:t>STEP 4:</w:t>
            </w:r>
            <w:r w:rsidRPr="00141A34">
              <w:rPr>
                <w:sz w:val="20"/>
                <w:szCs w:val="20"/>
              </w:rPr>
              <w:t xml:space="preserve">       Think about the questions you will need to ask in the competency conversation – these will be based on the Knowledge Evidence requirements.</w:t>
            </w:r>
          </w:p>
          <w:p w14:paraId="58ECBF7C" w14:textId="1EACC656" w:rsidR="00CC5F13" w:rsidRDefault="00CC5F13" w:rsidP="00CC5F13">
            <w:pPr>
              <w:rPr>
                <w:sz w:val="20"/>
                <w:szCs w:val="20"/>
              </w:rPr>
            </w:pPr>
          </w:p>
          <w:p w14:paraId="65418803" w14:textId="77777777" w:rsidR="00CC5F13" w:rsidRPr="00141A34" w:rsidRDefault="00CC5F13" w:rsidP="00CC5F13">
            <w:pPr>
              <w:rPr>
                <w:sz w:val="20"/>
                <w:szCs w:val="20"/>
              </w:rPr>
            </w:pPr>
          </w:p>
          <w:p w14:paraId="1EDE430B" w14:textId="02C3A920" w:rsidR="00CC5F13" w:rsidRPr="00141A34" w:rsidRDefault="00CC5F13" w:rsidP="00CC5F13">
            <w:pPr>
              <w:rPr>
                <w:i/>
                <w:sz w:val="20"/>
                <w:szCs w:val="20"/>
              </w:rPr>
            </w:pPr>
            <w:r w:rsidRPr="00141A34">
              <w:rPr>
                <w:i/>
                <w:sz w:val="20"/>
                <w:szCs w:val="20"/>
              </w:rPr>
              <w:t>You will write your questions in the Knowledge questions template.</w:t>
            </w:r>
          </w:p>
        </w:tc>
      </w:tr>
    </w:tbl>
    <w:p w14:paraId="6225DC63" w14:textId="77777777" w:rsidR="00BF5284" w:rsidRDefault="00BF5284"/>
    <w:sectPr w:rsidR="00BF5284" w:rsidSect="00141A34">
      <w:footerReference w:type="default" r:id="rId7"/>
      <w:pgSz w:w="16838" w:h="11906" w:orient="landscape"/>
      <w:pgMar w:top="1135" w:right="1440" w:bottom="851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8A0A" w14:textId="77777777" w:rsidR="00016970" w:rsidRDefault="00016970" w:rsidP="00D1489C">
      <w:pPr>
        <w:spacing w:after="0" w:line="240" w:lineRule="auto"/>
      </w:pPr>
      <w:r>
        <w:separator/>
      </w:r>
    </w:p>
  </w:endnote>
  <w:endnote w:type="continuationSeparator" w:id="0">
    <w:p w14:paraId="44F3F89D" w14:textId="77777777" w:rsidR="00016970" w:rsidRDefault="00016970" w:rsidP="00D1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FFCF" w14:textId="348DAD88" w:rsidR="001508AE" w:rsidRPr="001508AE" w:rsidRDefault="001508AE">
    <w:pPr>
      <w:pStyle w:val="Footer"/>
      <w:rPr>
        <w:sz w:val="16"/>
        <w:szCs w:val="16"/>
      </w:rPr>
    </w:pPr>
    <w:r w:rsidRPr="001508AE">
      <w:rPr>
        <w:sz w:val="16"/>
        <w:szCs w:val="16"/>
      </w:rPr>
      <w:t>Unpacking the unit of competency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="00EE0198">
      <w:rPr>
        <w:sz w:val="16"/>
        <w:szCs w:val="16"/>
      </w:rPr>
      <w:tab/>
    </w:r>
    <w:r w:rsidR="00EE0198">
      <w:rPr>
        <w:sz w:val="16"/>
        <w:szCs w:val="16"/>
      </w:rPr>
      <w:tab/>
    </w:r>
    <w:r w:rsidRPr="001508AE">
      <w:rPr>
        <w:sz w:val="16"/>
        <w:szCs w:val="16"/>
      </w:rPr>
      <w:t>11/11/2020</w:t>
    </w:r>
  </w:p>
  <w:p w14:paraId="7CB5899A" w14:textId="46A2AD18" w:rsidR="001508AE" w:rsidRPr="001508AE" w:rsidRDefault="001508AE">
    <w:pPr>
      <w:pStyle w:val="Footer"/>
      <w:rPr>
        <w:noProof/>
        <w:sz w:val="16"/>
        <w:szCs w:val="16"/>
      </w:rPr>
    </w:pPr>
    <w:r w:rsidRPr="001508AE">
      <w:rPr>
        <w:sz w:val="16"/>
        <w:szCs w:val="16"/>
      </w:rPr>
      <w:t>© Blueprint Career Development</w:t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Pr="001508AE">
      <w:rPr>
        <w:sz w:val="16"/>
        <w:szCs w:val="16"/>
      </w:rPr>
      <w:tab/>
    </w:r>
    <w:r w:rsidR="00EE0198">
      <w:rPr>
        <w:sz w:val="16"/>
        <w:szCs w:val="16"/>
      </w:rPr>
      <w:tab/>
    </w:r>
    <w:r w:rsidR="00EE0198">
      <w:rPr>
        <w:sz w:val="16"/>
        <w:szCs w:val="16"/>
      </w:rPr>
      <w:tab/>
    </w:r>
    <w:r w:rsidRPr="001508AE">
      <w:rPr>
        <w:sz w:val="16"/>
        <w:szCs w:val="16"/>
      </w:rPr>
      <w:t xml:space="preserve">Page </w:t>
    </w:r>
    <w:r w:rsidRPr="001508AE">
      <w:rPr>
        <w:sz w:val="16"/>
        <w:szCs w:val="16"/>
      </w:rPr>
      <w:fldChar w:fldCharType="begin"/>
    </w:r>
    <w:r w:rsidRPr="001508AE">
      <w:rPr>
        <w:sz w:val="16"/>
        <w:szCs w:val="16"/>
      </w:rPr>
      <w:instrText xml:space="preserve"> PAGE   \* MERGEFORMAT </w:instrText>
    </w:r>
    <w:r w:rsidRPr="001508AE">
      <w:rPr>
        <w:sz w:val="16"/>
        <w:szCs w:val="16"/>
      </w:rPr>
      <w:fldChar w:fldCharType="separate"/>
    </w:r>
    <w:r w:rsidR="00457E2A">
      <w:rPr>
        <w:noProof/>
        <w:sz w:val="16"/>
        <w:szCs w:val="16"/>
      </w:rPr>
      <w:t>3</w:t>
    </w:r>
    <w:r w:rsidRPr="001508AE">
      <w:rPr>
        <w:noProof/>
        <w:sz w:val="16"/>
        <w:szCs w:val="16"/>
      </w:rPr>
      <w:fldChar w:fldCharType="end"/>
    </w:r>
    <w:r w:rsidR="00CC5F13">
      <w:rPr>
        <w:noProof/>
        <w:sz w:val="16"/>
        <w:szCs w:val="16"/>
      </w:rPr>
      <w:t xml:space="preserve"> of 3</w:t>
    </w:r>
  </w:p>
  <w:p w14:paraId="5B6CDE3E" w14:textId="77777777" w:rsidR="001508AE" w:rsidRDefault="001508AE">
    <w:pPr>
      <w:pStyle w:val="Footer"/>
    </w:pPr>
  </w:p>
  <w:p w14:paraId="7A96CFC1" w14:textId="77777777" w:rsidR="001508AE" w:rsidRDefault="001508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57B88" w14:textId="77777777" w:rsidR="00016970" w:rsidRDefault="00016970" w:rsidP="00D1489C">
      <w:pPr>
        <w:spacing w:after="0" w:line="240" w:lineRule="auto"/>
      </w:pPr>
      <w:r>
        <w:separator/>
      </w:r>
    </w:p>
  </w:footnote>
  <w:footnote w:type="continuationSeparator" w:id="0">
    <w:p w14:paraId="182F16ED" w14:textId="77777777" w:rsidR="00016970" w:rsidRDefault="00016970" w:rsidP="00D14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E7022"/>
    <w:multiLevelType w:val="multilevel"/>
    <w:tmpl w:val="465CB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636098"/>
    <w:multiLevelType w:val="multilevel"/>
    <w:tmpl w:val="E110E7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99"/>
    <w:rsid w:val="00016970"/>
    <w:rsid w:val="00047ED1"/>
    <w:rsid w:val="00141A34"/>
    <w:rsid w:val="00142AD8"/>
    <w:rsid w:val="001508AE"/>
    <w:rsid w:val="001A74ED"/>
    <w:rsid w:val="002766F3"/>
    <w:rsid w:val="00281D63"/>
    <w:rsid w:val="00302A8E"/>
    <w:rsid w:val="00360EBA"/>
    <w:rsid w:val="003A651D"/>
    <w:rsid w:val="003D659D"/>
    <w:rsid w:val="00437999"/>
    <w:rsid w:val="00457E2A"/>
    <w:rsid w:val="004831BC"/>
    <w:rsid w:val="00725AF8"/>
    <w:rsid w:val="00735E68"/>
    <w:rsid w:val="00804B9D"/>
    <w:rsid w:val="008A2A45"/>
    <w:rsid w:val="008C5168"/>
    <w:rsid w:val="0090351E"/>
    <w:rsid w:val="00AD14F8"/>
    <w:rsid w:val="00BD702F"/>
    <w:rsid w:val="00BE59B5"/>
    <w:rsid w:val="00BF5284"/>
    <w:rsid w:val="00CC5F13"/>
    <w:rsid w:val="00CD49C4"/>
    <w:rsid w:val="00D1489C"/>
    <w:rsid w:val="00E866D8"/>
    <w:rsid w:val="00E95701"/>
    <w:rsid w:val="00EE0198"/>
    <w:rsid w:val="00F63D9F"/>
    <w:rsid w:val="00F872D5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C455F9"/>
  <w15:chartTrackingRefBased/>
  <w15:docId w15:val="{7B5FA6C0-44B0-4C4C-919B-25A020EF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7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489C"/>
  </w:style>
  <w:style w:type="paragraph" w:styleId="Footer">
    <w:name w:val="footer"/>
    <w:basedOn w:val="Normal"/>
    <w:link w:val="FooterChar"/>
    <w:uiPriority w:val="99"/>
    <w:unhideWhenUsed/>
    <w:rsid w:val="00D148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489C"/>
  </w:style>
  <w:style w:type="paragraph" w:styleId="ListParagraph">
    <w:name w:val="List Paragraph"/>
    <w:basedOn w:val="Normal"/>
    <w:uiPriority w:val="34"/>
    <w:qFormat/>
    <w:rsid w:val="00457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Grace Dulawan</cp:lastModifiedBy>
  <cp:revision>8</cp:revision>
  <dcterms:created xsi:type="dcterms:W3CDTF">2021-05-04T10:23:00Z</dcterms:created>
  <dcterms:modified xsi:type="dcterms:W3CDTF">2022-02-21T10:17:00Z</dcterms:modified>
</cp:coreProperties>
</file>