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76721" w14:textId="063CBB87" w:rsidR="0097133A" w:rsidRPr="0097133A" w:rsidRDefault="0097133A" w:rsidP="0097133A">
      <w:pPr>
        <w:widowControl w:val="0"/>
        <w:autoSpaceDE w:val="0"/>
        <w:autoSpaceDN w:val="0"/>
        <w:adjustRightInd w:val="0"/>
        <w:spacing w:after="240" w:line="440" w:lineRule="atLeast"/>
        <w:rPr>
          <w:rFonts w:cs="Arial"/>
          <w:b/>
          <w:color w:val="000000"/>
          <w:sz w:val="44"/>
          <w:szCs w:val="44"/>
        </w:rPr>
      </w:pPr>
      <w:r>
        <w:rPr>
          <w:rFonts w:cs="Arial"/>
          <w:b/>
          <w:color w:val="000000"/>
          <w:sz w:val="44"/>
          <w:szCs w:val="44"/>
        </w:rPr>
        <w:t>Cluster 1 - Design</w:t>
      </w:r>
      <w:r w:rsidR="006954DB">
        <w:rPr>
          <w:rFonts w:cs="Arial"/>
          <w:b/>
          <w:color w:val="000000"/>
          <w:sz w:val="44"/>
          <w:szCs w:val="44"/>
        </w:rPr>
        <w:t xml:space="preserve"> - </w:t>
      </w:r>
      <w:r>
        <w:rPr>
          <w:rFonts w:cs="Arial"/>
          <w:b/>
          <w:color w:val="000000"/>
          <w:sz w:val="44"/>
          <w:szCs w:val="44"/>
        </w:rPr>
        <w:t>Knowledge Questions</w:t>
      </w:r>
      <w:r w:rsidRPr="00AA4C36">
        <w:rPr>
          <w:rFonts w:cs="Arial"/>
          <w:b/>
          <w:color w:val="000000"/>
          <w:sz w:val="44"/>
          <w:szCs w:val="44"/>
        </w:rPr>
        <w:t xml:space="preserve"> </w:t>
      </w:r>
    </w:p>
    <w:tbl>
      <w:tblPr>
        <w:tblW w:w="11293" w:type="dxa"/>
        <w:tblInd w:w="-29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275"/>
        <w:gridCol w:w="1417"/>
        <w:gridCol w:w="843"/>
        <w:gridCol w:w="167"/>
        <w:gridCol w:w="125"/>
        <w:gridCol w:w="20"/>
        <w:gridCol w:w="2531"/>
        <w:gridCol w:w="4111"/>
        <w:gridCol w:w="236"/>
      </w:tblGrid>
      <w:tr w:rsidR="0097133A" w:rsidRPr="008146F3" w14:paraId="58433010" w14:textId="77777777" w:rsidTr="00B95BEE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0C1436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Times"/>
                <w:b/>
              </w:rPr>
            </w:pPr>
            <w:r w:rsidRPr="008146F3">
              <w:rPr>
                <w:rFonts w:cs="Arial Narrow"/>
                <w:b/>
              </w:rPr>
              <w:t xml:space="preserve"># 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470306F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Times"/>
                <w:b/>
              </w:rPr>
            </w:pPr>
            <w:r w:rsidRPr="008146F3">
              <w:rPr>
                <w:rFonts w:cs="Arial Narrow"/>
                <w:b/>
              </w:rPr>
              <w:t xml:space="preserve">QUESTION </w:t>
            </w:r>
          </w:p>
        </w:tc>
        <w:tc>
          <w:tcPr>
            <w:tcW w:w="6954" w:type="dxa"/>
            <w:gridSpan w:val="5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FF03D7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cs="Times"/>
                <w:b/>
              </w:rPr>
            </w:pPr>
            <w:r w:rsidRPr="008146F3">
              <w:rPr>
                <w:rFonts w:cs="Times"/>
                <w:b/>
                <w:noProof/>
                <w:lang w:eastAsia="en-GB"/>
              </w:rPr>
              <w:drawing>
                <wp:inline distT="0" distB="0" distL="0" distR="0" wp14:anchorId="52C456FF" wp14:editId="514A681A">
                  <wp:extent cx="10160" cy="10160"/>
                  <wp:effectExtent l="0" t="0" r="0" b="0"/>
                  <wp:docPr id="665" name="Picture 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" cy="1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 Narrow"/>
                <w:b/>
              </w:rPr>
              <w:t>RESPONSE</w:t>
            </w:r>
          </w:p>
        </w:tc>
      </w:tr>
      <w:tr w:rsidR="0097133A" w:rsidRPr="008146F3" w14:paraId="71920652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97B14D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 w:rsidRPr="008146F3">
              <w:rPr>
                <w:rFonts w:cs="Times"/>
              </w:rPr>
              <w:t>1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79A87E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 w:rsidRPr="009671C3">
              <w:rPr>
                <w:rFonts w:cs="Arial"/>
                <w:color w:val="000000"/>
              </w:rPr>
              <w:t xml:space="preserve">Training programs may be run for a variety of purposes. Describe at least five </w:t>
            </w:r>
            <w:r>
              <w:rPr>
                <w:rFonts w:cs="Arial"/>
                <w:color w:val="000000"/>
              </w:rPr>
              <w:t>reasons for conducting training</w:t>
            </w:r>
          </w:p>
        </w:tc>
        <w:tc>
          <w:tcPr>
            <w:tcW w:w="6954" w:type="dxa"/>
            <w:gridSpan w:val="5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841DB97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4472C4" w:themeColor="accent1"/>
              </w:rPr>
            </w:pPr>
          </w:p>
        </w:tc>
      </w:tr>
      <w:tr w:rsidR="0097133A" w:rsidRPr="008146F3" w14:paraId="1DB5654E" w14:textId="77777777" w:rsidTr="00B95BEE"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096929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2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613F6A1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 w:rsidRPr="00E755B1">
              <w:rPr>
                <w:rFonts w:cs="Arial"/>
                <w:color w:val="000000"/>
              </w:rPr>
              <w:t>Explain how</w:t>
            </w:r>
            <w:r>
              <w:rPr>
                <w:rFonts w:cs="Arial"/>
                <w:color w:val="000000"/>
              </w:rPr>
              <w:t xml:space="preserve"> audial, visual and kinaesthetic learning styles influence</w:t>
            </w:r>
            <w:r w:rsidRPr="00E755B1">
              <w:rPr>
                <w:rFonts w:cs="Arial"/>
                <w:color w:val="000000"/>
              </w:rPr>
              <w:t xml:space="preserve"> instructional design</w:t>
            </w:r>
            <w:r>
              <w:rPr>
                <w:rFonts w:cs="Arial"/>
                <w:color w:val="000000"/>
              </w:rPr>
              <w:t xml:space="preserve"> for </w:t>
            </w:r>
            <w:r w:rsidRPr="00E755B1">
              <w:rPr>
                <w:rFonts w:cs="Arial"/>
                <w:color w:val="000000"/>
              </w:rPr>
              <w:t>training programs</w:t>
            </w:r>
          </w:p>
        </w:tc>
        <w:tc>
          <w:tcPr>
            <w:tcW w:w="6954" w:type="dxa"/>
            <w:gridSpan w:val="5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6E942D2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ind w:left="170" w:hanging="170"/>
              <w:rPr>
                <w:rFonts w:cs="Times"/>
                <w:color w:val="4472C4" w:themeColor="accent1"/>
              </w:rPr>
            </w:pPr>
            <w:r w:rsidRPr="009F606D">
              <w:rPr>
                <w:rFonts w:cs="Arial Narrow"/>
                <w:i/>
                <w:iCs/>
                <w:color w:val="4472C4" w:themeColor="accent1"/>
              </w:rPr>
              <w:t xml:space="preserve"> </w:t>
            </w:r>
          </w:p>
        </w:tc>
      </w:tr>
      <w:tr w:rsidR="0097133A" w:rsidRPr="008146F3" w14:paraId="32B3689F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2FC3435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3</w:t>
            </w: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6BAB0C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 w:rsidRPr="00E755B1">
              <w:rPr>
                <w:rFonts w:cs="Arial"/>
                <w:color w:val="000000"/>
              </w:rPr>
              <w:t xml:space="preserve">Describe </w:t>
            </w:r>
            <w:r>
              <w:rPr>
                <w:rFonts w:cs="Arial"/>
                <w:color w:val="000000"/>
              </w:rPr>
              <w:t xml:space="preserve">three (3) factors you would need to consider </w:t>
            </w:r>
            <w:r w:rsidRPr="00E755B1">
              <w:rPr>
                <w:rFonts w:cs="Arial"/>
                <w:color w:val="000000"/>
              </w:rPr>
              <w:t>when developing a training program.</w:t>
            </w:r>
          </w:p>
        </w:tc>
        <w:tc>
          <w:tcPr>
            <w:tcW w:w="6954" w:type="dxa"/>
            <w:gridSpan w:val="5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8DC460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4472C4" w:themeColor="accent1"/>
              </w:rPr>
            </w:pPr>
          </w:p>
        </w:tc>
      </w:tr>
      <w:tr w:rsidR="0097133A" w:rsidRPr="008146F3" w14:paraId="05B21941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C17C1F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4</w:t>
            </w:r>
          </w:p>
        </w:tc>
        <w:tc>
          <w:tcPr>
            <w:tcW w:w="353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C37B5E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 w:rsidRPr="00E755B1">
              <w:rPr>
                <w:rFonts w:cs="Arial"/>
                <w:color w:val="000000"/>
              </w:rPr>
              <w:t xml:space="preserve">Learning resources can be produced in a range of formats. With your own training program in mind, describe </w:t>
            </w:r>
            <w:r>
              <w:rPr>
                <w:rFonts w:cs="Arial"/>
                <w:color w:val="000000"/>
              </w:rPr>
              <w:t>three (3)</w:t>
            </w:r>
            <w:r w:rsidRPr="00E755B1">
              <w:rPr>
                <w:rFonts w:cs="Arial"/>
                <w:color w:val="000000"/>
              </w:rPr>
              <w:t xml:space="preserve"> resources you might use and where you will source these materials</w:t>
            </w:r>
          </w:p>
        </w:tc>
        <w:tc>
          <w:tcPr>
            <w:tcW w:w="6954" w:type="dxa"/>
            <w:gridSpan w:val="5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A609147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ind w:left="170" w:hanging="170"/>
              <w:rPr>
                <w:rFonts w:cs="Times"/>
                <w:color w:val="4472C4" w:themeColor="accent1"/>
              </w:rPr>
            </w:pPr>
          </w:p>
        </w:tc>
      </w:tr>
      <w:tr w:rsidR="0097133A" w:rsidRPr="008146F3" w14:paraId="496D1D59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7F7888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5</w:t>
            </w:r>
          </w:p>
        </w:tc>
        <w:tc>
          <w:tcPr>
            <w:tcW w:w="353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3FA96F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 w:rsidRPr="00E755B1">
              <w:rPr>
                <w:rFonts w:cs="Arial"/>
                <w:color w:val="000000"/>
              </w:rPr>
              <w:t>Using your own industry as a basis, describe any general and specific WHS issues that need to be included in any training conducted</w:t>
            </w:r>
          </w:p>
        </w:tc>
        <w:tc>
          <w:tcPr>
            <w:tcW w:w="6954" w:type="dxa"/>
            <w:gridSpan w:val="5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53F1B8" w14:textId="77777777" w:rsidR="0097133A" w:rsidRPr="009F606D" w:rsidRDefault="0097133A" w:rsidP="0097133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8"/>
              <w:rPr>
                <w:rFonts w:cs="Arial Narrow"/>
                <w:i/>
                <w:iCs/>
                <w:color w:val="4472C4" w:themeColor="accent1"/>
              </w:rPr>
            </w:pPr>
          </w:p>
        </w:tc>
      </w:tr>
      <w:tr w:rsidR="0097133A" w:rsidRPr="008146F3" w14:paraId="3334E315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0BC2AF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6</w:t>
            </w:r>
          </w:p>
        </w:tc>
        <w:tc>
          <w:tcPr>
            <w:tcW w:w="3535" w:type="dxa"/>
            <w:gridSpan w:val="3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38AE3C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 w:rsidRPr="005A1FDC">
              <w:rPr>
                <w:rFonts w:cs="Arial"/>
                <w:color w:val="000000"/>
              </w:rPr>
              <w:t>Explain how the use of formal training packages (or accredited courses) can assist in the training process</w:t>
            </w:r>
          </w:p>
        </w:tc>
        <w:tc>
          <w:tcPr>
            <w:tcW w:w="6954" w:type="dxa"/>
            <w:gridSpan w:val="5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80F49D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iCs/>
                <w:color w:val="4472C4" w:themeColor="accent1"/>
              </w:rPr>
            </w:pPr>
          </w:p>
        </w:tc>
      </w:tr>
      <w:tr w:rsidR="0097133A" w:rsidRPr="008146F3" w14:paraId="2237FE3C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F87160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7</w:t>
            </w:r>
          </w:p>
        </w:tc>
        <w:tc>
          <w:tcPr>
            <w:tcW w:w="3535" w:type="dxa"/>
            <w:gridSpan w:val="3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22340F" w14:textId="77777777" w:rsidR="0097133A" w:rsidRPr="00C9442D" w:rsidRDefault="0097133A" w:rsidP="00282E22">
            <w:r>
              <w:t xml:space="preserve">What is the difference between </w:t>
            </w:r>
            <w:r w:rsidRPr="00155A7C">
              <w:t>endorsed and non-endorsed components</w:t>
            </w:r>
            <w:r>
              <w:t xml:space="preserve"> of a Training Package?  Give one (1) example of each.</w:t>
            </w:r>
            <w:r w:rsidRPr="00155A7C">
              <w:t xml:space="preserve"> </w:t>
            </w:r>
          </w:p>
        </w:tc>
        <w:tc>
          <w:tcPr>
            <w:tcW w:w="6954" w:type="dxa"/>
            <w:gridSpan w:val="5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7340886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iCs/>
                <w:color w:val="4472C4" w:themeColor="accent1"/>
              </w:rPr>
            </w:pPr>
          </w:p>
        </w:tc>
      </w:tr>
      <w:tr w:rsidR="0097133A" w:rsidRPr="008146F3" w14:paraId="6EBFC98D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20F985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8</w:t>
            </w:r>
          </w:p>
        </w:tc>
        <w:tc>
          <w:tcPr>
            <w:tcW w:w="10489" w:type="dxa"/>
            <w:gridSpan w:val="8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114638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iCs/>
                <w:color w:val="FB0007"/>
              </w:rPr>
            </w:pPr>
            <w:r w:rsidRPr="00E755B1">
              <w:rPr>
                <w:rFonts w:cs="Arial"/>
                <w:color w:val="000000"/>
              </w:rPr>
              <w:t>Explain the purpose of the following and how they relate to each other:</w:t>
            </w:r>
          </w:p>
        </w:tc>
      </w:tr>
      <w:tr w:rsidR="0097133A" w:rsidRPr="008146F3" w14:paraId="314D667F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A4260D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549612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Training Package</w:t>
            </w:r>
          </w:p>
        </w:tc>
        <w:tc>
          <w:tcPr>
            <w:tcW w:w="6954" w:type="dxa"/>
            <w:gridSpan w:val="5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0DDFBE" w14:textId="77777777" w:rsidR="0097133A" w:rsidRPr="009F606D" w:rsidRDefault="0097133A" w:rsidP="00282E22">
            <w:pPr>
              <w:rPr>
                <w:color w:val="4472C4" w:themeColor="accent1"/>
              </w:rPr>
            </w:pPr>
          </w:p>
        </w:tc>
      </w:tr>
      <w:tr w:rsidR="0097133A" w:rsidRPr="008146F3" w14:paraId="109FFFFC" w14:textId="77777777" w:rsidTr="00B95BEE"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61F440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5E3F41F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Training and Assessment Strategy (TAS)</w:t>
            </w:r>
          </w:p>
        </w:tc>
        <w:tc>
          <w:tcPr>
            <w:tcW w:w="6954" w:type="dxa"/>
            <w:gridSpan w:val="5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5191DEF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iCs/>
                <w:color w:val="4472C4" w:themeColor="accent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vAlign w:val="center"/>
          </w:tcPr>
          <w:p w14:paraId="1F9E228B" w14:textId="77777777" w:rsidR="0097133A" w:rsidRPr="008146F3" w:rsidRDefault="0097133A" w:rsidP="00282E22"/>
        </w:tc>
      </w:tr>
      <w:tr w:rsidR="0097133A" w:rsidRPr="008146F3" w14:paraId="08697B9D" w14:textId="77777777" w:rsidTr="00B95BEE">
        <w:tblPrEx>
          <w:tblBorders>
            <w:top w:val="none" w:sz="0" w:space="0" w:color="auto"/>
          </w:tblBorders>
        </w:tblPrEx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52C1B55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53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8217796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Training Program</w:t>
            </w:r>
          </w:p>
        </w:tc>
        <w:tc>
          <w:tcPr>
            <w:tcW w:w="6954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6F5A6A2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color w:val="4472C4" w:themeColor="accent1"/>
              </w:rPr>
            </w:pPr>
          </w:p>
        </w:tc>
        <w:tc>
          <w:tcPr>
            <w:tcW w:w="236" w:type="dxa"/>
            <w:vAlign w:val="center"/>
          </w:tcPr>
          <w:p w14:paraId="79067954" w14:textId="77777777" w:rsidR="0097133A" w:rsidRPr="008146F3" w:rsidRDefault="0097133A" w:rsidP="00282E22"/>
        </w:tc>
      </w:tr>
      <w:tr w:rsidR="0097133A" w:rsidRPr="008146F3" w14:paraId="0ADB3D78" w14:textId="77777777" w:rsidTr="00B95BEE">
        <w:tblPrEx>
          <w:tblBorders>
            <w:top w:val="none" w:sz="0" w:space="0" w:color="auto"/>
          </w:tblBorders>
        </w:tblPrEx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B7DF52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535" w:type="dxa"/>
            <w:gridSpan w:val="3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5FF29DA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National VET Regulators</w:t>
            </w:r>
          </w:p>
        </w:tc>
        <w:tc>
          <w:tcPr>
            <w:tcW w:w="6954" w:type="dxa"/>
            <w:gridSpan w:val="5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8F55A99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color w:val="4472C4" w:themeColor="accent1"/>
              </w:rPr>
            </w:pPr>
          </w:p>
        </w:tc>
        <w:tc>
          <w:tcPr>
            <w:tcW w:w="236" w:type="dxa"/>
            <w:vAlign w:val="center"/>
          </w:tcPr>
          <w:p w14:paraId="77A18794" w14:textId="77777777" w:rsidR="0097133A" w:rsidRPr="008146F3" w:rsidRDefault="0097133A" w:rsidP="00282E22"/>
        </w:tc>
      </w:tr>
      <w:tr w:rsidR="0097133A" w:rsidRPr="008146F3" w14:paraId="174E585B" w14:textId="77777777" w:rsidTr="00B95BEE">
        <w:tblPrEx>
          <w:tblBorders>
            <w:top w:val="none" w:sz="0" w:space="0" w:color="auto"/>
          </w:tblBorders>
        </w:tblPrEx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D1CC15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535" w:type="dxa"/>
            <w:gridSpan w:val="3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68F10E7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Training.gov.au</w:t>
            </w:r>
          </w:p>
        </w:tc>
        <w:tc>
          <w:tcPr>
            <w:tcW w:w="6954" w:type="dxa"/>
            <w:gridSpan w:val="5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9884E81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color w:val="4472C4" w:themeColor="accent1"/>
              </w:rPr>
            </w:pPr>
          </w:p>
        </w:tc>
        <w:tc>
          <w:tcPr>
            <w:tcW w:w="236" w:type="dxa"/>
            <w:vAlign w:val="center"/>
          </w:tcPr>
          <w:p w14:paraId="1D386383" w14:textId="77777777" w:rsidR="0097133A" w:rsidRPr="008146F3" w:rsidRDefault="0097133A" w:rsidP="00282E22"/>
        </w:tc>
      </w:tr>
      <w:tr w:rsidR="0097133A" w:rsidRPr="008146F3" w14:paraId="56C5B966" w14:textId="77777777" w:rsidTr="00B95BEE">
        <w:tblPrEx>
          <w:tblBorders>
            <w:top w:val="none" w:sz="0" w:space="0" w:color="auto"/>
          </w:tblBorders>
        </w:tblPrEx>
        <w:tc>
          <w:tcPr>
            <w:tcW w:w="568" w:type="dxa"/>
            <w:vMerge/>
            <w:tcBorders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3A064A4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535" w:type="dxa"/>
            <w:gridSpan w:val="3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B41A94B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Industry Reference Committees</w:t>
            </w:r>
          </w:p>
        </w:tc>
        <w:tc>
          <w:tcPr>
            <w:tcW w:w="6954" w:type="dxa"/>
            <w:gridSpan w:val="5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086130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color w:val="4472C4" w:themeColor="accent1"/>
              </w:rPr>
            </w:pPr>
          </w:p>
        </w:tc>
        <w:tc>
          <w:tcPr>
            <w:tcW w:w="236" w:type="dxa"/>
            <w:vAlign w:val="center"/>
          </w:tcPr>
          <w:p w14:paraId="09853818" w14:textId="77777777" w:rsidR="0097133A" w:rsidRPr="008146F3" w:rsidRDefault="0097133A" w:rsidP="00282E22"/>
        </w:tc>
      </w:tr>
      <w:tr w:rsidR="0097133A" w:rsidRPr="008146F3" w14:paraId="42E329F6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665F3C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9</w:t>
            </w:r>
          </w:p>
        </w:tc>
        <w:tc>
          <w:tcPr>
            <w:tcW w:w="10489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607130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iCs/>
                <w:color w:val="FB0007"/>
              </w:rPr>
            </w:pPr>
            <w:r w:rsidRPr="00155A7C">
              <w:t>Explain what is meant by the following terms</w:t>
            </w:r>
          </w:p>
        </w:tc>
      </w:tr>
      <w:tr w:rsidR="0097133A" w:rsidRPr="008146F3" w14:paraId="0B263CC0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CD8EF2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F1A5D1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t>C</w:t>
            </w:r>
            <w:r w:rsidRPr="00155A7C">
              <w:t>ontextualising</w:t>
            </w:r>
          </w:p>
        </w:tc>
        <w:tc>
          <w:tcPr>
            <w:tcW w:w="6954" w:type="dxa"/>
            <w:gridSpan w:val="5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731CD6" w14:textId="77777777" w:rsidR="0097133A" w:rsidRPr="009F606D" w:rsidRDefault="0097133A" w:rsidP="00282E22">
            <w:pPr>
              <w:rPr>
                <w:color w:val="4472C4" w:themeColor="accent1"/>
              </w:rPr>
            </w:pPr>
          </w:p>
        </w:tc>
      </w:tr>
      <w:tr w:rsidR="0097133A" w:rsidRPr="008146F3" w14:paraId="51F9AEE9" w14:textId="77777777" w:rsidTr="00B95BEE"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4F540BB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535" w:type="dxa"/>
            <w:gridSpan w:val="3"/>
            <w:tcBorders>
              <w:top w:val="single" w:sz="4" w:space="0" w:color="auto"/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FC11B80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Foundation Skills</w:t>
            </w:r>
          </w:p>
        </w:tc>
        <w:tc>
          <w:tcPr>
            <w:tcW w:w="6954" w:type="dxa"/>
            <w:gridSpan w:val="5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48E7FA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Cs/>
                <w:color w:val="4472C4" w:themeColor="accent1"/>
              </w:rPr>
            </w:pPr>
          </w:p>
        </w:tc>
        <w:tc>
          <w:tcPr>
            <w:tcW w:w="236" w:type="dxa"/>
            <w:tcBorders>
              <w:left w:val="single" w:sz="6" w:space="0" w:color="auto"/>
            </w:tcBorders>
            <w:vAlign w:val="center"/>
          </w:tcPr>
          <w:p w14:paraId="1DF81992" w14:textId="77777777" w:rsidR="0097133A" w:rsidRPr="008146F3" w:rsidRDefault="0097133A" w:rsidP="00282E22"/>
        </w:tc>
      </w:tr>
      <w:tr w:rsidR="0097133A" w:rsidRPr="008146F3" w14:paraId="20BC0F5D" w14:textId="77777777" w:rsidTr="00B95BEE">
        <w:tblPrEx>
          <w:tblBorders>
            <w:top w:val="none" w:sz="0" w:space="0" w:color="auto"/>
          </w:tblBorders>
        </w:tblPrEx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B7F550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535" w:type="dxa"/>
            <w:gridSpan w:val="3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64AE1A5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LLN</w:t>
            </w:r>
          </w:p>
        </w:tc>
        <w:tc>
          <w:tcPr>
            <w:tcW w:w="6954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BF39DA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color w:val="4472C4" w:themeColor="accent1"/>
              </w:rPr>
            </w:pPr>
          </w:p>
        </w:tc>
        <w:tc>
          <w:tcPr>
            <w:tcW w:w="236" w:type="dxa"/>
            <w:vAlign w:val="center"/>
          </w:tcPr>
          <w:p w14:paraId="301B41E7" w14:textId="77777777" w:rsidR="0097133A" w:rsidRPr="008146F3" w:rsidRDefault="0097133A" w:rsidP="00282E22"/>
        </w:tc>
      </w:tr>
      <w:tr w:rsidR="0097133A" w:rsidRPr="008146F3" w14:paraId="4BD2D358" w14:textId="77777777" w:rsidTr="00B95BEE">
        <w:tblPrEx>
          <w:tblBorders>
            <w:top w:val="none" w:sz="0" w:space="0" w:color="auto"/>
          </w:tblBorders>
        </w:tblPrEx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A63175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535" w:type="dxa"/>
            <w:gridSpan w:val="3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7C44B11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Pre-Requisites</w:t>
            </w:r>
          </w:p>
        </w:tc>
        <w:tc>
          <w:tcPr>
            <w:tcW w:w="6954" w:type="dxa"/>
            <w:gridSpan w:val="5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80A4CB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color w:val="4472C4" w:themeColor="accent1"/>
              </w:rPr>
            </w:pPr>
          </w:p>
        </w:tc>
        <w:tc>
          <w:tcPr>
            <w:tcW w:w="236" w:type="dxa"/>
            <w:vAlign w:val="center"/>
          </w:tcPr>
          <w:p w14:paraId="523EBC83" w14:textId="77777777" w:rsidR="0097133A" w:rsidRPr="008146F3" w:rsidRDefault="0097133A" w:rsidP="00282E22"/>
        </w:tc>
      </w:tr>
      <w:tr w:rsidR="0097133A" w:rsidRPr="008146F3" w14:paraId="3ECFBA76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7B3A8D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lastRenderedPageBreak/>
              <w:t>10</w:t>
            </w:r>
          </w:p>
        </w:tc>
        <w:tc>
          <w:tcPr>
            <w:tcW w:w="10489" w:type="dxa"/>
            <w:gridSpan w:val="8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81E235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iCs/>
                <w:color w:val="FB0007"/>
              </w:rPr>
            </w:pPr>
            <w:r>
              <w:rPr>
                <w:rFonts w:cs="Arial"/>
                <w:color w:val="000000"/>
              </w:rPr>
              <w:t>Outline each AQF level and give an example of a task from your vocational area of what an employee may demonstrate at that level</w:t>
            </w:r>
          </w:p>
        </w:tc>
      </w:tr>
      <w:tr w:rsidR="0097133A" w:rsidRPr="008146F3" w14:paraId="40BC4E69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3104FA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D98C8EE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AQF 1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96131B3" w14:textId="77777777" w:rsidR="0097133A" w:rsidRPr="009F606D" w:rsidRDefault="0097133A" w:rsidP="00282E22">
            <w:pPr>
              <w:rPr>
                <w:color w:val="4472C4" w:themeColor="accent1"/>
              </w:rPr>
            </w:pPr>
          </w:p>
        </w:tc>
      </w:tr>
      <w:tr w:rsidR="0097133A" w:rsidRPr="008146F3" w14:paraId="45942CEC" w14:textId="77777777" w:rsidTr="00B95BEE"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18D655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AE33998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 w:rsidRPr="00C77E86">
              <w:rPr>
                <w:rFonts w:cs="Arial Narrow"/>
              </w:rPr>
              <w:t xml:space="preserve">AQF </w:t>
            </w:r>
            <w:r>
              <w:rPr>
                <w:rFonts w:cs="Arial Narrow"/>
              </w:rPr>
              <w:t>2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A255755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iCs/>
                <w:color w:val="4472C4" w:themeColor="accent1"/>
              </w:rPr>
            </w:pPr>
          </w:p>
        </w:tc>
      </w:tr>
      <w:tr w:rsidR="0097133A" w:rsidRPr="00BE1649" w14:paraId="391C164D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08C39CA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E91F556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 w:rsidRPr="00C77E86">
              <w:rPr>
                <w:rFonts w:cs="Arial Narrow"/>
              </w:rPr>
              <w:t xml:space="preserve">AQF </w:t>
            </w:r>
            <w:r>
              <w:rPr>
                <w:rFonts w:cs="Arial Narrow"/>
              </w:rPr>
              <w:t>3</w:t>
            </w:r>
          </w:p>
        </w:tc>
        <w:tc>
          <w:tcPr>
            <w:tcW w:w="9214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7DE738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color w:val="4472C4" w:themeColor="accent1"/>
              </w:rPr>
            </w:pPr>
          </w:p>
        </w:tc>
      </w:tr>
      <w:tr w:rsidR="0097133A" w:rsidRPr="00BE1649" w14:paraId="33EFD615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906257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F195955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 w:rsidRPr="00C77E86">
              <w:rPr>
                <w:rFonts w:cs="Arial Narrow"/>
              </w:rPr>
              <w:t xml:space="preserve">AQF </w:t>
            </w:r>
            <w:r>
              <w:rPr>
                <w:rFonts w:cs="Arial Narrow"/>
              </w:rPr>
              <w:t>4</w:t>
            </w:r>
          </w:p>
        </w:tc>
        <w:tc>
          <w:tcPr>
            <w:tcW w:w="9214" w:type="dxa"/>
            <w:gridSpan w:val="7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84CE6B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color w:val="4472C4" w:themeColor="accent1"/>
              </w:rPr>
            </w:pPr>
          </w:p>
        </w:tc>
      </w:tr>
      <w:tr w:rsidR="0097133A" w:rsidRPr="00BE1649" w14:paraId="22651DEF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2F4BD19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20716E9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 w:rsidRPr="00C77E86">
              <w:rPr>
                <w:rFonts w:cs="Arial Narrow"/>
              </w:rPr>
              <w:t xml:space="preserve">AQF </w:t>
            </w:r>
            <w:r>
              <w:rPr>
                <w:rFonts w:cs="Arial Narrow"/>
              </w:rPr>
              <w:t>5</w:t>
            </w:r>
          </w:p>
        </w:tc>
        <w:tc>
          <w:tcPr>
            <w:tcW w:w="9214" w:type="dxa"/>
            <w:gridSpan w:val="7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06D6A3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color w:val="4472C4" w:themeColor="accent1"/>
              </w:rPr>
            </w:pPr>
          </w:p>
        </w:tc>
      </w:tr>
      <w:tr w:rsidR="0097133A" w:rsidRPr="008146F3" w14:paraId="6E79AFE9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3A10E6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11</w:t>
            </w:r>
          </w:p>
        </w:tc>
        <w:tc>
          <w:tcPr>
            <w:tcW w:w="3702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A70E6F" w14:textId="77777777" w:rsidR="0097133A" w:rsidRDefault="0097133A" w:rsidP="00282E22">
            <w:r>
              <w:t>What are the packaging rules in a qualification and what is their purpose?</w:t>
            </w:r>
          </w:p>
        </w:tc>
        <w:tc>
          <w:tcPr>
            <w:tcW w:w="678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E1B214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color w:val="4472C4" w:themeColor="accent1"/>
              </w:rPr>
            </w:pPr>
          </w:p>
        </w:tc>
      </w:tr>
      <w:tr w:rsidR="0097133A" w:rsidRPr="008146F3" w14:paraId="1B72057F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5E6738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 w:rsidRPr="008146F3">
              <w:rPr>
                <w:rFonts w:cs="Times"/>
              </w:rPr>
              <w:t>1</w:t>
            </w:r>
            <w:r>
              <w:rPr>
                <w:rFonts w:cs="Times"/>
              </w:rPr>
              <w:t>2</w:t>
            </w:r>
          </w:p>
        </w:tc>
        <w:tc>
          <w:tcPr>
            <w:tcW w:w="3702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AAA6A3" w14:textId="77777777" w:rsidR="0097133A" w:rsidRPr="00C9442D" w:rsidRDefault="0097133A" w:rsidP="00282E22">
            <w:r>
              <w:t>List the components of a</w:t>
            </w:r>
            <w:r w:rsidRPr="00155A7C">
              <w:t xml:space="preserve"> </w:t>
            </w:r>
            <w:r>
              <w:t xml:space="preserve">current </w:t>
            </w:r>
            <w:r w:rsidRPr="00155A7C">
              <w:t>unit of competency and give a brief description of each section.</w:t>
            </w:r>
          </w:p>
        </w:tc>
        <w:tc>
          <w:tcPr>
            <w:tcW w:w="678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C78624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color w:val="4472C4" w:themeColor="accent1"/>
              </w:rPr>
            </w:pPr>
          </w:p>
        </w:tc>
      </w:tr>
      <w:tr w:rsidR="0097133A" w:rsidRPr="008146F3" w14:paraId="779D46F8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499AA1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13</w:t>
            </w:r>
          </w:p>
        </w:tc>
        <w:tc>
          <w:tcPr>
            <w:tcW w:w="3702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BDBC86" w14:textId="77777777" w:rsidR="0097133A" w:rsidRDefault="0097133A" w:rsidP="00282E22">
            <w:r w:rsidRPr="00E755B1">
              <w:rPr>
                <w:rFonts w:cs="Arial"/>
                <w:color w:val="000000"/>
              </w:rPr>
              <w:t>Changes to training packages can and do occur. Explain what sources you would use to research any changes that have been made to a training package.</w:t>
            </w:r>
          </w:p>
        </w:tc>
        <w:tc>
          <w:tcPr>
            <w:tcW w:w="678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F636B2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  <w:i/>
                <w:color w:val="4472C4" w:themeColor="accent1"/>
              </w:rPr>
            </w:pPr>
          </w:p>
        </w:tc>
      </w:tr>
      <w:tr w:rsidR="0097133A" w:rsidRPr="008146F3" w14:paraId="003C9723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  <w:trHeight w:val="572"/>
        </w:trPr>
        <w:tc>
          <w:tcPr>
            <w:tcW w:w="5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7B87F0B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 w:rsidRPr="008146F3">
              <w:rPr>
                <w:rFonts w:cs="Times"/>
              </w:rPr>
              <w:t>1</w:t>
            </w:r>
            <w:r>
              <w:rPr>
                <w:rFonts w:cs="Times"/>
              </w:rPr>
              <w:t>4</w:t>
            </w:r>
          </w:p>
        </w:tc>
        <w:tc>
          <w:tcPr>
            <w:tcW w:w="10489" w:type="dxa"/>
            <w:gridSpan w:val="8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EEB904" w14:textId="77777777" w:rsidR="0097133A" w:rsidRPr="00F44598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E755B1">
              <w:rPr>
                <w:rFonts w:cs="Arial"/>
                <w:color w:val="000000"/>
              </w:rPr>
              <w:t>Training is delivered using different methods, depending on the purpose and circumstances. Explain what methods you would use for the following scenarios an</w:t>
            </w:r>
            <w:r>
              <w:rPr>
                <w:rFonts w:cs="Arial"/>
                <w:color w:val="000000"/>
              </w:rPr>
              <w:t>d give reasons for your choices</w:t>
            </w:r>
          </w:p>
        </w:tc>
      </w:tr>
      <w:tr w:rsidR="0097133A" w:rsidRPr="008146F3" w14:paraId="006A67E0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5" w:space="0" w:color="auto"/>
              <w:right w:val="single" w:sz="6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7ED489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2692" w:type="dxa"/>
            <w:gridSpan w:val="2"/>
            <w:tcBorders>
              <w:top w:val="single" w:sz="5" w:space="0" w:color="auto"/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D9D9D9" w:themeFill="background1" w:themeFillShade="D9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AC55CD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Training Situation</w:t>
            </w:r>
          </w:p>
        </w:tc>
        <w:tc>
          <w:tcPr>
            <w:tcW w:w="3686" w:type="dxa"/>
            <w:gridSpan w:val="5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646D06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Arial Narrow"/>
              </w:rPr>
              <w:t>Method of Delivery</w:t>
            </w:r>
            <w:r w:rsidRPr="008146F3">
              <w:rPr>
                <w:rFonts w:cs="Arial Narrow"/>
              </w:rPr>
              <w:t xml:space="preserve"> </w:t>
            </w:r>
          </w:p>
        </w:tc>
        <w:tc>
          <w:tcPr>
            <w:tcW w:w="41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B7209A" w14:textId="77777777" w:rsidR="0097133A" w:rsidRPr="00913174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Reason for your choice</w:t>
            </w:r>
          </w:p>
        </w:tc>
      </w:tr>
      <w:tr w:rsidR="0097133A" w:rsidRPr="008146F3" w14:paraId="2EFA1ED7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D1FB6A1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4AE062D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Trainee or Apprentice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2FA505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4472C4" w:themeColor="accent1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9E5E" w14:textId="77777777" w:rsidR="0097133A" w:rsidRPr="009F606D" w:rsidRDefault="0097133A" w:rsidP="00282E22">
            <w:pPr>
              <w:rPr>
                <w:rFonts w:cs="Times"/>
                <w:color w:val="4472C4" w:themeColor="accent1"/>
              </w:rPr>
            </w:pPr>
          </w:p>
        </w:tc>
      </w:tr>
      <w:tr w:rsidR="0097133A" w:rsidRPr="008146F3" w14:paraId="3B390116" w14:textId="77777777" w:rsidTr="00B95BEE"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7DFBC4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83069FE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 w:rsidRPr="00F44598">
              <w:rPr>
                <w:rFonts w:cs="Arial Narrow"/>
              </w:rPr>
              <w:t>Classroom groups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5EFC4F" w14:textId="77777777" w:rsidR="0097133A" w:rsidRPr="009F606D" w:rsidRDefault="0097133A" w:rsidP="00282E22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rPr>
                <w:rFonts w:cs="Times"/>
                <w:color w:val="4472C4" w:themeColor="accent1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1DAC" w14:textId="77777777" w:rsidR="0097133A" w:rsidRPr="009F606D" w:rsidRDefault="0097133A" w:rsidP="00282E22">
            <w:pPr>
              <w:rPr>
                <w:rFonts w:cs="Times"/>
                <w:color w:val="4472C4" w:themeColor="accent1"/>
              </w:rPr>
            </w:pPr>
          </w:p>
        </w:tc>
      </w:tr>
      <w:tr w:rsidR="0097133A" w:rsidRPr="008146F3" w14:paraId="7687D215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EB8C46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26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2B7126C2" w14:textId="77777777" w:rsidR="0097133A" w:rsidRPr="00BE1649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Arial Narrow"/>
              </w:rPr>
            </w:pPr>
            <w:r>
              <w:rPr>
                <w:rFonts w:cs="Arial Narrow"/>
              </w:rPr>
              <w:t>Remote student</w:t>
            </w:r>
          </w:p>
        </w:tc>
        <w:tc>
          <w:tcPr>
            <w:tcW w:w="3686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E8A556" w14:textId="77777777" w:rsidR="0097133A" w:rsidRPr="009F606D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  <w:color w:val="4472C4" w:themeColor="accent1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AB4F" w14:textId="77777777" w:rsidR="0097133A" w:rsidRPr="009F606D" w:rsidRDefault="0097133A" w:rsidP="00282E22">
            <w:pPr>
              <w:rPr>
                <w:rFonts w:cs="Times"/>
                <w:color w:val="4472C4" w:themeColor="accent1"/>
              </w:rPr>
            </w:pPr>
          </w:p>
        </w:tc>
      </w:tr>
      <w:tr w:rsidR="0097133A" w:rsidRPr="008146F3" w14:paraId="1151DEE9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3936E68" w14:textId="77777777" w:rsidR="0097133A" w:rsidRPr="008146F3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15</w:t>
            </w:r>
          </w:p>
        </w:tc>
        <w:tc>
          <w:tcPr>
            <w:tcW w:w="3847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9FF7282" w14:textId="77777777" w:rsidR="0097133A" w:rsidRPr="00415321" w:rsidRDefault="0097133A" w:rsidP="00282E22">
            <w:r w:rsidRPr="00155A7C">
              <w:t xml:space="preserve">Explain what is meant by the term </w:t>
            </w:r>
            <w:r w:rsidRPr="00415321">
              <w:rPr>
                <w:i/>
              </w:rPr>
              <w:t>reasonable adjustment</w:t>
            </w:r>
            <w:r w:rsidRPr="00155A7C">
              <w:t xml:space="preserve"> and describe how it can be applied in at least two different circumstances.</w:t>
            </w:r>
          </w:p>
        </w:tc>
        <w:tc>
          <w:tcPr>
            <w:tcW w:w="66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D8C031" w14:textId="77777777" w:rsidR="0097133A" w:rsidRPr="008146F3" w:rsidRDefault="0097133A" w:rsidP="00282E22">
            <w:pPr>
              <w:rPr>
                <w:rFonts w:cs="Times"/>
              </w:rPr>
            </w:pPr>
          </w:p>
        </w:tc>
      </w:tr>
      <w:tr w:rsidR="0097133A" w:rsidRPr="008146F3" w14:paraId="5334C11C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  <w:trHeight w:val="527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E15296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  <w:r>
              <w:rPr>
                <w:rFonts w:cs="Times"/>
              </w:rPr>
              <w:t>16</w:t>
            </w:r>
          </w:p>
        </w:tc>
        <w:tc>
          <w:tcPr>
            <w:tcW w:w="10489" w:type="dxa"/>
            <w:gridSpan w:val="8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B29F1F9" w14:textId="69C57364" w:rsidR="0097133A" w:rsidRPr="00AE267D" w:rsidRDefault="0097133A" w:rsidP="00282E22">
            <w:r w:rsidRPr="00AE267D">
              <w:t xml:space="preserve">Describe how you will ensure the </w:t>
            </w:r>
            <w:r w:rsidRPr="00D20622">
              <w:t xml:space="preserve">dimensions of competency are addressed </w:t>
            </w:r>
            <w:r>
              <w:t xml:space="preserve">during training </w:t>
            </w:r>
            <w:r w:rsidR="00B95BEE">
              <w:t>&amp;</w:t>
            </w:r>
            <w:r>
              <w:t xml:space="preserve"> assessment</w:t>
            </w:r>
          </w:p>
        </w:tc>
      </w:tr>
      <w:tr w:rsidR="0097133A" w:rsidRPr="008146F3" w14:paraId="09C1B343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  <w:trHeight w:val="779"/>
        </w:trPr>
        <w:tc>
          <w:tcPr>
            <w:tcW w:w="568" w:type="dxa"/>
            <w:vMerge/>
            <w:tcBorders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9E13F57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847" w:type="dxa"/>
            <w:gridSpan w:val="6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147C339" w14:textId="77777777" w:rsidR="0097133A" w:rsidRPr="00AE267D" w:rsidRDefault="0097133A" w:rsidP="00282E22">
            <w:pPr>
              <w:rPr>
                <w:b/>
              </w:rPr>
            </w:pPr>
            <w:r w:rsidRPr="00AE267D">
              <w:rPr>
                <w:b/>
              </w:rPr>
              <w:t>Task skills</w:t>
            </w:r>
          </w:p>
          <w:p w14:paraId="79193AA5" w14:textId="77777777" w:rsidR="0097133A" w:rsidRPr="00AE267D" w:rsidRDefault="0097133A" w:rsidP="00282E22">
            <w:pPr>
              <w:rPr>
                <w:sz w:val="20"/>
                <w:szCs w:val="20"/>
              </w:rPr>
            </w:pPr>
            <w:r w:rsidRPr="00AE267D">
              <w:rPr>
                <w:sz w:val="20"/>
                <w:szCs w:val="20"/>
              </w:rPr>
              <w:t>Performing the task/job to the required standard</w:t>
            </w:r>
            <w:r w:rsidRPr="00AE267D">
              <w:rPr>
                <w:b/>
              </w:rPr>
              <w:tab/>
            </w:r>
          </w:p>
        </w:tc>
        <w:tc>
          <w:tcPr>
            <w:tcW w:w="6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EBBD15" w14:textId="77777777" w:rsidR="0097133A" w:rsidRPr="008146F3" w:rsidRDefault="0097133A" w:rsidP="00282E22">
            <w:pPr>
              <w:rPr>
                <w:rFonts w:cs="Times"/>
              </w:rPr>
            </w:pPr>
          </w:p>
        </w:tc>
      </w:tr>
      <w:tr w:rsidR="0097133A" w:rsidRPr="008146F3" w14:paraId="5072AEA0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  <w:trHeight w:val="762"/>
        </w:trPr>
        <w:tc>
          <w:tcPr>
            <w:tcW w:w="568" w:type="dxa"/>
            <w:vMerge/>
            <w:tcBorders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706C2A4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847" w:type="dxa"/>
            <w:gridSpan w:val="6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965FB5A" w14:textId="77777777" w:rsidR="0097133A" w:rsidRPr="00AE267D" w:rsidRDefault="0097133A" w:rsidP="00282E22">
            <w:pPr>
              <w:rPr>
                <w:sz w:val="20"/>
                <w:szCs w:val="20"/>
              </w:rPr>
            </w:pPr>
            <w:r w:rsidRPr="00AE267D">
              <w:rPr>
                <w:b/>
              </w:rPr>
              <w:t>Task management skills</w:t>
            </w:r>
            <w:r w:rsidRPr="00AE267D">
              <w:rPr>
                <w:sz w:val="20"/>
                <w:szCs w:val="20"/>
              </w:rPr>
              <w:t xml:space="preserve"> </w:t>
            </w:r>
          </w:p>
          <w:p w14:paraId="28686325" w14:textId="77777777" w:rsidR="0097133A" w:rsidRPr="00AE267D" w:rsidRDefault="0097133A" w:rsidP="00282E22">
            <w:pPr>
              <w:rPr>
                <w:b/>
                <w:sz w:val="20"/>
                <w:szCs w:val="20"/>
              </w:rPr>
            </w:pPr>
            <w:r w:rsidRPr="00AE267D">
              <w:rPr>
                <w:sz w:val="20"/>
                <w:szCs w:val="20"/>
              </w:rPr>
              <w:t xml:space="preserve">Able to do more than one thing at a time and managing the tasks correctly </w:t>
            </w:r>
          </w:p>
        </w:tc>
        <w:tc>
          <w:tcPr>
            <w:tcW w:w="6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7B045CD" w14:textId="77777777" w:rsidR="0097133A" w:rsidRPr="008146F3" w:rsidRDefault="0097133A" w:rsidP="00282E22">
            <w:pPr>
              <w:rPr>
                <w:rFonts w:cs="Times"/>
              </w:rPr>
            </w:pPr>
          </w:p>
        </w:tc>
      </w:tr>
      <w:tr w:rsidR="0097133A" w:rsidRPr="008146F3" w14:paraId="0C1D5CF1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  <w:trHeight w:val="961"/>
        </w:trPr>
        <w:tc>
          <w:tcPr>
            <w:tcW w:w="568" w:type="dxa"/>
            <w:vMerge/>
            <w:tcBorders>
              <w:left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A21234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847" w:type="dxa"/>
            <w:gridSpan w:val="6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6A14C2E" w14:textId="77777777" w:rsidR="0097133A" w:rsidRPr="00AE267D" w:rsidRDefault="0097133A" w:rsidP="00282E22">
            <w:pPr>
              <w:rPr>
                <w:b/>
              </w:rPr>
            </w:pPr>
            <w:r>
              <w:rPr>
                <w:b/>
              </w:rPr>
              <w:t>Contingency management skills</w:t>
            </w:r>
          </w:p>
          <w:p w14:paraId="44F43AC8" w14:textId="77777777" w:rsidR="0097133A" w:rsidRPr="00AE267D" w:rsidRDefault="0097133A" w:rsidP="00282E22">
            <w:pPr>
              <w:rPr>
                <w:sz w:val="20"/>
                <w:szCs w:val="20"/>
              </w:rPr>
            </w:pPr>
            <w:r w:rsidRPr="00AE267D">
              <w:rPr>
                <w:sz w:val="20"/>
                <w:szCs w:val="20"/>
              </w:rPr>
              <w:t xml:space="preserve">Responding appropriately to irregularities and breakdowns in routine within a job or workplace </w:t>
            </w:r>
          </w:p>
        </w:tc>
        <w:tc>
          <w:tcPr>
            <w:tcW w:w="6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7FDBBA" w14:textId="77777777" w:rsidR="0097133A" w:rsidRPr="008146F3" w:rsidRDefault="0097133A" w:rsidP="00282E22">
            <w:pPr>
              <w:rPr>
                <w:rFonts w:cs="Times"/>
              </w:rPr>
            </w:pPr>
          </w:p>
        </w:tc>
      </w:tr>
      <w:tr w:rsidR="0097133A" w:rsidRPr="008146F3" w14:paraId="7376B693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  <w:trHeight w:val="1049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D835261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="Times"/>
              </w:rPr>
            </w:pPr>
          </w:p>
        </w:tc>
        <w:tc>
          <w:tcPr>
            <w:tcW w:w="3847" w:type="dxa"/>
            <w:gridSpan w:val="6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4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1FC425C" w14:textId="77777777" w:rsidR="0097133A" w:rsidRPr="00AE267D" w:rsidRDefault="0097133A" w:rsidP="00282E22">
            <w:pPr>
              <w:rPr>
                <w:b/>
              </w:rPr>
            </w:pPr>
            <w:r w:rsidRPr="00AE267D">
              <w:rPr>
                <w:b/>
              </w:rPr>
              <w:t>Job/role environment skills (outcomes)</w:t>
            </w:r>
          </w:p>
          <w:p w14:paraId="158A8536" w14:textId="77777777" w:rsidR="0097133A" w:rsidRPr="00D20622" w:rsidRDefault="0097133A" w:rsidP="00282E22">
            <w:pPr>
              <w:rPr>
                <w:sz w:val="20"/>
                <w:szCs w:val="20"/>
              </w:rPr>
            </w:pPr>
            <w:r w:rsidRPr="00AE267D">
              <w:rPr>
                <w:sz w:val="20"/>
                <w:szCs w:val="20"/>
              </w:rPr>
              <w:t>Able to deal with the responsibilities and expectations of the work environment</w:t>
            </w:r>
          </w:p>
        </w:tc>
        <w:tc>
          <w:tcPr>
            <w:tcW w:w="6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E252E86" w14:textId="77777777" w:rsidR="0097133A" w:rsidRPr="008146F3" w:rsidRDefault="0097133A" w:rsidP="00282E22">
            <w:pPr>
              <w:rPr>
                <w:rFonts w:cs="Times"/>
              </w:rPr>
            </w:pPr>
          </w:p>
        </w:tc>
      </w:tr>
      <w:tr w:rsidR="0097133A" w:rsidRPr="002505DC" w14:paraId="25FB3CCA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  <w:trHeight w:val="5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F69A06" w14:textId="77777777" w:rsidR="0097133A" w:rsidRPr="002505DC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382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87FBAF0" w14:textId="77777777" w:rsidR="0097133A" w:rsidRPr="00B95BEE" w:rsidRDefault="0097133A" w:rsidP="00282E22">
            <w:pPr>
              <w:rPr>
                <w:sz w:val="20"/>
                <w:szCs w:val="20"/>
              </w:rPr>
            </w:pPr>
            <w:r w:rsidRPr="00B95BEE">
              <w:rPr>
                <w:sz w:val="20"/>
                <w:szCs w:val="20"/>
              </w:rPr>
              <w:t>Describe the difference between an accredited course and a nationally recognised qualification</w:t>
            </w:r>
          </w:p>
        </w:tc>
        <w:tc>
          <w:tcPr>
            <w:tcW w:w="66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7334C1A" w14:textId="77777777" w:rsidR="0097133A" w:rsidRPr="00063C96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  <w:tr w:rsidR="0097133A" w:rsidRPr="002505DC" w14:paraId="202DCD31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  <w:trHeight w:val="5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257E5D4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382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118C4B0" w14:textId="17D02306" w:rsidR="0097133A" w:rsidRPr="00B95BEE" w:rsidRDefault="0097133A" w:rsidP="00282E22">
            <w:pPr>
              <w:rPr>
                <w:sz w:val="20"/>
                <w:szCs w:val="20"/>
              </w:rPr>
            </w:pPr>
            <w:r w:rsidRPr="00B95BEE">
              <w:rPr>
                <w:sz w:val="20"/>
                <w:szCs w:val="20"/>
              </w:rPr>
              <w:t xml:space="preserve">List four stakeholders </w:t>
            </w:r>
            <w:r w:rsidR="00B06671">
              <w:rPr>
                <w:sz w:val="20"/>
                <w:szCs w:val="20"/>
              </w:rPr>
              <w:t xml:space="preserve">you </w:t>
            </w:r>
            <w:r w:rsidRPr="00B95BEE">
              <w:rPr>
                <w:sz w:val="20"/>
                <w:szCs w:val="20"/>
              </w:rPr>
              <w:t>might review your learning design with</w:t>
            </w:r>
          </w:p>
        </w:tc>
        <w:tc>
          <w:tcPr>
            <w:tcW w:w="66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E3E8980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97133A" w:rsidRPr="002505DC" w14:paraId="44754523" w14:textId="77777777" w:rsidTr="00B95BEE">
        <w:tblPrEx>
          <w:tblBorders>
            <w:top w:val="none" w:sz="0" w:space="0" w:color="auto"/>
          </w:tblBorders>
        </w:tblPrEx>
        <w:trPr>
          <w:gridAfter w:val="1"/>
          <w:wAfter w:w="236" w:type="dxa"/>
          <w:trHeight w:val="5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25948A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382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EFEFEF"/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4C02D66" w14:textId="77777777" w:rsidR="0097133A" w:rsidRPr="00B95BEE" w:rsidRDefault="0097133A" w:rsidP="00282E22">
            <w:pPr>
              <w:rPr>
                <w:sz w:val="20"/>
                <w:szCs w:val="20"/>
              </w:rPr>
            </w:pPr>
            <w:r w:rsidRPr="00B95BEE">
              <w:rPr>
                <w:sz w:val="20"/>
                <w:szCs w:val="20"/>
              </w:rPr>
              <w:t xml:space="preserve">Where might you find advice on contextualisation (to meet client needs) produced by the training package developer or course developer </w:t>
            </w:r>
          </w:p>
        </w:tc>
        <w:tc>
          <w:tcPr>
            <w:tcW w:w="66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B9A95E6" w14:textId="77777777" w:rsidR="0097133A" w:rsidRDefault="0097133A" w:rsidP="00282E22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6FB91936" w14:textId="77777777" w:rsidR="00F4490E" w:rsidRPr="00B95BEE" w:rsidRDefault="001126C0" w:rsidP="00B95BEE">
      <w:pPr>
        <w:rPr>
          <w:sz w:val="2"/>
          <w:szCs w:val="2"/>
        </w:rPr>
      </w:pPr>
    </w:p>
    <w:sectPr w:rsidR="00F4490E" w:rsidRPr="00B95BEE" w:rsidSect="007054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708" w:footer="1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D9D54" w14:textId="77777777" w:rsidR="001126C0" w:rsidRDefault="001126C0" w:rsidP="0097133A">
      <w:r>
        <w:separator/>
      </w:r>
    </w:p>
  </w:endnote>
  <w:endnote w:type="continuationSeparator" w:id="0">
    <w:p w14:paraId="5159EE63" w14:textId="77777777" w:rsidR="001126C0" w:rsidRDefault="001126C0" w:rsidP="0097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77242" w14:textId="77777777" w:rsidR="005C3984" w:rsidRDefault="005C39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151" w:type="dxa"/>
      <w:jc w:val="center"/>
      <w:tblLook w:val="01E0" w:firstRow="1" w:lastRow="1" w:firstColumn="1" w:lastColumn="1" w:noHBand="0" w:noVBand="0"/>
    </w:tblPr>
    <w:tblGrid>
      <w:gridCol w:w="4491"/>
      <w:gridCol w:w="2492"/>
      <w:gridCol w:w="1168"/>
    </w:tblGrid>
    <w:tr w:rsidR="00FB0B0C" w:rsidRPr="0020528B" w14:paraId="7562205D" w14:textId="77777777" w:rsidTr="00657E6D">
      <w:trPr>
        <w:trHeight w:val="180"/>
        <w:jc w:val="center"/>
      </w:trPr>
      <w:tc>
        <w:tcPr>
          <w:tcW w:w="4491" w:type="dxa"/>
          <w:vAlign w:val="center"/>
          <w:hideMark/>
        </w:tcPr>
        <w:p w14:paraId="5CAF87B3" w14:textId="77777777" w:rsidR="00FB0B0C" w:rsidRPr="0020528B" w:rsidRDefault="0097133A" w:rsidP="0097133A">
          <w:pPr>
            <w:jc w:val="both"/>
            <w:rPr>
              <w:rFonts w:ascii="Calibri" w:hAnsi="Calibri" w:cs="Arial"/>
              <w:color w:val="808080"/>
              <w:sz w:val="16"/>
              <w:szCs w:val="16"/>
            </w:rPr>
          </w:pPr>
          <w:r>
            <w:rPr>
              <w:rFonts w:ascii="Calibri" w:hAnsi="Calibri" w:cs="Arial"/>
              <w:color w:val="808080"/>
              <w:sz w:val="16"/>
              <w:szCs w:val="16"/>
            </w:rPr>
            <w:t>Design Knowledge Questions</w:t>
          </w:r>
          <w:r w:rsidR="00AC105D">
            <w:rPr>
              <w:rFonts w:ascii="Calibri" w:hAnsi="Calibri" w:cs="Arial"/>
              <w:color w:val="808080"/>
              <w:sz w:val="16"/>
              <w:szCs w:val="16"/>
            </w:rPr>
            <w:t xml:space="preserve"> </w:t>
          </w:r>
        </w:p>
      </w:tc>
      <w:tc>
        <w:tcPr>
          <w:tcW w:w="2492" w:type="dxa"/>
          <w:vAlign w:val="center"/>
        </w:tcPr>
        <w:p w14:paraId="54F5D743" w14:textId="77777777" w:rsidR="00FB0B0C" w:rsidRPr="0020528B" w:rsidRDefault="001126C0" w:rsidP="00657E6D">
          <w:pPr>
            <w:jc w:val="both"/>
            <w:rPr>
              <w:rFonts w:ascii="Calibri" w:hAnsi="Calibri" w:cs="Arial"/>
              <w:color w:val="808080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764FFB21" w14:textId="7EFEB412" w:rsidR="00FB0B0C" w:rsidRPr="0020528B" w:rsidRDefault="005C3984" w:rsidP="00657E6D">
          <w:pPr>
            <w:jc w:val="right"/>
            <w:rPr>
              <w:rFonts w:ascii="Calibri" w:hAnsi="Calibri" w:cs="Arial"/>
              <w:color w:val="808080"/>
              <w:sz w:val="16"/>
              <w:szCs w:val="16"/>
            </w:rPr>
          </w:pPr>
          <w:r>
            <w:rPr>
              <w:rFonts w:ascii="Calibri" w:hAnsi="Calibri" w:cs="Arial"/>
              <w:color w:val="808080"/>
              <w:sz w:val="16"/>
              <w:szCs w:val="16"/>
            </w:rPr>
            <w:t>9/12/2020</w:t>
          </w:r>
        </w:p>
      </w:tc>
    </w:tr>
    <w:tr w:rsidR="00FB0B0C" w:rsidRPr="0020528B" w14:paraId="6CC947AE" w14:textId="77777777" w:rsidTr="00657E6D">
      <w:trPr>
        <w:trHeight w:val="180"/>
        <w:jc w:val="center"/>
      </w:trPr>
      <w:tc>
        <w:tcPr>
          <w:tcW w:w="4491" w:type="dxa"/>
          <w:vAlign w:val="center"/>
          <w:hideMark/>
        </w:tcPr>
        <w:p w14:paraId="508087E5" w14:textId="77777777" w:rsidR="00FB0B0C" w:rsidRPr="0020528B" w:rsidRDefault="00AC105D" w:rsidP="00657E6D">
          <w:pPr>
            <w:jc w:val="both"/>
            <w:rPr>
              <w:rFonts w:ascii="Calibri" w:hAnsi="Calibri" w:cs="Arial"/>
              <w:color w:val="808080"/>
              <w:sz w:val="16"/>
              <w:szCs w:val="16"/>
            </w:rPr>
          </w:pPr>
          <w:r w:rsidRPr="0020528B">
            <w:rPr>
              <w:rFonts w:ascii="Calibri" w:hAnsi="Calibri" w:cs="Arial"/>
              <w:color w:val="808080"/>
              <w:sz w:val="16"/>
              <w:szCs w:val="16"/>
            </w:rPr>
            <w:t>© Blueprint Career Development</w:t>
          </w:r>
        </w:p>
      </w:tc>
      <w:tc>
        <w:tcPr>
          <w:tcW w:w="2492" w:type="dxa"/>
          <w:vAlign w:val="center"/>
        </w:tcPr>
        <w:p w14:paraId="6DEA3C9F" w14:textId="77777777" w:rsidR="00FB0B0C" w:rsidRPr="0020528B" w:rsidRDefault="001126C0" w:rsidP="00657E6D">
          <w:pPr>
            <w:jc w:val="both"/>
            <w:rPr>
              <w:rFonts w:ascii="Calibri" w:hAnsi="Calibri" w:cs="Arial"/>
              <w:color w:val="808080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4E249732" w14:textId="77777777" w:rsidR="00FB0B0C" w:rsidRPr="0020528B" w:rsidRDefault="00AC105D" w:rsidP="00657E6D">
          <w:pPr>
            <w:jc w:val="right"/>
            <w:rPr>
              <w:rFonts w:ascii="Calibri" w:hAnsi="Calibri" w:cs="Arial"/>
              <w:color w:val="808080"/>
              <w:sz w:val="16"/>
              <w:szCs w:val="16"/>
            </w:rPr>
          </w:pPr>
          <w:r w:rsidRPr="0020528B">
            <w:rPr>
              <w:rFonts w:ascii="Calibri" w:hAnsi="Calibri" w:cs="Arial"/>
              <w:color w:val="808080"/>
              <w:sz w:val="16"/>
              <w:szCs w:val="16"/>
            </w:rPr>
            <w:t xml:space="preserve"> </w:t>
          </w:r>
          <w:r w:rsidRPr="0020528B">
            <w:rPr>
              <w:rFonts w:ascii="Calibri" w:hAnsi="Calibri" w:cs="Arial"/>
              <w:color w:val="808080"/>
              <w:sz w:val="16"/>
              <w:szCs w:val="16"/>
            </w:rPr>
            <w:fldChar w:fldCharType="begin"/>
          </w:r>
          <w:r w:rsidRPr="0020528B">
            <w:rPr>
              <w:rFonts w:ascii="Calibri" w:hAnsi="Calibri" w:cs="Arial"/>
              <w:color w:val="808080"/>
              <w:sz w:val="16"/>
              <w:szCs w:val="16"/>
            </w:rPr>
            <w:instrText xml:space="preserve"> PAGE </w:instrText>
          </w:r>
          <w:r w:rsidRPr="0020528B">
            <w:rPr>
              <w:rFonts w:ascii="Calibri" w:hAnsi="Calibri" w:cs="Arial"/>
              <w:color w:val="808080"/>
              <w:sz w:val="16"/>
              <w:szCs w:val="16"/>
            </w:rPr>
            <w:fldChar w:fldCharType="separate"/>
          </w:r>
          <w:r>
            <w:rPr>
              <w:rFonts w:ascii="Calibri" w:hAnsi="Calibri" w:cs="Arial"/>
              <w:noProof/>
              <w:color w:val="808080"/>
              <w:sz w:val="16"/>
              <w:szCs w:val="16"/>
            </w:rPr>
            <w:t>1</w:t>
          </w:r>
          <w:r w:rsidRPr="0020528B">
            <w:rPr>
              <w:rFonts w:ascii="Calibri" w:hAnsi="Calibri" w:cs="Arial"/>
              <w:color w:val="808080"/>
              <w:sz w:val="16"/>
              <w:szCs w:val="16"/>
            </w:rPr>
            <w:fldChar w:fldCharType="end"/>
          </w:r>
          <w:r w:rsidRPr="0020528B">
            <w:rPr>
              <w:rFonts w:ascii="Calibri" w:hAnsi="Calibri" w:cs="Arial"/>
              <w:color w:val="808080"/>
              <w:sz w:val="16"/>
              <w:szCs w:val="16"/>
            </w:rPr>
            <w:t xml:space="preserve"> of </w:t>
          </w:r>
          <w:r w:rsidRPr="0020528B">
            <w:rPr>
              <w:rFonts w:ascii="Calibri" w:hAnsi="Calibri" w:cs="Arial"/>
              <w:color w:val="808080"/>
              <w:sz w:val="16"/>
              <w:szCs w:val="16"/>
            </w:rPr>
            <w:fldChar w:fldCharType="begin"/>
          </w:r>
          <w:r w:rsidRPr="0020528B">
            <w:rPr>
              <w:rFonts w:ascii="Calibri" w:hAnsi="Calibri" w:cs="Arial"/>
              <w:color w:val="808080"/>
              <w:sz w:val="16"/>
              <w:szCs w:val="16"/>
            </w:rPr>
            <w:instrText xml:space="preserve"> NUMPAGES </w:instrText>
          </w:r>
          <w:r w:rsidRPr="0020528B">
            <w:rPr>
              <w:rFonts w:ascii="Calibri" w:hAnsi="Calibri" w:cs="Arial"/>
              <w:color w:val="808080"/>
              <w:sz w:val="16"/>
              <w:szCs w:val="16"/>
            </w:rPr>
            <w:fldChar w:fldCharType="separate"/>
          </w:r>
          <w:r>
            <w:rPr>
              <w:rFonts w:ascii="Calibri" w:hAnsi="Calibri" w:cs="Arial"/>
              <w:noProof/>
              <w:color w:val="808080"/>
              <w:sz w:val="16"/>
              <w:szCs w:val="16"/>
            </w:rPr>
            <w:t>1</w:t>
          </w:r>
          <w:r w:rsidRPr="0020528B">
            <w:rPr>
              <w:rFonts w:ascii="Calibri" w:hAnsi="Calibri" w:cs="Arial"/>
              <w:color w:val="808080"/>
              <w:sz w:val="16"/>
              <w:szCs w:val="16"/>
            </w:rPr>
            <w:fldChar w:fldCharType="end"/>
          </w:r>
          <w:r w:rsidRPr="0020528B">
            <w:rPr>
              <w:rFonts w:ascii="Calibri" w:hAnsi="Calibri" w:cs="Arial"/>
              <w:color w:val="808080"/>
              <w:sz w:val="16"/>
              <w:szCs w:val="16"/>
            </w:rPr>
            <w:t xml:space="preserve"> </w:t>
          </w:r>
        </w:p>
      </w:tc>
    </w:tr>
  </w:tbl>
  <w:p w14:paraId="00CFDB58" w14:textId="77777777" w:rsidR="00FB0B0C" w:rsidRDefault="001126C0" w:rsidP="00520F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D9EDB" w14:textId="77777777" w:rsidR="005C3984" w:rsidRDefault="005C3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774F1" w14:textId="77777777" w:rsidR="001126C0" w:rsidRDefault="001126C0" w:rsidP="0097133A">
      <w:r>
        <w:separator/>
      </w:r>
    </w:p>
  </w:footnote>
  <w:footnote w:type="continuationSeparator" w:id="0">
    <w:p w14:paraId="446278CA" w14:textId="77777777" w:rsidR="001126C0" w:rsidRDefault="001126C0" w:rsidP="00971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868AC" w14:textId="77777777" w:rsidR="005C3984" w:rsidRDefault="005C39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4BB07" w14:textId="77777777" w:rsidR="005C3984" w:rsidRDefault="005C39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99B29" w14:textId="77777777" w:rsidR="005C3984" w:rsidRDefault="005C39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36232"/>
    <w:multiLevelType w:val="hybridMultilevel"/>
    <w:tmpl w:val="F4645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841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33A"/>
    <w:rsid w:val="001126C0"/>
    <w:rsid w:val="0021752E"/>
    <w:rsid w:val="004447F6"/>
    <w:rsid w:val="005C3984"/>
    <w:rsid w:val="006954DB"/>
    <w:rsid w:val="006D5B5C"/>
    <w:rsid w:val="0097133A"/>
    <w:rsid w:val="00A62D5B"/>
    <w:rsid w:val="00AC105D"/>
    <w:rsid w:val="00B06671"/>
    <w:rsid w:val="00B95BEE"/>
    <w:rsid w:val="00C46AEC"/>
    <w:rsid w:val="00E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377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71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713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133A"/>
  </w:style>
  <w:style w:type="paragraph" w:styleId="ListParagraph">
    <w:name w:val="List Paragraph"/>
    <w:basedOn w:val="Normal"/>
    <w:uiPriority w:val="34"/>
    <w:qFormat/>
    <w:rsid w:val="009713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713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1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Kate Baring</cp:lastModifiedBy>
  <cp:revision>5</cp:revision>
  <cp:lastPrinted>2021-07-24T06:28:00Z</cp:lastPrinted>
  <dcterms:created xsi:type="dcterms:W3CDTF">2020-01-08T01:08:00Z</dcterms:created>
  <dcterms:modified xsi:type="dcterms:W3CDTF">2022-07-03T09:08:00Z</dcterms:modified>
</cp:coreProperties>
</file>